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 wp14:anchorId="5669D822" wp14:editId="35956998">
            <wp:extent cx="2380615" cy="370840"/>
            <wp:effectExtent l="0" t="0" r="635" b="0"/>
            <wp:docPr id="1" name="Picture 1" descr="Signa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60FEE" w:rsidRP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64B6">
        <w:rPr>
          <w:rFonts w:ascii="Arial" w:hAnsi="Arial" w:cs="Arial"/>
          <w:b/>
          <w:sz w:val="28"/>
          <w:szCs w:val="28"/>
        </w:rPr>
        <w:t>Marijuana Quality Assurance Testing Rules</w:t>
      </w:r>
    </w:p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Listen/Learn/</w:t>
      </w:r>
      <w:r w:rsidRPr="00D564B6">
        <w:rPr>
          <w:rFonts w:ascii="Arial" w:hAnsi="Arial" w:cs="Arial"/>
          <w:b/>
          <w:sz w:val="28"/>
          <w:szCs w:val="28"/>
        </w:rPr>
        <w:t>Contribute Work Session</w:t>
      </w:r>
    </w:p>
    <w:p w:rsidR="00D564B6" w:rsidRDefault="00C95039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August 22</w:t>
      </w:r>
      <w:r w:rsidR="006F3247">
        <w:rPr>
          <w:rFonts w:ascii="Arial" w:hAnsi="Arial" w:cs="Arial"/>
          <w:b/>
          <w:i/>
          <w:sz w:val="24"/>
          <w:szCs w:val="24"/>
        </w:rPr>
        <w:t>, 2019 – Second</w:t>
      </w:r>
      <w:r w:rsidR="00D564B6" w:rsidRPr="00D564B6">
        <w:rPr>
          <w:rFonts w:ascii="Arial" w:hAnsi="Arial" w:cs="Arial"/>
          <w:b/>
          <w:i/>
          <w:sz w:val="24"/>
          <w:szCs w:val="24"/>
        </w:rPr>
        <w:t xml:space="preserve"> Meeting, Olympia WA</w:t>
      </w:r>
    </w:p>
    <w:p w:rsidR="00D564B6" w:rsidRDefault="00D564B6" w:rsidP="00D564B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564B6" w:rsidRPr="00780992" w:rsidRDefault="00D564B6" w:rsidP="008B283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80992">
        <w:rPr>
          <w:rFonts w:ascii="Arial" w:hAnsi="Arial" w:cs="Arial"/>
          <w:i/>
          <w:sz w:val="24"/>
          <w:szCs w:val="24"/>
          <w:u w:val="single"/>
        </w:rPr>
        <w:t xml:space="preserve">Overall meeting goal: </w:t>
      </w:r>
      <w:r w:rsidR="00780992" w:rsidRPr="00780992">
        <w:rPr>
          <w:rFonts w:ascii="Arial" w:hAnsi="Arial" w:cs="Arial"/>
          <w:i/>
          <w:sz w:val="24"/>
          <w:szCs w:val="24"/>
          <w:u w:val="single"/>
        </w:rPr>
        <w:t xml:space="preserve">To engage </w:t>
      </w:r>
      <w:r w:rsidR="00213FF6">
        <w:rPr>
          <w:rFonts w:ascii="Arial" w:hAnsi="Arial" w:cs="Arial"/>
          <w:i/>
          <w:sz w:val="24"/>
          <w:szCs w:val="24"/>
          <w:u w:val="single"/>
        </w:rPr>
        <w:t xml:space="preserve">with our industry partners to </w:t>
      </w:r>
      <w:r w:rsidR="00072411">
        <w:rPr>
          <w:rFonts w:ascii="Arial" w:hAnsi="Arial" w:cs="Arial"/>
          <w:i/>
          <w:sz w:val="24"/>
          <w:szCs w:val="24"/>
          <w:u w:val="single"/>
        </w:rPr>
        <w:t>share ideas on mitigation and phase-in strategies for draft conceptual marijuana quality assurance testing rules</w:t>
      </w:r>
      <w:r w:rsidR="00213FF6">
        <w:rPr>
          <w:rFonts w:ascii="Arial" w:hAnsi="Arial" w:cs="Arial"/>
          <w:i/>
          <w:sz w:val="24"/>
          <w:szCs w:val="24"/>
          <w:u w:val="single"/>
        </w:rPr>
        <w:t>.</w:t>
      </w:r>
    </w:p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564B6" w:rsidTr="00213FF6">
        <w:trPr>
          <w:trHeight w:val="1745"/>
        </w:trPr>
        <w:tc>
          <w:tcPr>
            <w:tcW w:w="12950" w:type="dxa"/>
            <w:shd w:val="clear" w:color="auto" w:fill="E2EFD9" w:themeFill="accent6" w:themeFillTint="33"/>
          </w:tcPr>
          <w:p w:rsidR="00780992" w:rsidRDefault="00780992" w:rsidP="00213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sz w:val="24"/>
                <w:szCs w:val="24"/>
              </w:rPr>
              <w:t>Today’s Meeting Intentions:</w:t>
            </w:r>
          </w:p>
          <w:p w:rsidR="00072411" w:rsidRPr="00213FF6" w:rsidRDefault="00072411" w:rsidP="00213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92" w:rsidRDefault="00B73372" w:rsidP="00780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 status of </w:t>
            </w:r>
            <w:r w:rsidR="00213FF6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6F3247">
              <w:rPr>
                <w:rFonts w:ascii="Arial" w:hAnsi="Arial" w:cs="Arial"/>
                <w:sz w:val="24"/>
                <w:szCs w:val="24"/>
              </w:rPr>
              <w:t xml:space="preserve">conceptual </w:t>
            </w:r>
            <w:r w:rsidR="00213FF6">
              <w:rPr>
                <w:rFonts w:ascii="Arial" w:hAnsi="Arial" w:cs="Arial"/>
                <w:sz w:val="24"/>
                <w:szCs w:val="24"/>
              </w:rPr>
              <w:t xml:space="preserve">marijuana quality assurance testing rules with LCB industry partners; </w:t>
            </w:r>
          </w:p>
          <w:p w:rsidR="00780992" w:rsidRPr="00213FF6" w:rsidRDefault="00072411" w:rsidP="00213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Elicit feedback and ideas on</w:t>
            </w:r>
            <w:r w:rsidR="006F3247">
              <w:rPr>
                <w:rFonts w:ascii="Arial" w:hAnsi="Arial" w:cs="Arial"/>
                <w:sz w:val="24"/>
                <w:szCs w:val="24"/>
              </w:rPr>
              <w:t xml:space="preserve"> mitiga</w:t>
            </w:r>
            <w:r>
              <w:rPr>
                <w:rFonts w:ascii="Arial" w:hAnsi="Arial" w:cs="Arial"/>
                <w:sz w:val="24"/>
                <w:szCs w:val="24"/>
              </w:rPr>
              <w:t>tion and phase-</w:t>
            </w:r>
            <w:r w:rsidR="006F3247">
              <w:rPr>
                <w:rFonts w:ascii="Arial" w:hAnsi="Arial" w:cs="Arial"/>
                <w:sz w:val="24"/>
                <w:szCs w:val="24"/>
              </w:rPr>
              <w:t xml:space="preserve">in strategies for </w:t>
            </w:r>
            <w:r>
              <w:rPr>
                <w:rFonts w:ascii="Arial" w:hAnsi="Arial" w:cs="Arial"/>
                <w:sz w:val="24"/>
                <w:szCs w:val="24"/>
              </w:rPr>
              <w:t xml:space="preserve">second </w:t>
            </w:r>
            <w:r w:rsidR="006F3247">
              <w:rPr>
                <w:rFonts w:ascii="Arial" w:hAnsi="Arial" w:cs="Arial"/>
                <w:sz w:val="24"/>
                <w:szCs w:val="24"/>
              </w:rPr>
              <w:t>draft conceptual rules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a structured fashion</w:t>
            </w:r>
            <w:r w:rsidR="0078099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13FF6"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780992" w:rsidRDefault="00780992" w:rsidP="00780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13FF6">
              <w:rPr>
                <w:rFonts w:ascii="Arial" w:hAnsi="Arial" w:cs="Arial"/>
                <w:sz w:val="24"/>
                <w:szCs w:val="24"/>
              </w:rPr>
              <w:t>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next steps. </w:t>
            </w:r>
          </w:p>
          <w:p w:rsidR="00780992" w:rsidRPr="00780992" w:rsidRDefault="00780992" w:rsidP="0078099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4B6" w:rsidRDefault="00D564B6" w:rsidP="00D5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0992" w:rsidRDefault="00780992" w:rsidP="00D564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780992" w:rsidTr="00780992">
        <w:tc>
          <w:tcPr>
            <w:tcW w:w="1345" w:type="dxa"/>
            <w:shd w:val="clear" w:color="auto" w:fill="E2EFD9" w:themeFill="accent6" w:themeFillTint="33"/>
          </w:tcPr>
          <w:p w:rsidR="00780992" w:rsidRPr="00780992" w:rsidRDefault="00780992" w:rsidP="00D564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1605" w:type="dxa"/>
            <w:shd w:val="clear" w:color="auto" w:fill="E2EFD9" w:themeFill="accent6" w:themeFillTint="33"/>
          </w:tcPr>
          <w:p w:rsidR="00780992" w:rsidRPr="00780992" w:rsidRDefault="00780992" w:rsidP="007809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Topic</w:t>
            </w:r>
          </w:p>
        </w:tc>
      </w:tr>
      <w:tr w:rsidR="00780992" w:rsidTr="00780992">
        <w:tc>
          <w:tcPr>
            <w:tcW w:w="1345" w:type="dxa"/>
          </w:tcPr>
          <w:p w:rsidR="00780992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  <w:r w:rsidR="00780992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1605" w:type="dxa"/>
          </w:tcPr>
          <w:p w:rsidR="00780992" w:rsidRDefault="00780992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settled</w:t>
            </w:r>
          </w:p>
        </w:tc>
      </w:tr>
      <w:tr w:rsidR="00780992" w:rsidTr="00780992">
        <w:tc>
          <w:tcPr>
            <w:tcW w:w="1345" w:type="dxa"/>
          </w:tcPr>
          <w:p w:rsidR="00780992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  <w:r w:rsidR="00780992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11605" w:type="dxa"/>
          </w:tcPr>
          <w:p w:rsidR="008B283E" w:rsidRDefault="00213FF6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Welcome! </w:t>
            </w:r>
          </w:p>
          <w:p w:rsidR="008B283E" w:rsidRDefault="00213FF6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we here? (Kathy Hoffman</w:t>
            </w:r>
            <w:r w:rsidR="006B06B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B283E" w:rsidRDefault="008B283E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data be collected, shared, and presented to decision makers? (Kathy Hoffman)</w:t>
            </w:r>
          </w:p>
          <w:p w:rsidR="006B06B3" w:rsidRDefault="006B06B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Protocol (</w:t>
            </w:r>
            <w:r w:rsidR="006F3247">
              <w:rPr>
                <w:rFonts w:ascii="Arial" w:hAnsi="Arial" w:cs="Arial"/>
                <w:sz w:val="24"/>
                <w:szCs w:val="24"/>
              </w:rPr>
              <w:t>Kathy Hoffman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80992" w:rsidRDefault="00780992" w:rsidP="00213FF6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participant roles</w:t>
            </w:r>
          </w:p>
          <w:p w:rsidR="00780992" w:rsidRDefault="00780992" w:rsidP="00780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F80153">
              <w:rPr>
                <w:rFonts w:ascii="Arial" w:hAnsi="Arial" w:cs="Arial"/>
                <w:sz w:val="24"/>
                <w:szCs w:val="24"/>
              </w:rPr>
              <w:t>expectations</w:t>
            </w:r>
            <w:r w:rsidR="006B06B3">
              <w:rPr>
                <w:rFonts w:ascii="Arial" w:hAnsi="Arial" w:cs="Arial"/>
                <w:sz w:val="24"/>
                <w:szCs w:val="24"/>
              </w:rPr>
              <w:t xml:space="preserve"> for participation  </w:t>
            </w:r>
          </w:p>
          <w:p w:rsidR="00F80153" w:rsidRPr="00780992" w:rsidRDefault="00F80153" w:rsidP="00780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meeting format</w:t>
            </w:r>
          </w:p>
        </w:tc>
      </w:tr>
      <w:tr w:rsidR="00780992" w:rsidTr="00780992">
        <w:tc>
          <w:tcPr>
            <w:tcW w:w="1345" w:type="dxa"/>
          </w:tcPr>
          <w:p w:rsidR="00780992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  <w:r w:rsidR="006F3247">
              <w:rPr>
                <w:rFonts w:ascii="Arial" w:hAnsi="Arial" w:cs="Arial"/>
                <w:sz w:val="24"/>
                <w:szCs w:val="24"/>
              </w:rPr>
              <w:t>5</w:t>
            </w:r>
            <w:r w:rsidR="00F8015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1605" w:type="dxa"/>
          </w:tcPr>
          <w:p w:rsidR="00780992" w:rsidRDefault="00F8015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Introductions: Who is here?</w:t>
            </w:r>
          </w:p>
        </w:tc>
      </w:tr>
      <w:tr w:rsidR="00780992" w:rsidTr="00780992">
        <w:tc>
          <w:tcPr>
            <w:tcW w:w="1345" w:type="dxa"/>
          </w:tcPr>
          <w:p w:rsidR="00780992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</w:t>
            </w:r>
            <w:r w:rsidR="00F80153">
              <w:rPr>
                <w:rFonts w:ascii="Arial" w:hAnsi="Arial" w:cs="Arial"/>
                <w:sz w:val="24"/>
                <w:szCs w:val="24"/>
              </w:rPr>
              <w:t xml:space="preserve">5PM </w:t>
            </w:r>
          </w:p>
        </w:tc>
        <w:tc>
          <w:tcPr>
            <w:tcW w:w="11605" w:type="dxa"/>
          </w:tcPr>
          <w:p w:rsidR="00780992" w:rsidRPr="00B73372" w:rsidRDefault="00B73372" w:rsidP="00B73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Status of draft conceptual rules </w:t>
            </w:r>
            <w:r w:rsidR="006F3247">
              <w:rPr>
                <w:rFonts w:ascii="Arial" w:hAnsi="Arial" w:cs="Arial"/>
                <w:sz w:val="24"/>
                <w:szCs w:val="24"/>
              </w:rPr>
              <w:t>(Kathy Hoffman)</w:t>
            </w:r>
            <w:r w:rsidR="006F3247" w:rsidRPr="00B733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0992" w:rsidTr="00780992">
        <w:tc>
          <w:tcPr>
            <w:tcW w:w="1345" w:type="dxa"/>
          </w:tcPr>
          <w:p w:rsidR="00780992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</w:t>
            </w:r>
            <w:r w:rsidR="006F324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80153"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11605" w:type="dxa"/>
          </w:tcPr>
          <w:p w:rsidR="00F80153" w:rsidRDefault="00B73372" w:rsidP="006F3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Mitigation strategies</w:t>
            </w:r>
          </w:p>
          <w:p w:rsidR="006F3247" w:rsidRPr="008D7825" w:rsidRDefault="008D7825" w:rsidP="008D78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D7825"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6F3247" w:rsidRPr="008D7825">
              <w:rPr>
                <w:rFonts w:ascii="Arial" w:hAnsi="Arial" w:cs="Arial"/>
                <w:sz w:val="24"/>
                <w:szCs w:val="24"/>
              </w:rPr>
              <w:t xml:space="preserve">olutions </w:t>
            </w:r>
            <w:r w:rsidRPr="008D7825">
              <w:rPr>
                <w:rFonts w:ascii="Arial" w:hAnsi="Arial" w:cs="Arial"/>
                <w:sz w:val="24"/>
                <w:szCs w:val="24"/>
              </w:rPr>
              <w:t>and ideas to mitigate</w:t>
            </w:r>
            <w:r w:rsidRPr="008D7825">
              <w:rPr>
                <w:rFonts w:ascii="Arial" w:hAnsi="Arial" w:cs="Arial"/>
                <w:color w:val="000000"/>
                <w:sz w:val="24"/>
                <w:szCs w:val="24"/>
              </w:rPr>
              <w:t xml:space="preserve"> licensee impact if all marijuana produced 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processed in Washington S</w:t>
            </w:r>
            <w:r w:rsidRPr="008D7825">
              <w:rPr>
                <w:rFonts w:ascii="Arial" w:hAnsi="Arial" w:cs="Arial"/>
                <w:color w:val="000000"/>
                <w:sz w:val="24"/>
                <w:szCs w:val="24"/>
              </w:rPr>
              <w:t xml:space="preserve">tate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8D7825">
              <w:rPr>
                <w:rFonts w:ascii="Arial" w:hAnsi="Arial" w:cs="Arial"/>
                <w:color w:val="000000"/>
                <w:sz w:val="24"/>
                <w:szCs w:val="24"/>
              </w:rPr>
              <w:t>s tested for pesticides and heavy metals.</w:t>
            </w:r>
            <w:r w:rsidR="006F3247" w:rsidRPr="008D7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5039" w:rsidTr="00780992">
        <w:tc>
          <w:tcPr>
            <w:tcW w:w="1345" w:type="dxa"/>
          </w:tcPr>
          <w:p w:rsidR="00C95039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2:30PM</w:t>
            </w:r>
          </w:p>
        </w:tc>
        <w:tc>
          <w:tcPr>
            <w:tcW w:w="11605" w:type="dxa"/>
          </w:tcPr>
          <w:p w:rsidR="00C95039" w:rsidRDefault="00C95039" w:rsidP="006F3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</w:tr>
      <w:tr w:rsidR="00780992" w:rsidTr="00780992">
        <w:tc>
          <w:tcPr>
            <w:tcW w:w="1345" w:type="dxa"/>
          </w:tcPr>
          <w:p w:rsidR="00780992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</w:t>
            </w:r>
            <w:r w:rsidR="00F80153">
              <w:rPr>
                <w:rFonts w:ascii="Arial" w:hAnsi="Arial" w:cs="Arial"/>
                <w:sz w:val="24"/>
                <w:szCs w:val="24"/>
              </w:rPr>
              <w:t xml:space="preserve">PM </w:t>
            </w:r>
          </w:p>
        </w:tc>
        <w:tc>
          <w:tcPr>
            <w:tcW w:w="11605" w:type="dxa"/>
          </w:tcPr>
          <w:p w:rsidR="00780992" w:rsidRDefault="006F3247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Phase-in strategies</w:t>
            </w:r>
          </w:p>
          <w:p w:rsidR="006F3247" w:rsidRPr="006F3247" w:rsidRDefault="008D7825" w:rsidP="006F32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F3247">
              <w:rPr>
                <w:rFonts w:ascii="Arial" w:hAnsi="Arial" w:cs="Arial"/>
                <w:sz w:val="24"/>
                <w:szCs w:val="24"/>
              </w:rPr>
              <w:t>olutions and ideas to phase in draft conceptual quality assur</w:t>
            </w:r>
            <w:r w:rsidR="00C95039">
              <w:rPr>
                <w:rFonts w:ascii="Arial" w:hAnsi="Arial" w:cs="Arial"/>
                <w:sz w:val="24"/>
                <w:szCs w:val="24"/>
              </w:rPr>
              <w:t>ance and product testing rules.</w:t>
            </w:r>
          </w:p>
        </w:tc>
      </w:tr>
      <w:tr w:rsidR="00780992" w:rsidTr="00780992">
        <w:tc>
          <w:tcPr>
            <w:tcW w:w="1345" w:type="dxa"/>
          </w:tcPr>
          <w:p w:rsidR="00780992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</w:t>
            </w:r>
            <w:r w:rsidR="00F8015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1605" w:type="dxa"/>
          </w:tcPr>
          <w:p w:rsidR="00780992" w:rsidRPr="006F3247" w:rsidRDefault="006F3247" w:rsidP="006F3247">
            <w:pPr>
              <w:rPr>
                <w:rFonts w:ascii="Arial" w:hAnsi="Arial" w:cs="Arial"/>
                <w:sz w:val="24"/>
                <w:szCs w:val="24"/>
              </w:rPr>
            </w:pPr>
            <w:r w:rsidRPr="006F3247">
              <w:rPr>
                <w:rFonts w:ascii="Arial" w:hAnsi="Arial" w:cs="Arial"/>
                <w:sz w:val="24"/>
                <w:szCs w:val="24"/>
              </w:rPr>
              <w:t>Summary, wrap up, next steps</w:t>
            </w:r>
          </w:p>
        </w:tc>
      </w:tr>
      <w:tr w:rsidR="00F80153" w:rsidTr="00780992">
        <w:tc>
          <w:tcPr>
            <w:tcW w:w="1345" w:type="dxa"/>
          </w:tcPr>
          <w:p w:rsidR="00F80153" w:rsidRDefault="00C95039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</w:t>
            </w:r>
            <w:r w:rsidR="00F80153">
              <w:rPr>
                <w:rFonts w:ascii="Arial" w:hAnsi="Arial" w:cs="Arial"/>
                <w:sz w:val="24"/>
                <w:szCs w:val="24"/>
              </w:rPr>
              <w:t xml:space="preserve">PM </w:t>
            </w:r>
          </w:p>
        </w:tc>
        <w:tc>
          <w:tcPr>
            <w:tcW w:w="11605" w:type="dxa"/>
          </w:tcPr>
          <w:p w:rsidR="00F80153" w:rsidRDefault="006F3247" w:rsidP="00F80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</w:tr>
    </w:tbl>
    <w:p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6B3" w:rsidRP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B06B3">
        <w:rPr>
          <w:rFonts w:ascii="Arial" w:hAnsi="Arial" w:cs="Arial"/>
          <w:i/>
          <w:sz w:val="24"/>
          <w:szCs w:val="24"/>
          <w:u w:val="single"/>
        </w:rPr>
        <w:t>Participation Expectations</w:t>
      </w:r>
    </w:p>
    <w:p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6B3" w:rsidRDefault="006B06B3" w:rsidP="006B06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pu</w:t>
      </w:r>
      <w:r w:rsidR="00FE59A7">
        <w:rPr>
          <w:rFonts w:ascii="Arial" w:hAnsi="Arial" w:cs="Arial"/>
          <w:sz w:val="24"/>
          <w:szCs w:val="24"/>
        </w:rPr>
        <w:t>blic work session, not a forum for debate.</w:t>
      </w:r>
    </w:p>
    <w:p w:rsidR="00FE59A7" w:rsidRDefault="00FE59A7" w:rsidP="006B06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encouraged to participate. Please participate with intention.</w:t>
      </w:r>
    </w:p>
    <w:p w:rsidR="00C95039" w:rsidRPr="00C95039" w:rsidRDefault="00FE59A7" w:rsidP="00C950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Appreciate the diversity of perspectives. </w:t>
      </w:r>
    </w:p>
    <w:p w:rsid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respectful space. Listen to and respect other point</w:t>
      </w:r>
      <w:r w:rsidR="008B283E">
        <w:rPr>
          <w:rFonts w:ascii="Arial" w:hAnsi="Arial" w:cs="Arial"/>
          <w:sz w:val="24"/>
          <w:szCs w:val="24"/>
        </w:rPr>
        <w:t>s of view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speak, please state your name, and where you are from. </w:t>
      </w:r>
    </w:p>
    <w:p w:rsidR="00FE59A7" w:rsidRP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E59A7">
        <w:rPr>
          <w:rFonts w:ascii="Arial" w:hAnsi="Arial" w:cs="Arial"/>
          <w:i/>
          <w:sz w:val="24"/>
          <w:szCs w:val="24"/>
          <w:u w:val="single"/>
        </w:rPr>
        <w:t xml:space="preserve">One person speaks at a time. </w:t>
      </w:r>
      <w:r w:rsidR="008B283E">
        <w:rPr>
          <w:rFonts w:ascii="Arial" w:hAnsi="Arial" w:cs="Arial"/>
          <w:i/>
          <w:sz w:val="24"/>
          <w:szCs w:val="24"/>
          <w:u w:val="single"/>
        </w:rPr>
        <w:t xml:space="preserve">Please, do not interrupt other participants. </w:t>
      </w:r>
    </w:p>
    <w:p w:rsidR="00FE59A7" w:rsidRPr="00FE59A7" w:rsidRDefault="00FE59A7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person will have the opportunity to speak. Please do not donate your time to another person. </w:t>
      </w:r>
    </w:p>
    <w:p w:rsidR="00FE59A7" w:rsidRPr="00FE59A7" w:rsidRDefault="006B06B3" w:rsidP="00FE59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this is a public work session, anything shared has the potential to become part of a public record</w:t>
      </w:r>
      <w:r w:rsidR="00FE59A7">
        <w:rPr>
          <w:rFonts w:ascii="Arial" w:hAnsi="Arial" w:cs="Arial"/>
          <w:sz w:val="24"/>
          <w:szCs w:val="24"/>
        </w:rPr>
        <w:t>.</w:t>
      </w:r>
    </w:p>
    <w:p w:rsidR="006B06B3" w:rsidRDefault="00FE59A7" w:rsidP="008B283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679" w:rsidRDefault="00143679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questions? Would you like to provide comments before the work session?</w:t>
      </w:r>
    </w:p>
    <w:p w:rsidR="00F80153" w:rsidRDefault="00F8015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900DEA">
          <w:rPr>
            <w:rStyle w:val="Hyperlink"/>
            <w:rFonts w:ascii="Arial" w:hAnsi="Arial" w:cs="Arial"/>
            <w:sz w:val="24"/>
            <w:szCs w:val="24"/>
          </w:rPr>
          <w:t>katherine.hoffman@lcb.wa.gov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Pr="00900DEA">
          <w:rPr>
            <w:rStyle w:val="Hyperlink"/>
            <w:rFonts w:ascii="Arial" w:hAnsi="Arial" w:cs="Arial"/>
            <w:sz w:val="24"/>
            <w:szCs w:val="24"/>
          </w:rPr>
          <w:t>lcbrules.@lcb.wa.gov</w:t>
        </w:r>
      </w:hyperlink>
    </w:p>
    <w:p w:rsidR="00F80153" w:rsidRDefault="00F8015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 lcb.wa.gov</w:t>
      </w:r>
    </w:p>
    <w:p w:rsidR="00F80153" w:rsidRDefault="00F8015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0153" w:rsidRPr="00D564B6" w:rsidRDefault="00C95039" w:rsidP="00F8015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80153" w:rsidRPr="00C95039">
          <w:rPr>
            <w:rStyle w:val="Hyperlink"/>
            <w:rFonts w:ascii="Arial" w:hAnsi="Arial" w:cs="Arial"/>
            <w:sz w:val="24"/>
            <w:szCs w:val="24"/>
          </w:rPr>
          <w:t>Washington State Liquor</w:t>
        </w:r>
        <w:r w:rsidR="00A06C44">
          <w:rPr>
            <w:rStyle w:val="Hyperlink"/>
            <w:rFonts w:ascii="Arial" w:hAnsi="Arial" w:cs="Arial"/>
            <w:sz w:val="24"/>
            <w:szCs w:val="24"/>
          </w:rPr>
          <w:t xml:space="preserve"> and Cannabis Board/10</w:t>
        </w:r>
        <w:r w:rsidRPr="00C95039">
          <w:rPr>
            <w:rStyle w:val="Hyperlink"/>
            <w:rFonts w:ascii="Arial" w:hAnsi="Arial" w:cs="Arial"/>
            <w:sz w:val="24"/>
            <w:szCs w:val="24"/>
          </w:rPr>
          <w:t>25 Union</w:t>
        </w:r>
        <w:r w:rsidR="00F80153" w:rsidRPr="00C95039">
          <w:rPr>
            <w:rStyle w:val="Hyperlink"/>
            <w:rFonts w:ascii="Arial" w:hAnsi="Arial" w:cs="Arial"/>
            <w:sz w:val="24"/>
            <w:szCs w:val="24"/>
          </w:rPr>
          <w:t xml:space="preserve"> Avenue SE/Olympia WA 985</w:t>
        </w:r>
        <w:r w:rsidRPr="00C95039">
          <w:rPr>
            <w:rStyle w:val="Hyperlink"/>
            <w:rFonts w:ascii="Arial" w:hAnsi="Arial" w:cs="Arial"/>
            <w:sz w:val="24"/>
            <w:szCs w:val="24"/>
          </w:rPr>
          <w:t>01</w:t>
        </w:r>
      </w:hyperlink>
    </w:p>
    <w:sectPr w:rsidR="00F80153" w:rsidRPr="00D564B6" w:rsidSect="00D56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4E" w:rsidRDefault="0054634E" w:rsidP="00965020">
      <w:pPr>
        <w:spacing w:after="0" w:line="240" w:lineRule="auto"/>
      </w:pPr>
      <w:r>
        <w:separator/>
      </w:r>
    </w:p>
  </w:endnote>
  <w:endnote w:type="continuationSeparator" w:id="0">
    <w:p w:rsidR="0054634E" w:rsidRDefault="0054634E" w:rsidP="0096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4E" w:rsidRDefault="0054634E" w:rsidP="00965020">
      <w:pPr>
        <w:spacing w:after="0" w:line="240" w:lineRule="auto"/>
      </w:pPr>
      <w:r>
        <w:separator/>
      </w:r>
    </w:p>
  </w:footnote>
  <w:footnote w:type="continuationSeparator" w:id="0">
    <w:p w:rsidR="0054634E" w:rsidRDefault="0054634E" w:rsidP="0096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20" w:rsidRDefault="00965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9AD"/>
    <w:multiLevelType w:val="hybridMultilevel"/>
    <w:tmpl w:val="5E1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C2D"/>
    <w:multiLevelType w:val="hybridMultilevel"/>
    <w:tmpl w:val="BCC4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18F8"/>
    <w:multiLevelType w:val="hybridMultilevel"/>
    <w:tmpl w:val="103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2EA6"/>
    <w:multiLevelType w:val="hybridMultilevel"/>
    <w:tmpl w:val="8DE65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F6555"/>
    <w:multiLevelType w:val="hybridMultilevel"/>
    <w:tmpl w:val="6DD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26D6"/>
    <w:multiLevelType w:val="hybridMultilevel"/>
    <w:tmpl w:val="43F8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6"/>
    <w:rsid w:val="00072411"/>
    <w:rsid w:val="00143679"/>
    <w:rsid w:val="00213FF6"/>
    <w:rsid w:val="0054634E"/>
    <w:rsid w:val="00583425"/>
    <w:rsid w:val="00600D83"/>
    <w:rsid w:val="006071C2"/>
    <w:rsid w:val="00660FEE"/>
    <w:rsid w:val="006B06B3"/>
    <w:rsid w:val="006F3247"/>
    <w:rsid w:val="00780992"/>
    <w:rsid w:val="008B283E"/>
    <w:rsid w:val="008D7825"/>
    <w:rsid w:val="009151D9"/>
    <w:rsid w:val="00965020"/>
    <w:rsid w:val="00A06C44"/>
    <w:rsid w:val="00B73372"/>
    <w:rsid w:val="00C95039"/>
    <w:rsid w:val="00D564B6"/>
    <w:rsid w:val="00F8015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D8F60-5ED0-4AD6-984C-1D095EB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20"/>
  </w:style>
  <w:style w:type="paragraph" w:styleId="Footer">
    <w:name w:val="footer"/>
    <w:basedOn w:val="Normal"/>
    <w:link w:val="Foot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20"/>
  </w:style>
  <w:style w:type="paragraph" w:styleId="BalloonText">
    <w:name w:val="Balloon Text"/>
    <w:basedOn w:val="Normal"/>
    <w:link w:val="BalloonTextChar"/>
    <w:uiPriority w:val="99"/>
    <w:semiHidden/>
    <w:unhideWhenUsed/>
    <w:rsid w:val="0058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5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412.C48BC0A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cb.wa.gov/about/direct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cbrules.@lcb.w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herine.hoffman@lcb.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Katherine (LCB)</dc:creator>
  <cp:keywords/>
  <dc:description/>
  <cp:lastModifiedBy>Davidsmeyer, Stephanie (LCB)</cp:lastModifiedBy>
  <cp:revision>2</cp:revision>
  <cp:lastPrinted>2019-04-01T16:03:00Z</cp:lastPrinted>
  <dcterms:created xsi:type="dcterms:W3CDTF">2019-07-23T15:22:00Z</dcterms:created>
  <dcterms:modified xsi:type="dcterms:W3CDTF">2019-07-23T15:22:00Z</dcterms:modified>
</cp:coreProperties>
</file>