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7" w:type="pct"/>
        <w:tblInd w:w="-36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2999"/>
        <w:gridCol w:w="2878"/>
      </w:tblGrid>
      <w:tr w:rsidR="0061557E" w:rsidRPr="00FA3FD0" w14:paraId="0C3C18B3" w14:textId="77777777" w:rsidTr="004E7F06">
        <w:tc>
          <w:tcPr>
            <w:tcW w:w="2233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8ADF4FB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F93F07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3CDD4670" wp14:editId="0FE41926">
                  <wp:extent cx="2562225" cy="4441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890" cy="44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9BFC14" w14:textId="77777777" w:rsidR="0061557E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Licensing and Regulation</w:t>
            </w:r>
          </w:p>
          <w:p w14:paraId="443A5DBE" w14:textId="274214BE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PO Box </w:t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  <w:t>3724</w:t>
            </w:r>
          </w:p>
          <w:p w14:paraId="0E2B0EFA" w14:textId="2418E6BA" w:rsidR="0061557E" w:rsidRPr="00F93F07" w:rsidRDefault="00344DDF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>Seattle, WA 98124-3724</w:t>
            </w:r>
          </w:p>
          <w:p w14:paraId="24EA5534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T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eléfono: 360-664-1600</w:t>
            </w:r>
          </w:p>
          <w:p w14:paraId="4CD37133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F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ax: 360-753-2710</w:t>
            </w:r>
          </w:p>
          <w:p w14:paraId="66AA8C0A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www.lcb.wa.gov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CB45A8" w14:textId="77777777" w:rsidR="0061557E" w:rsidRPr="00FA3FD0" w:rsidRDefault="0061557E" w:rsidP="00F93F07">
            <w:pPr>
              <w:spacing w:after="0" w:line="240" w:lineRule="auto"/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s-US"/>
              </w:rPr>
              <w:t>Para U</w:t>
            </w:r>
            <w:r w:rsidRPr="00F93F07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s-US"/>
              </w:rPr>
              <w:t xml:space="preserve">so </w:t>
            </w:r>
            <w:r w:rsidRPr="00FA3FD0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s-US"/>
              </w:rPr>
              <w:t>A</w:t>
            </w:r>
            <w:r w:rsidRPr="00F93F07">
              <w:rPr>
                <w:rFonts w:ascii="Arial" w:eastAsia="Calibri" w:hAnsi="Arial" w:cs="Arial"/>
                <w:b/>
                <w:spacing w:val="-8"/>
                <w:sz w:val="20"/>
                <w:szCs w:val="20"/>
              </w:rPr>
              <w:t>dministrativo</w:t>
            </w:r>
          </w:p>
        </w:tc>
      </w:tr>
      <w:tr w:rsidR="0061557E" w:rsidRPr="00FA3FD0" w14:paraId="6747C5D0" w14:textId="77777777" w:rsidTr="0061557E">
        <w:tc>
          <w:tcPr>
            <w:tcW w:w="2233" w:type="pct"/>
            <w:vMerge/>
            <w:tcBorders>
              <w:right w:val="nil"/>
            </w:tcBorders>
            <w:shd w:val="clear" w:color="auto" w:fill="auto"/>
          </w:tcPr>
          <w:p w14:paraId="788C3642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4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0A7AC3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145D30" w14:textId="77777777" w:rsidR="0061557E" w:rsidRPr="0061557E" w:rsidRDefault="0061557E" w:rsidP="00F93F07">
            <w:pPr>
              <w:spacing w:after="0" w:line="240" w:lineRule="auto"/>
              <w:rPr>
                <w:rFonts w:ascii="Arial" w:eastAsia="Calibri" w:hAnsi="Arial" w:cs="Arial"/>
                <w:spacing w:val="-8"/>
                <w:sz w:val="20"/>
                <w:szCs w:val="20"/>
                <w:lang w:val="es-US"/>
              </w:rPr>
            </w:pPr>
            <w:r w:rsidRPr="0061557E">
              <w:rPr>
                <w:rFonts w:ascii="Arial" w:eastAsia="Calibri" w:hAnsi="Arial" w:cs="Arial"/>
                <w:spacing w:val="-8"/>
                <w:sz w:val="20"/>
                <w:szCs w:val="20"/>
                <w:lang w:val="es-US"/>
              </w:rPr>
              <w:t>Date:</w:t>
            </w:r>
          </w:p>
        </w:tc>
      </w:tr>
      <w:tr w:rsidR="0061557E" w:rsidRPr="00FA3FD0" w14:paraId="2D7ECF73" w14:textId="77777777" w:rsidTr="00962EEB">
        <w:trPr>
          <w:trHeight w:val="230"/>
        </w:trPr>
        <w:tc>
          <w:tcPr>
            <w:tcW w:w="2233" w:type="pct"/>
            <w:vMerge/>
            <w:tcBorders>
              <w:right w:val="nil"/>
            </w:tcBorders>
            <w:shd w:val="clear" w:color="auto" w:fill="auto"/>
          </w:tcPr>
          <w:p w14:paraId="477CB26D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4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D5CEBA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66861DA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>Check #:</w:t>
            </w:r>
          </w:p>
        </w:tc>
      </w:tr>
      <w:tr w:rsidR="0061557E" w:rsidRPr="00FA3FD0" w14:paraId="04F8EE1A" w14:textId="77777777" w:rsidTr="00962EEB">
        <w:tc>
          <w:tcPr>
            <w:tcW w:w="2233" w:type="pct"/>
            <w:vMerge/>
            <w:tcBorders>
              <w:right w:val="nil"/>
            </w:tcBorders>
            <w:shd w:val="clear" w:color="auto" w:fill="auto"/>
          </w:tcPr>
          <w:p w14:paraId="74E92DCA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4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8E955F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9052212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>Amount Rec’d:</w:t>
            </w:r>
          </w:p>
        </w:tc>
      </w:tr>
      <w:tr w:rsidR="0061557E" w:rsidRPr="00FA3FD0" w14:paraId="139011E6" w14:textId="77777777" w:rsidTr="00962EEB">
        <w:tc>
          <w:tcPr>
            <w:tcW w:w="2233" w:type="pct"/>
            <w:vMerge/>
            <w:tcBorders>
              <w:right w:val="nil"/>
            </w:tcBorders>
            <w:shd w:val="clear" w:color="auto" w:fill="auto"/>
          </w:tcPr>
          <w:p w14:paraId="5CD2FB97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4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0AA6C6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4ACC862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Rec’d</w: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by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:</w:t>
            </w:r>
          </w:p>
        </w:tc>
      </w:tr>
      <w:tr w:rsidR="0061557E" w:rsidRPr="00FA3FD0" w14:paraId="350EF49B" w14:textId="77777777" w:rsidTr="0061557E">
        <w:tc>
          <w:tcPr>
            <w:tcW w:w="2233" w:type="pct"/>
            <w:vMerge/>
            <w:tcBorders>
              <w:right w:val="nil"/>
            </w:tcBorders>
            <w:shd w:val="clear" w:color="auto" w:fill="auto"/>
          </w:tcPr>
          <w:p w14:paraId="190B642C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4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0EA7A0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E419570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>License #:</w:t>
            </w:r>
          </w:p>
        </w:tc>
      </w:tr>
      <w:tr w:rsidR="0061557E" w:rsidRPr="00FA3FD0" w14:paraId="3A8CEC03" w14:textId="77777777" w:rsidTr="0061557E">
        <w:tc>
          <w:tcPr>
            <w:tcW w:w="2233" w:type="pct"/>
            <w:vMerge/>
            <w:tcBorders>
              <w:right w:val="nil"/>
            </w:tcBorders>
            <w:shd w:val="clear" w:color="auto" w:fill="auto"/>
          </w:tcPr>
          <w:p w14:paraId="19CAAF29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41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E6B00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B8DD5" w14:textId="77777777" w:rsidR="0061557E" w:rsidRPr="00F93F07" w:rsidRDefault="0061557E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</w:tbl>
    <w:p w14:paraId="4B46FB71" w14:textId="77777777" w:rsidR="00F93F07" w:rsidRPr="00FA3FD0" w:rsidRDefault="00F93F07" w:rsidP="00F93F07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7D28FB68" w14:textId="77777777" w:rsidR="00962EEB" w:rsidRPr="00962EEB" w:rsidRDefault="00962EEB" w:rsidP="008D76BE">
      <w:pPr>
        <w:spacing w:after="0" w:line="240" w:lineRule="auto"/>
        <w:ind w:left="-432" w:right="-576"/>
        <w:rPr>
          <w:rFonts w:ascii="Arial" w:eastAsia="Calibri" w:hAnsi="Arial" w:cs="Arial"/>
          <w:b/>
          <w:sz w:val="28"/>
          <w:szCs w:val="28"/>
          <w:lang w:val="es-US"/>
        </w:rPr>
      </w:pPr>
      <w:r w:rsidRPr="00962EEB">
        <w:rPr>
          <w:rFonts w:ascii="Arial" w:eastAsia="Calibri" w:hAnsi="Arial" w:cs="Arial"/>
          <w:b/>
          <w:sz w:val="28"/>
          <w:szCs w:val="28"/>
          <w:lang w:val="es-US"/>
        </w:rPr>
        <w:t>APPLICATION FOR CLASS 1, 2 OR 6 PERMITS</w:t>
      </w:r>
    </w:p>
    <w:p w14:paraId="2841D16C" w14:textId="77777777" w:rsidR="00F93F07" w:rsidRPr="00962EEB" w:rsidRDefault="00F93F07" w:rsidP="008D76BE">
      <w:pPr>
        <w:spacing w:after="0" w:line="240" w:lineRule="auto"/>
        <w:ind w:left="-432" w:right="-576"/>
        <w:rPr>
          <w:rFonts w:ascii="Arial" w:eastAsia="Calibri" w:hAnsi="Arial" w:cs="Arial"/>
          <w:b/>
          <w:sz w:val="28"/>
          <w:szCs w:val="28"/>
          <w:lang w:val="es-US"/>
        </w:rPr>
      </w:pPr>
      <w:r w:rsidRPr="00962EEB">
        <w:rPr>
          <w:rFonts w:ascii="Arial" w:eastAsia="Calibri" w:hAnsi="Arial" w:cs="Arial"/>
          <w:b/>
          <w:sz w:val="28"/>
          <w:szCs w:val="28"/>
          <w:lang w:val="es-US"/>
        </w:rPr>
        <w:t xml:space="preserve">SOLICITUD - </w:t>
      </w:r>
      <w:r w:rsidR="008D76BE" w:rsidRPr="00962EEB">
        <w:rPr>
          <w:rFonts w:ascii="Arial" w:eastAsia="Calibri" w:hAnsi="Arial" w:cs="Arial"/>
          <w:b/>
          <w:sz w:val="28"/>
          <w:szCs w:val="28"/>
          <w:lang w:val="es-US"/>
        </w:rPr>
        <w:t>PERMISOS DE CLASE 1, 2 o</w:t>
      </w:r>
      <w:r w:rsidRPr="00962EEB">
        <w:rPr>
          <w:rFonts w:ascii="Arial" w:eastAsia="Calibri" w:hAnsi="Arial" w:cs="Arial"/>
          <w:b/>
          <w:sz w:val="28"/>
          <w:szCs w:val="28"/>
          <w:lang w:val="es-US"/>
        </w:rPr>
        <w:t xml:space="preserve"> 6</w:t>
      </w:r>
    </w:p>
    <w:p w14:paraId="000BF3D4" w14:textId="77777777" w:rsidR="00F93F07" w:rsidRPr="00F93F07" w:rsidRDefault="00F93F07" w:rsidP="00F93F07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35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"/>
        <w:gridCol w:w="7921"/>
        <w:gridCol w:w="2250"/>
      </w:tblGrid>
      <w:tr w:rsidR="00F93F07" w:rsidRPr="00CD49B5" w14:paraId="3ED16013" w14:textId="77777777" w:rsidTr="00F93F07">
        <w:trPr>
          <w:trHeight w:val="3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5CC74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Seleccione uno de los siguientes permisos.</w:t>
            </w:r>
          </w:p>
        </w:tc>
      </w:tr>
      <w:tr w:rsidR="00F93F07" w:rsidRPr="00FA3FD0" w14:paraId="4C9F0BD6" w14:textId="77777777" w:rsidTr="00F93F07">
        <w:tblPrEx>
          <w:shd w:val="clear" w:color="auto" w:fill="auto"/>
        </w:tblPrEx>
        <w:tc>
          <w:tcPr>
            <w:tcW w:w="212" w:type="pct"/>
            <w:vMerge w:val="restart"/>
            <w:tcBorders>
              <w:right w:val="nil"/>
            </w:tcBorders>
            <w:shd w:val="clear" w:color="auto" w:fill="auto"/>
          </w:tcPr>
          <w:p w14:paraId="015F8988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37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BC49A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Permiso de Cl</w:t>
            </w: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ase 1: tarifa de $5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shd w:val="clear" w:color="auto" w:fill="auto"/>
          </w:tcPr>
          <w:p w14:paraId="2F222981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(RCW 66.20.010(1))</w:t>
            </w:r>
          </w:p>
        </w:tc>
      </w:tr>
      <w:tr w:rsidR="00F93F07" w:rsidRPr="00CD49B5" w14:paraId="6FBC58D3" w14:textId="77777777" w:rsidTr="00F93F07">
        <w:tblPrEx>
          <w:shd w:val="clear" w:color="auto" w:fill="auto"/>
        </w:tblPrEx>
        <w:tc>
          <w:tcPr>
            <w:tcW w:w="212" w:type="pct"/>
            <w:vMerge/>
            <w:tcBorders>
              <w:right w:val="nil"/>
            </w:tcBorders>
            <w:shd w:val="clear" w:color="auto" w:fill="auto"/>
          </w:tcPr>
          <w:p w14:paraId="0C95DFA5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78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CB17AAE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El Permiso de C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lase 1 autoriza la compra de alcohol por parte de un médico o dentista o cualquier persona a cargo de una institución como un hospital o un sanatorio o un hogar dedicado exclusivamente al cuidado de personas de edad avanzada.</w:t>
            </w:r>
          </w:p>
        </w:tc>
      </w:tr>
      <w:tr w:rsidR="00F93F07" w:rsidRPr="00CD49B5" w14:paraId="0582D16B" w14:textId="77777777" w:rsidTr="00F93F07">
        <w:tblPrEx>
          <w:shd w:val="clear" w:color="auto" w:fill="auto"/>
        </w:tblPrEx>
        <w:trPr>
          <w:trHeight w:hRule="exact" w:val="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7A87AFC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F93F07" w:rsidRPr="00FA3FD0" w14:paraId="591A0FEC" w14:textId="77777777" w:rsidTr="00F93F07">
        <w:tblPrEx>
          <w:shd w:val="clear" w:color="auto" w:fill="auto"/>
        </w:tblPrEx>
        <w:trPr>
          <w:trHeight w:val="285"/>
        </w:trPr>
        <w:tc>
          <w:tcPr>
            <w:tcW w:w="212" w:type="pct"/>
            <w:vMerge w:val="restart"/>
            <w:tcBorders>
              <w:right w:val="nil"/>
            </w:tcBorders>
            <w:shd w:val="clear" w:color="auto" w:fill="auto"/>
          </w:tcPr>
          <w:p w14:paraId="06A8AE5F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  <w:tc>
          <w:tcPr>
            <w:tcW w:w="37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362458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Permiso de </w:t>
            </w:r>
            <w:r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C</w:t>
            </w: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lase 2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(seleccione una de las siguientes tarifas)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shd w:val="clear" w:color="auto" w:fill="auto"/>
          </w:tcPr>
          <w:p w14:paraId="081CEF6E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(RCW 66.20.010(2))</w:t>
            </w:r>
          </w:p>
        </w:tc>
      </w:tr>
      <w:tr w:rsidR="00F93F07" w:rsidRPr="00CD49B5" w14:paraId="798F2C48" w14:textId="77777777" w:rsidTr="00F93F07">
        <w:tblPrEx>
          <w:shd w:val="clear" w:color="auto" w:fill="auto"/>
        </w:tblPrEx>
        <w:trPr>
          <w:trHeight w:val="345"/>
        </w:trPr>
        <w:tc>
          <w:tcPr>
            <w:tcW w:w="212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57E1BD14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78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A1F9B22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  Tarifa de $5 pa</w:t>
            </w:r>
            <w:r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ra comprar 5 galones o menos o </w:t>
            </w: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 T</w:t>
            </w: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ar</w:t>
            </w:r>
            <w:r w:rsidR="008D76BE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ifa de $10 para comprar más de </w:t>
            </w: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5 galones</w:t>
            </w:r>
          </w:p>
        </w:tc>
      </w:tr>
      <w:tr w:rsidR="00F93F07" w:rsidRPr="00CD49B5" w14:paraId="102240DC" w14:textId="77777777" w:rsidTr="00F93F07">
        <w:tblPrEx>
          <w:shd w:val="clear" w:color="auto" w:fill="auto"/>
        </w:tblPrEx>
        <w:tc>
          <w:tcPr>
            <w:tcW w:w="212" w:type="pct"/>
            <w:tcBorders>
              <w:top w:val="nil"/>
              <w:right w:val="nil"/>
            </w:tcBorders>
            <w:shd w:val="clear" w:color="auto" w:fill="auto"/>
          </w:tcPr>
          <w:p w14:paraId="04A2CA8F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78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744181EC" w14:textId="77777777" w:rsidR="00F93F07" w:rsidRPr="00F93F07" w:rsidRDefault="00F93F07" w:rsidP="00BD50E4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El </w:t>
            </w: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P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ermiso de </w:t>
            </w: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C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lase 2 autoriza la compra de alcoh</w:t>
            </w: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ol por parte de una persona dedicada a un negocio de mecánica o de fabricación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o para la realización de actividades científicas que necesitan alcohol. Se prohíbe el uso de alcohol 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para bebidas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. No se cobran tarifas a la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s instituciones de la ciudad, condado, y estado y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ni a instituciones 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federales o instituciones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educativas acreditadas.</w:t>
            </w:r>
          </w:p>
        </w:tc>
      </w:tr>
      <w:tr w:rsidR="00F93F07" w:rsidRPr="00CD49B5" w14:paraId="77087069" w14:textId="77777777" w:rsidTr="00F93F07">
        <w:tblPrEx>
          <w:shd w:val="clear" w:color="auto" w:fill="auto"/>
        </w:tblPrEx>
        <w:trPr>
          <w:trHeight w:hRule="exact" w:val="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D1EF0CC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  <w:tr w:rsidR="00F93F07" w:rsidRPr="00FA3FD0" w14:paraId="68380596" w14:textId="77777777" w:rsidTr="00F93F07">
        <w:tblPrEx>
          <w:shd w:val="clear" w:color="auto" w:fill="auto"/>
        </w:tblPrEx>
        <w:tc>
          <w:tcPr>
            <w:tcW w:w="212" w:type="pct"/>
            <w:tcBorders>
              <w:bottom w:val="nil"/>
              <w:right w:val="nil"/>
            </w:tcBorders>
            <w:shd w:val="clear" w:color="auto" w:fill="auto"/>
          </w:tcPr>
          <w:p w14:paraId="19CD7617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344DDF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37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381343" w14:textId="77777777" w:rsidR="00F93F07" w:rsidRPr="00F93F07" w:rsidRDefault="00F93F07" w:rsidP="00BD50E4">
            <w:pPr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Permiso de </w:t>
            </w:r>
            <w:r w:rsidR="00BD50E4"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C</w:t>
            </w: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lase 6: tarifa de $5</w:t>
            </w:r>
          </w:p>
        </w:tc>
        <w:tc>
          <w:tcPr>
            <w:tcW w:w="1059" w:type="pct"/>
            <w:tcBorders>
              <w:left w:val="nil"/>
              <w:bottom w:val="nil"/>
            </w:tcBorders>
            <w:shd w:val="clear" w:color="auto" w:fill="auto"/>
          </w:tcPr>
          <w:p w14:paraId="5447F969" w14:textId="77777777" w:rsidR="00F93F07" w:rsidRPr="00F93F07" w:rsidRDefault="00F93F07" w:rsidP="00F93F07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(RCW 66.20.010(6))</w:t>
            </w:r>
          </w:p>
        </w:tc>
      </w:tr>
      <w:tr w:rsidR="00F93F07" w:rsidRPr="00CD49B5" w14:paraId="1817C3ED" w14:textId="77777777" w:rsidTr="00F93F07">
        <w:tblPrEx>
          <w:shd w:val="clear" w:color="auto" w:fill="auto"/>
        </w:tblPrEx>
        <w:tc>
          <w:tcPr>
            <w:tcW w:w="212" w:type="pct"/>
            <w:tcBorders>
              <w:top w:val="nil"/>
              <w:right w:val="nil"/>
            </w:tcBorders>
            <w:shd w:val="clear" w:color="auto" w:fill="auto"/>
          </w:tcPr>
          <w:p w14:paraId="483B4088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78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2427709C" w14:textId="77777777" w:rsidR="00F93F07" w:rsidRPr="00F93F07" w:rsidRDefault="00F93F07" w:rsidP="007274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El 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P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ermiso de 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C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lase 6 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le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permite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a </w:t>
            </w:r>
            <w:r w:rsidR="00BD50E4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una persona que trabaja en una farmacia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compra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r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alcohol </w:t>
            </w:r>
            <w:r w:rsidR="007274A6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al </w:t>
            </w:r>
            <w:r w:rsidR="00BD50E4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menudeo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  <w:r w:rsidR="007274A6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y luego venderlo bajo una receta médica.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</w:tbl>
    <w:p w14:paraId="62C417DD" w14:textId="77777777" w:rsidR="00F93F07" w:rsidRPr="00F93F07" w:rsidRDefault="00F93F07" w:rsidP="00F93F07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35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0262"/>
      </w:tblGrid>
      <w:tr w:rsidR="00F93F07" w:rsidRPr="00CD49B5" w14:paraId="494ECFBC" w14:textId="77777777" w:rsidTr="00F93F07">
        <w:trPr>
          <w:trHeight w:hRule="exact" w:val="33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7D45F0A" w14:textId="77777777" w:rsidR="00F93F07" w:rsidRPr="00F93F07" w:rsidRDefault="007274A6" w:rsidP="007274A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Información Sobre el Proceso del P</w:t>
            </w:r>
            <w:r w:rsidR="00F93F07"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ermiso</w:t>
            </w:r>
          </w:p>
        </w:tc>
      </w:tr>
      <w:tr w:rsidR="00F93F07" w:rsidRPr="00CD49B5" w14:paraId="1403CF92" w14:textId="77777777" w:rsidTr="00EE356B">
        <w:tc>
          <w:tcPr>
            <w:tcW w:w="169" w:type="pct"/>
            <w:tcBorders>
              <w:bottom w:val="nil"/>
              <w:right w:val="nil"/>
            </w:tcBorders>
            <w:shd w:val="clear" w:color="auto" w:fill="F2F2F2"/>
          </w:tcPr>
          <w:p w14:paraId="6F84359D" w14:textId="77777777" w:rsidR="00F93F07" w:rsidRPr="00F93F07" w:rsidRDefault="00F93F07" w:rsidP="00F93F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31" w:type="pct"/>
            <w:tcBorders>
              <w:left w:val="nil"/>
              <w:bottom w:val="nil"/>
            </w:tcBorders>
            <w:shd w:val="clear" w:color="auto" w:fill="F2F2F2"/>
            <w:vAlign w:val="bottom"/>
          </w:tcPr>
          <w:p w14:paraId="3E09AB77" w14:textId="77777777" w:rsidR="00F93F07" w:rsidRPr="00F93F07" w:rsidRDefault="00F93F07" w:rsidP="007274A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Haga su cheque bancario a favor de WSLCB.</w:t>
            </w:r>
            <w:r w:rsidR="007274A6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Los P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ermisos de </w:t>
            </w:r>
            <w:r w:rsidR="007274A6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C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lase 1, 2 y 6 vencen el 30 de junio de ca</w:t>
            </w:r>
            <w:r w:rsidR="007274A6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da año. Los avisos de revalidación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se enviarán por correo aproximadamente </w:t>
            </w:r>
            <w:r w:rsidR="007274A6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entre 4 y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 6 semanas antes de la fecha de vencimiento. </w:t>
            </w:r>
          </w:p>
        </w:tc>
      </w:tr>
      <w:tr w:rsidR="00F93F07" w:rsidRPr="00CD49B5" w14:paraId="260A9615" w14:textId="77777777" w:rsidTr="00EE356B">
        <w:trPr>
          <w:trHeight w:val="360"/>
        </w:trPr>
        <w:tc>
          <w:tcPr>
            <w:tcW w:w="169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13ED79F" w14:textId="77777777" w:rsidR="00F93F07" w:rsidRPr="00F93F07" w:rsidRDefault="00F93F07" w:rsidP="00EE356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12E2E8D3" w14:textId="77777777" w:rsidR="00F93F07" w:rsidRPr="00F93F07" w:rsidRDefault="00F93F07" w:rsidP="00EE35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Envíe por correo la solicitud</w:t>
            </w:r>
            <w:r w:rsidR="00CD49B5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completada y el cheque</w:t>
            </w:r>
            <w:r w:rsidR="00CD49B5" w:rsidRPr="00CD49B5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a la dirección que está escrita en la</w:t>
            </w:r>
            <w:r w:rsidR="00CD49B5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parte de arriba de esta página.</w:t>
            </w:r>
          </w:p>
        </w:tc>
      </w:tr>
      <w:tr w:rsidR="00F93F07" w:rsidRPr="00F93F07" w14:paraId="3FE61B5F" w14:textId="77777777" w:rsidTr="00EE356B">
        <w:trPr>
          <w:trHeight w:val="360"/>
        </w:trPr>
        <w:tc>
          <w:tcPr>
            <w:tcW w:w="169" w:type="pct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7F2C7CA4" w14:textId="77777777" w:rsidR="00F93F07" w:rsidRPr="00F93F07" w:rsidRDefault="00F93F07" w:rsidP="00F93F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68B697B0" w14:textId="77777777" w:rsidR="00F93F07" w:rsidRPr="00F93F07" w:rsidRDefault="00EE356B" w:rsidP="00EE35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Deberá esperar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entre 7 y 14 dí</w:t>
            </w: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as hábiles para el trámite de su permiso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. Se le enviará la autorización por correo.</w:t>
            </w:r>
          </w:p>
        </w:tc>
      </w:tr>
      <w:tr w:rsidR="00F93F07" w:rsidRPr="00CD49B5" w14:paraId="6C27AD67" w14:textId="77777777" w:rsidTr="00EE356B">
        <w:trPr>
          <w:trHeight w:val="360"/>
        </w:trPr>
        <w:tc>
          <w:tcPr>
            <w:tcW w:w="169" w:type="pct"/>
            <w:tcBorders>
              <w:top w:val="nil"/>
              <w:right w:val="nil"/>
            </w:tcBorders>
            <w:shd w:val="clear" w:color="auto" w:fill="F2F2F2"/>
            <w:vAlign w:val="bottom"/>
          </w:tcPr>
          <w:p w14:paraId="79B4DC95" w14:textId="77777777" w:rsidR="00F93F07" w:rsidRPr="00F93F07" w:rsidRDefault="00F93F07" w:rsidP="00F93F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831" w:type="pct"/>
            <w:tcBorders>
              <w:top w:val="nil"/>
              <w:left w:val="nil"/>
            </w:tcBorders>
            <w:shd w:val="clear" w:color="auto" w:fill="F2F2F2"/>
            <w:vAlign w:val="bottom"/>
          </w:tcPr>
          <w:p w14:paraId="2A7F2E80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Si tiene alguna pregunta, llame a Servicio al Cliente al 360-664-1600.</w:t>
            </w:r>
          </w:p>
        </w:tc>
      </w:tr>
    </w:tbl>
    <w:p w14:paraId="49343E81" w14:textId="77777777" w:rsidR="00F93F07" w:rsidRPr="00F93F07" w:rsidRDefault="00F93F07" w:rsidP="00F93F07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350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4"/>
        <w:gridCol w:w="442"/>
        <w:gridCol w:w="263"/>
        <w:gridCol w:w="3902"/>
      </w:tblGrid>
      <w:tr w:rsidR="00F93F07" w:rsidRPr="00F93F07" w14:paraId="0BFE1D7A" w14:textId="77777777" w:rsidTr="00F93F07">
        <w:trPr>
          <w:trHeight w:hRule="exact" w:val="3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4EBEE4" w14:textId="77777777" w:rsidR="00F93F07" w:rsidRPr="00F93F07" w:rsidRDefault="00EE356B" w:rsidP="00F93F0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Información del S</w:t>
            </w:r>
            <w:r w:rsidR="00F93F07"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olicitante</w:t>
            </w:r>
          </w:p>
        </w:tc>
      </w:tr>
      <w:tr w:rsidR="00F93F07" w:rsidRPr="00F93F07" w14:paraId="4D48EF87" w14:textId="77777777" w:rsidTr="00F93F07">
        <w:trPr>
          <w:trHeight w:val="432"/>
        </w:trPr>
        <w:tc>
          <w:tcPr>
            <w:tcW w:w="3039" w:type="pct"/>
            <w:gridSpan w:val="2"/>
            <w:tcBorders>
              <w:right w:val="nil"/>
            </w:tcBorders>
            <w:shd w:val="clear" w:color="auto" w:fill="auto"/>
          </w:tcPr>
          <w:p w14:paraId="2EBD937C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Nombre comercial:</w:t>
            </w:r>
          </w:p>
          <w:p w14:paraId="39CFBE6F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="00FA3FD0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A3FD0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A3FD0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FA3FD0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="00FA3FD0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="00FA3FD0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C97F9D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837" w:type="pct"/>
            <w:tcBorders>
              <w:left w:val="nil"/>
            </w:tcBorders>
            <w:shd w:val="clear" w:color="auto" w:fill="auto"/>
          </w:tcPr>
          <w:p w14:paraId="5A319B53" w14:textId="77777777" w:rsidR="00F93F07" w:rsidRPr="00F93F07" w:rsidRDefault="00EE356B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T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eléfono:</w:t>
            </w:r>
          </w:p>
          <w:p w14:paraId="3C20B192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(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) -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-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93F07" w:rsidRPr="00F93F07" w14:paraId="41535919" w14:textId="77777777" w:rsidTr="00F93F07">
        <w:trPr>
          <w:trHeight w:val="43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19DE72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Dirección comercial </w:t>
            </w:r>
            <w:r w:rsidR="00EE356B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(Calle o Ruta, C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iudad, </w:t>
            </w:r>
            <w:r w:rsidR="00EE356B"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Estado, Código P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ostal)</w:t>
            </w:r>
          </w:p>
          <w:p w14:paraId="35776B12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93F07" w:rsidRPr="00CD49B5" w14:paraId="214F0403" w14:textId="77777777" w:rsidTr="00F93F07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8DF078" w14:textId="77777777" w:rsidR="00F93F07" w:rsidRPr="00F93F07" w:rsidRDefault="00EE356B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Dirección de envíos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 </w:t>
            </w:r>
            <w:r w:rsid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(si es diferen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te de la anterior):  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93F07" w:rsidRPr="00F93F07" w14:paraId="18E95D54" w14:textId="77777777" w:rsidTr="00F93F07">
        <w:trPr>
          <w:trHeight w:val="432"/>
        </w:trPr>
        <w:tc>
          <w:tcPr>
            <w:tcW w:w="28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A773" w14:textId="77777777" w:rsidR="00F93F07" w:rsidRPr="00F93F07" w:rsidRDefault="00EE356B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Persona representando e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l negocio</w:t>
            </w:r>
          </w:p>
          <w:p w14:paraId="5D79E81A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A1B11" w14:textId="77777777" w:rsidR="00F93F07" w:rsidRPr="00F93F07" w:rsidRDefault="00EE356B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A3FD0">
              <w:rPr>
                <w:rFonts w:ascii="Arial" w:eastAsia="Calibri" w:hAnsi="Arial" w:cs="Arial"/>
                <w:sz w:val="20"/>
                <w:szCs w:val="20"/>
                <w:lang w:val="es-US"/>
              </w:rPr>
              <w:t>C</w:t>
            </w:r>
            <w:r w:rsidR="00F93F07"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orreo electrónico</w:t>
            </w:r>
          </w:p>
          <w:p w14:paraId="6C7D2B0C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93F07" w:rsidRPr="00F93F07" w14:paraId="71B39994" w14:textId="77777777" w:rsidTr="00F93F07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E1DA1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Tipo de negocio: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93F07" w:rsidRPr="00CD49B5" w14:paraId="3318876E" w14:textId="77777777" w:rsidTr="00F93F07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217B8C8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¿Cómo se usará específicamente el alcohol? 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93F07" w:rsidRPr="00CD49B5" w14:paraId="411998C2" w14:textId="77777777" w:rsidTr="00F93F07">
        <w:trPr>
          <w:trHeight w:val="475"/>
        </w:trPr>
        <w:tc>
          <w:tcPr>
            <w:tcW w:w="5000" w:type="pct"/>
            <w:gridSpan w:val="4"/>
            <w:shd w:val="clear" w:color="auto" w:fill="auto"/>
          </w:tcPr>
          <w:p w14:paraId="4F105855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¿Cuál es la cantidad aproximada de alcohol requerida para el año fiscal actual?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0E062930" w14:textId="77777777" w:rsidR="00FA3FD0" w:rsidRDefault="00FA3FD0" w:rsidP="00F93F07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1D66E0B2" w14:textId="77777777" w:rsidR="00F93F07" w:rsidRPr="00F93F07" w:rsidRDefault="00F93F07" w:rsidP="00884FDF">
      <w:pPr>
        <w:spacing w:after="0" w:line="240" w:lineRule="auto"/>
        <w:ind w:left="-360"/>
        <w:rPr>
          <w:rFonts w:ascii="Arial" w:eastAsia="Calibri" w:hAnsi="Arial" w:cs="Arial"/>
          <w:sz w:val="20"/>
          <w:szCs w:val="20"/>
          <w:lang w:val="es-US"/>
        </w:rPr>
      </w:pPr>
      <w:r w:rsidRPr="00F93F07">
        <w:rPr>
          <w:rFonts w:ascii="Arial" w:eastAsia="Calibri" w:hAnsi="Arial" w:cs="Arial"/>
          <w:sz w:val="20"/>
          <w:szCs w:val="20"/>
          <w:lang w:val="es-US"/>
        </w:rPr>
        <w:t>Declaro bajo pena de perjurio que las respuestas de la presente solicitud son verdaderas, correctas y completas. El que suscribe certifica que se entiende que una declaración falsa de los hechos es causa de rechazo de esta solicitud o de revocación de cualquier permiso emitido.</w:t>
      </w:r>
    </w:p>
    <w:p w14:paraId="0EC6C05E" w14:textId="77777777" w:rsidR="00F93F07" w:rsidRPr="00F93F07" w:rsidRDefault="00F93F07" w:rsidP="00F93F07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181" w:type="pct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5492"/>
        <w:gridCol w:w="270"/>
        <w:gridCol w:w="937"/>
        <w:gridCol w:w="2518"/>
      </w:tblGrid>
      <w:tr w:rsidR="00F93F07" w:rsidRPr="00F93F07" w14:paraId="0D510BF8" w14:textId="77777777" w:rsidTr="008D76BE">
        <w:trPr>
          <w:trHeight w:val="36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E965C" w14:textId="77777777" w:rsidR="00F93F07" w:rsidRPr="00F93F07" w:rsidRDefault="00F93F07" w:rsidP="00FA3FD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br w:type="page"/>
            </w:r>
            <w:r w:rsidR="00FA3FD0" w:rsidRPr="00FA3FD0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Nombre:</w:t>
            </w:r>
          </w:p>
        </w:tc>
        <w:tc>
          <w:tcPr>
            <w:tcW w:w="2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B3AD1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C0CE8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82E32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 xml:space="preserve">Título: 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10F34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t>     </w:t>
            </w:r>
            <w:r w:rsidRPr="00F93F07"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93F07" w:rsidRPr="00F93F07" w14:paraId="38737155" w14:textId="77777777" w:rsidTr="008D76BE">
        <w:trPr>
          <w:trHeight w:val="432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4E6E8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Firma:</w:t>
            </w:r>
          </w:p>
        </w:tc>
        <w:tc>
          <w:tcPr>
            <w:tcW w:w="266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5B4CDD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09A6B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0D66E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 w:rsidRPr="00F93F07"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  <w:t>Fecha: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3F38D0" w14:textId="77777777" w:rsidR="00F93F07" w:rsidRPr="00F93F07" w:rsidRDefault="00F93F07" w:rsidP="00F93F0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</w:p>
        </w:tc>
      </w:tr>
    </w:tbl>
    <w:p w14:paraId="3FCFA7C4" w14:textId="77777777" w:rsidR="00F93F07" w:rsidRPr="00F93F07" w:rsidRDefault="00F93F07" w:rsidP="00F93F07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1C63D489" w14:textId="77777777" w:rsidR="00060FAB" w:rsidRPr="00FA3FD0" w:rsidRDefault="00060FAB">
      <w:pPr>
        <w:rPr>
          <w:rFonts w:ascii="Arial" w:hAnsi="Arial" w:cs="Arial"/>
          <w:sz w:val="20"/>
          <w:szCs w:val="20"/>
          <w:lang w:val="es-MX"/>
        </w:rPr>
      </w:pPr>
    </w:p>
    <w:sectPr w:rsidR="00060FAB" w:rsidRPr="00FA3FD0" w:rsidSect="00600D38">
      <w:footerReference w:type="default" r:id="rId8"/>
      <w:pgSz w:w="12240" w:h="15840"/>
      <w:pgMar w:top="1008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743B" w14:textId="77777777" w:rsidR="008E53AB" w:rsidRDefault="008E53AB" w:rsidP="00F93F07">
      <w:pPr>
        <w:spacing w:after="0" w:line="240" w:lineRule="auto"/>
      </w:pPr>
      <w:r>
        <w:separator/>
      </w:r>
    </w:p>
  </w:endnote>
  <w:endnote w:type="continuationSeparator" w:id="0">
    <w:p w14:paraId="2349DFA4" w14:textId="77777777" w:rsidR="008E53AB" w:rsidRDefault="008E53AB" w:rsidP="00F9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E672" w14:textId="72EC8448" w:rsidR="00B86E1F" w:rsidRPr="00B86E1F" w:rsidRDefault="00AE6834">
    <w:pPr>
      <w:pStyle w:val="Footer"/>
      <w:rPr>
        <w:sz w:val="20"/>
        <w:szCs w:val="20"/>
      </w:rPr>
    </w:pPr>
    <w:r>
      <w:rPr>
        <w:sz w:val="20"/>
      </w:rPr>
      <w:t xml:space="preserve">LIQ 354 </w:t>
    </w:r>
    <w:r w:rsidR="00344DDF">
      <w:rPr>
        <w:sz w:val="20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6DD8" w14:textId="77777777" w:rsidR="008E53AB" w:rsidRDefault="008E53AB" w:rsidP="00F93F07">
      <w:pPr>
        <w:spacing w:after="0" w:line="240" w:lineRule="auto"/>
      </w:pPr>
      <w:r>
        <w:separator/>
      </w:r>
    </w:p>
  </w:footnote>
  <w:footnote w:type="continuationSeparator" w:id="0">
    <w:p w14:paraId="41180D8E" w14:textId="77777777" w:rsidR="008E53AB" w:rsidRDefault="008E53AB" w:rsidP="00F9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196"/>
    <w:multiLevelType w:val="hybridMultilevel"/>
    <w:tmpl w:val="2498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73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xg4ySgODgPmjpWyvSt5SQg3Z1DwmhleV03V6tazhPWb9+vHr0biX5+9K3xBbSH+i8YiTJuUk88dD+zpAOJwkg==" w:salt="17yHNURLcE7EvFczJAKcI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07"/>
    <w:rsid w:val="00060FAB"/>
    <w:rsid w:val="00344DDF"/>
    <w:rsid w:val="003729AB"/>
    <w:rsid w:val="003C647D"/>
    <w:rsid w:val="0040236B"/>
    <w:rsid w:val="0061557E"/>
    <w:rsid w:val="007274A6"/>
    <w:rsid w:val="008553A5"/>
    <w:rsid w:val="00884FDF"/>
    <w:rsid w:val="008D76BE"/>
    <w:rsid w:val="008E53AB"/>
    <w:rsid w:val="00962EEB"/>
    <w:rsid w:val="009D4F0B"/>
    <w:rsid w:val="00AE6834"/>
    <w:rsid w:val="00BD50E4"/>
    <w:rsid w:val="00CD49B5"/>
    <w:rsid w:val="00D15274"/>
    <w:rsid w:val="00EE356B"/>
    <w:rsid w:val="00F93F07"/>
    <w:rsid w:val="00FA3FD0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17FB38"/>
  <w15:chartTrackingRefBased/>
  <w15:docId w15:val="{6B052BBF-589A-4FF7-BC27-8604FD6A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F07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s-US"/>
    </w:rPr>
  </w:style>
  <w:style w:type="character" w:customStyle="1" w:styleId="HeaderChar">
    <w:name w:val="Header Char"/>
    <w:basedOn w:val="DefaultParagraphFont"/>
    <w:link w:val="Header"/>
    <w:uiPriority w:val="99"/>
    <w:rsid w:val="00F93F07"/>
    <w:rPr>
      <w:rFonts w:ascii="Arial" w:eastAsia="Calibri" w:hAnsi="Arial" w:cs="Arial"/>
      <w:sz w:val="24"/>
      <w:szCs w:val="24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F93F07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s-US"/>
    </w:rPr>
  </w:style>
  <w:style w:type="character" w:customStyle="1" w:styleId="FooterChar">
    <w:name w:val="Footer Char"/>
    <w:basedOn w:val="DefaultParagraphFont"/>
    <w:link w:val="Footer"/>
    <w:uiPriority w:val="99"/>
    <w:rsid w:val="00F93F07"/>
    <w:rPr>
      <w:rFonts w:ascii="Arial" w:eastAsia="Calibri" w:hAnsi="Arial" w:cs="Arial"/>
      <w:sz w:val="24"/>
      <w:szCs w:val="24"/>
      <w:lang w:val="es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07"/>
    <w:pPr>
      <w:spacing w:after="0" w:line="240" w:lineRule="auto"/>
    </w:pPr>
    <w:rPr>
      <w:rFonts w:ascii="Arial" w:eastAsia="Calibri" w:hAnsi="Arial" w:cs="Arial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07"/>
    <w:rPr>
      <w:rFonts w:ascii="Arial" w:eastAsia="Calibri" w:hAnsi="Arial" w:cs="Arial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6</cp:revision>
  <dcterms:created xsi:type="dcterms:W3CDTF">2020-05-20T15:52:00Z</dcterms:created>
  <dcterms:modified xsi:type="dcterms:W3CDTF">2023-05-18T22:44:00Z</dcterms:modified>
</cp:coreProperties>
</file>