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0"/>
        <w:gridCol w:w="1540"/>
        <w:gridCol w:w="3834"/>
      </w:tblGrid>
      <w:tr w:rsidR="0092415D" w:rsidRPr="0092415D" w:rsidTr="0092415D">
        <w:trPr>
          <w:trHeight w:val="1440"/>
        </w:trPr>
        <w:tc>
          <w:tcPr>
            <w:tcW w:w="2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15D" w:rsidRPr="0092415D" w:rsidRDefault="0092415D" w:rsidP="0092415D">
            <w:pPr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bookmarkStart w:id="0" w:name="_GoBack"/>
            <w:bookmarkEnd w:id="0"/>
            <w:r w:rsidRPr="0092415D">
              <w:rPr>
                <w:rFonts w:ascii="Arial" w:eastAsia="Calibri" w:hAnsi="Arial" w:cs="Times New Roman"/>
                <w:noProof/>
                <w:sz w:val="20"/>
                <w:szCs w:val="20"/>
              </w:rPr>
              <w:drawing>
                <wp:inline distT="0" distB="0" distL="0" distR="0" wp14:anchorId="3E0BB87C" wp14:editId="62B13D25">
                  <wp:extent cx="2484120" cy="426720"/>
                  <wp:effectExtent l="0" t="0" r="0" b="0"/>
                  <wp:docPr id="1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1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15D" w:rsidRPr="0092415D" w:rsidRDefault="0092415D" w:rsidP="0092415D">
            <w:pPr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  <w:p w:rsidR="0092415D" w:rsidRPr="0092415D" w:rsidRDefault="0092415D" w:rsidP="0092415D">
            <w:pPr>
              <w:jc w:val="right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15D" w:rsidRPr="0092415D" w:rsidRDefault="0092415D" w:rsidP="0092415D">
            <w:pPr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15D" w:rsidRPr="0092415D" w:rsidRDefault="0092415D" w:rsidP="0092415D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92415D">
              <w:rPr>
                <w:rFonts w:ascii="Arial" w:eastAsia="Calibri" w:hAnsi="Arial" w:cs="Times New Roman"/>
                <w:sz w:val="20"/>
              </w:rPr>
              <w:t>Licensing and Regulation</w:t>
            </w:r>
          </w:p>
          <w:p w:rsidR="0092415D" w:rsidRPr="0092415D" w:rsidRDefault="0092415D" w:rsidP="0092415D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92415D">
              <w:rPr>
                <w:rFonts w:ascii="Arial" w:eastAsia="Calibri" w:hAnsi="Arial" w:cs="Times New Roman"/>
                <w:sz w:val="20"/>
              </w:rPr>
              <w:t>PO Box 43098</w:t>
            </w:r>
          </w:p>
          <w:p w:rsidR="0092415D" w:rsidRPr="0092415D" w:rsidRDefault="0092415D" w:rsidP="0092415D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20"/>
                <w:lang w:val="es-US"/>
              </w:rPr>
              <w:t>Olympia, WA 98504-3098</w:t>
            </w:r>
          </w:p>
          <w:p w:rsidR="0092415D" w:rsidRPr="0092415D" w:rsidRDefault="006A4B1A" w:rsidP="0092415D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>
              <w:rPr>
                <w:rFonts w:ascii="Arial" w:eastAsia="Calibri" w:hAnsi="Arial" w:cs="Times New Roman"/>
                <w:sz w:val="20"/>
                <w:lang w:val="es-US"/>
              </w:rPr>
              <w:t>T</w:t>
            </w:r>
            <w:r w:rsidR="0092415D" w:rsidRPr="0092415D">
              <w:rPr>
                <w:rFonts w:ascii="Arial" w:eastAsia="Calibri" w:hAnsi="Arial" w:cs="Times New Roman"/>
                <w:sz w:val="20"/>
                <w:lang w:val="es-US"/>
              </w:rPr>
              <w:t xml:space="preserve">eléfono: 360-664-1600, </w:t>
            </w:r>
            <w:r w:rsidR="0092415D" w:rsidRPr="0092415D">
              <w:rPr>
                <w:rFonts w:ascii="Arial" w:eastAsia="Calibri" w:hAnsi="Arial" w:cs="Times New Roman"/>
                <w:i/>
                <w:sz w:val="20"/>
                <w:szCs w:val="20"/>
                <w:lang w:val="es-US"/>
              </w:rPr>
              <w:t xml:space="preserve"> opción 1</w:t>
            </w:r>
          </w:p>
          <w:p w:rsidR="0092415D" w:rsidRPr="0092415D" w:rsidRDefault="006A4B1A" w:rsidP="0092415D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>
              <w:rPr>
                <w:rFonts w:ascii="Arial" w:eastAsia="Calibri" w:hAnsi="Arial" w:cs="Times New Roman"/>
                <w:sz w:val="20"/>
                <w:lang w:val="es-US"/>
              </w:rPr>
              <w:t>F</w:t>
            </w:r>
            <w:r w:rsidR="0092415D" w:rsidRPr="0092415D">
              <w:rPr>
                <w:rFonts w:ascii="Arial" w:eastAsia="Calibri" w:hAnsi="Arial" w:cs="Times New Roman"/>
                <w:sz w:val="20"/>
                <w:lang w:val="es-US"/>
              </w:rPr>
              <w:t>ax: (360) 664-4054</w:t>
            </w:r>
          </w:p>
          <w:p w:rsidR="0092415D" w:rsidRPr="0092415D" w:rsidRDefault="004D5C65" w:rsidP="0092415D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hyperlink r:id="rId8" w:history="1">
              <w:r w:rsidR="0092415D" w:rsidRPr="0092415D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www.lcb.wa.gov</w:t>
              </w:r>
            </w:hyperlink>
            <w:r w:rsidR="0092415D" w:rsidRPr="0092415D">
              <w:rPr>
                <w:rFonts w:ascii="Arial" w:eastAsia="Calibri" w:hAnsi="Arial" w:cs="Times New Roman"/>
                <w:sz w:val="20"/>
                <w:lang w:val="es-US"/>
              </w:rPr>
              <w:t xml:space="preserve"> </w:t>
            </w:r>
          </w:p>
        </w:tc>
      </w:tr>
    </w:tbl>
    <w:p w:rsidR="0092415D" w:rsidRPr="0092415D" w:rsidRDefault="0092415D" w:rsidP="0092415D">
      <w:pPr>
        <w:rPr>
          <w:rFonts w:ascii="Calibri" w:eastAsia="Calibri" w:hAnsi="Calibri" w:cs="Times New Roman"/>
          <w:sz w:val="16"/>
          <w:szCs w:val="16"/>
          <w:lang w:val="es-US"/>
        </w:rPr>
      </w:pPr>
    </w:p>
    <w:p w:rsidR="00A8001E" w:rsidRPr="00A8001E" w:rsidRDefault="00A8001E" w:rsidP="00A8001E">
      <w:pPr>
        <w:pStyle w:val="NoSpacing"/>
        <w:rPr>
          <w:rFonts w:ascii="Arial" w:hAnsi="Arial" w:cs="Arial"/>
          <w:b/>
          <w:sz w:val="24"/>
          <w:lang w:val="es-US"/>
        </w:rPr>
      </w:pPr>
      <w:proofErr w:type="spellStart"/>
      <w:r w:rsidRPr="00A8001E">
        <w:rPr>
          <w:rFonts w:ascii="Arial" w:hAnsi="Arial" w:cs="Arial"/>
          <w:b/>
          <w:sz w:val="24"/>
          <w:lang w:val="es-US"/>
        </w:rPr>
        <w:t>Retail</w:t>
      </w:r>
      <w:proofErr w:type="spellEnd"/>
      <w:r w:rsidRPr="00A8001E">
        <w:rPr>
          <w:rFonts w:ascii="Arial" w:hAnsi="Arial" w:cs="Arial"/>
          <w:b/>
          <w:sz w:val="24"/>
          <w:lang w:val="es-US"/>
        </w:rPr>
        <w:t xml:space="preserve"> </w:t>
      </w:r>
      <w:proofErr w:type="spellStart"/>
      <w:r w:rsidRPr="00A8001E">
        <w:rPr>
          <w:rFonts w:ascii="Arial" w:hAnsi="Arial" w:cs="Arial"/>
          <w:b/>
          <w:sz w:val="24"/>
          <w:lang w:val="es-US"/>
        </w:rPr>
        <w:t>Liquor</w:t>
      </w:r>
      <w:proofErr w:type="spellEnd"/>
      <w:r w:rsidRPr="00A8001E">
        <w:rPr>
          <w:rFonts w:ascii="Arial" w:hAnsi="Arial" w:cs="Arial"/>
          <w:b/>
          <w:sz w:val="24"/>
          <w:lang w:val="es-US"/>
        </w:rPr>
        <w:t xml:space="preserve"> </w:t>
      </w:r>
      <w:proofErr w:type="spellStart"/>
      <w:r w:rsidRPr="00A8001E">
        <w:rPr>
          <w:rFonts w:ascii="Arial" w:hAnsi="Arial" w:cs="Arial"/>
          <w:b/>
          <w:sz w:val="24"/>
          <w:lang w:val="es-US"/>
        </w:rPr>
        <w:t>Licenses</w:t>
      </w:r>
      <w:proofErr w:type="spellEnd"/>
      <w:r w:rsidRPr="00A8001E">
        <w:rPr>
          <w:rFonts w:ascii="Arial" w:hAnsi="Arial" w:cs="Arial"/>
          <w:b/>
          <w:sz w:val="24"/>
          <w:lang w:val="es-US"/>
        </w:rPr>
        <w:t xml:space="preserve"> and </w:t>
      </w:r>
      <w:proofErr w:type="spellStart"/>
      <w:r w:rsidRPr="00A8001E">
        <w:rPr>
          <w:rFonts w:ascii="Arial" w:hAnsi="Arial" w:cs="Arial"/>
          <w:b/>
          <w:sz w:val="24"/>
          <w:lang w:val="es-US"/>
        </w:rPr>
        <w:t>Endorsement</w:t>
      </w:r>
      <w:proofErr w:type="spellEnd"/>
      <w:r w:rsidRPr="00A8001E">
        <w:rPr>
          <w:rFonts w:ascii="Arial" w:hAnsi="Arial" w:cs="Arial"/>
          <w:b/>
          <w:sz w:val="24"/>
          <w:lang w:val="es-US"/>
        </w:rPr>
        <w:t xml:space="preserve"> </w:t>
      </w:r>
      <w:proofErr w:type="spellStart"/>
      <w:r w:rsidRPr="00A8001E">
        <w:rPr>
          <w:rFonts w:ascii="Arial" w:hAnsi="Arial" w:cs="Arial"/>
          <w:b/>
          <w:sz w:val="24"/>
          <w:lang w:val="es-US"/>
        </w:rPr>
        <w:t>Description</w:t>
      </w:r>
      <w:proofErr w:type="spellEnd"/>
      <w:r w:rsidRPr="00A8001E">
        <w:rPr>
          <w:rFonts w:ascii="Arial" w:hAnsi="Arial" w:cs="Arial"/>
          <w:b/>
          <w:sz w:val="24"/>
          <w:lang w:val="es-US"/>
        </w:rPr>
        <w:t xml:space="preserve"> and </w:t>
      </w:r>
      <w:proofErr w:type="spellStart"/>
      <w:r w:rsidRPr="00A8001E">
        <w:rPr>
          <w:rFonts w:ascii="Arial" w:hAnsi="Arial" w:cs="Arial"/>
          <w:b/>
          <w:sz w:val="24"/>
          <w:lang w:val="es-US"/>
        </w:rPr>
        <w:t>Fee</w:t>
      </w:r>
      <w:r>
        <w:rPr>
          <w:rFonts w:ascii="Arial" w:hAnsi="Arial" w:cs="Arial"/>
          <w:b/>
          <w:sz w:val="24"/>
          <w:lang w:val="es-US"/>
        </w:rPr>
        <w:t>s</w:t>
      </w:r>
      <w:proofErr w:type="spellEnd"/>
      <w:r w:rsidRPr="00A8001E">
        <w:rPr>
          <w:rFonts w:ascii="Arial" w:hAnsi="Arial" w:cs="Arial"/>
          <w:b/>
          <w:sz w:val="24"/>
          <w:lang w:val="es-US"/>
        </w:rPr>
        <w:t xml:space="preserve"> </w:t>
      </w:r>
      <w:proofErr w:type="spellStart"/>
      <w:r w:rsidRPr="00A8001E">
        <w:rPr>
          <w:rFonts w:ascii="Arial" w:hAnsi="Arial" w:cs="Arial"/>
          <w:b/>
          <w:sz w:val="24"/>
          <w:lang w:val="es-US"/>
        </w:rPr>
        <w:t>Information</w:t>
      </w:r>
      <w:proofErr w:type="spellEnd"/>
      <w:r w:rsidRPr="00A8001E">
        <w:rPr>
          <w:rFonts w:ascii="Arial" w:hAnsi="Arial" w:cs="Arial"/>
          <w:b/>
          <w:sz w:val="24"/>
          <w:lang w:val="es-US"/>
        </w:rPr>
        <w:t xml:space="preserve"> </w:t>
      </w:r>
    </w:p>
    <w:p w:rsidR="0092415D" w:rsidRPr="00A8001E" w:rsidRDefault="0092415D" w:rsidP="0092415D">
      <w:pPr>
        <w:spacing w:after="360"/>
        <w:rPr>
          <w:rFonts w:ascii="Arial" w:eastAsia="Calibri" w:hAnsi="Arial" w:cs="Arial"/>
          <w:b/>
          <w:sz w:val="24"/>
          <w:szCs w:val="24"/>
          <w:lang w:val="es-US"/>
        </w:rPr>
      </w:pPr>
      <w:r w:rsidRPr="00A8001E">
        <w:rPr>
          <w:rFonts w:ascii="Arial" w:eastAsia="Calibri" w:hAnsi="Arial" w:cs="Times New Roman"/>
          <w:b/>
          <w:sz w:val="24"/>
          <w:szCs w:val="20"/>
          <w:lang w:val="es-US"/>
        </w:rPr>
        <w:t>Descripción de</w:t>
      </w:r>
      <w:r w:rsidR="0068063F" w:rsidRPr="00A8001E">
        <w:rPr>
          <w:rFonts w:ascii="Arial" w:eastAsia="Calibri" w:hAnsi="Arial" w:cs="Times New Roman"/>
          <w:b/>
          <w:sz w:val="24"/>
          <w:szCs w:val="20"/>
          <w:lang w:val="es-US"/>
        </w:rPr>
        <w:t xml:space="preserve"> </w:t>
      </w:r>
      <w:r w:rsidR="006A4B1A" w:rsidRPr="00A8001E">
        <w:rPr>
          <w:rFonts w:ascii="Arial" w:eastAsia="Calibri" w:hAnsi="Arial" w:cs="Times New Roman"/>
          <w:b/>
          <w:sz w:val="24"/>
          <w:szCs w:val="20"/>
          <w:lang w:val="es-US"/>
        </w:rPr>
        <w:t>Licencias y Endosos de Bebidas A</w:t>
      </w:r>
      <w:r w:rsidRPr="00A8001E">
        <w:rPr>
          <w:rFonts w:ascii="Arial" w:eastAsia="Calibri" w:hAnsi="Arial" w:cs="Times New Roman"/>
          <w:b/>
          <w:sz w:val="24"/>
          <w:szCs w:val="20"/>
          <w:lang w:val="es-US"/>
        </w:rPr>
        <w:t>lcohólicas para</w:t>
      </w:r>
      <w:r w:rsidR="006A4B1A" w:rsidRPr="00A8001E">
        <w:rPr>
          <w:rFonts w:ascii="Arial" w:eastAsia="Calibri" w:hAnsi="Arial" w:cs="Times New Roman"/>
          <w:b/>
          <w:sz w:val="24"/>
          <w:szCs w:val="20"/>
          <w:lang w:val="es-US"/>
        </w:rPr>
        <w:t xml:space="preserve"> Minoristas e Información sobre las T</w:t>
      </w:r>
      <w:r w:rsidRPr="00A8001E">
        <w:rPr>
          <w:rFonts w:ascii="Arial" w:eastAsia="Calibri" w:hAnsi="Arial" w:cs="Times New Roman"/>
          <w:b/>
          <w:sz w:val="24"/>
          <w:szCs w:val="20"/>
          <w:lang w:val="es-US"/>
        </w:rPr>
        <w:t>arifas</w:t>
      </w:r>
    </w:p>
    <w:tbl>
      <w:tblPr>
        <w:tblW w:w="10463" w:type="dxa"/>
        <w:tblInd w:w="-5" w:type="dxa"/>
        <w:tblLook w:val="04A0" w:firstRow="1" w:lastRow="0" w:firstColumn="1" w:lastColumn="0" w:noHBand="0" w:noVBand="1"/>
      </w:tblPr>
      <w:tblGrid>
        <w:gridCol w:w="450"/>
        <w:gridCol w:w="6591"/>
        <w:gridCol w:w="1603"/>
        <w:gridCol w:w="715"/>
        <w:gridCol w:w="1104"/>
      </w:tblGrid>
      <w:tr w:rsidR="0092415D" w:rsidRPr="001255D5" w:rsidTr="007E2058"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1.</w:t>
            </w:r>
          </w:p>
        </w:tc>
        <w:tc>
          <w:tcPr>
            <w:tcW w:w="100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Use la siguiente información para completar la sección de </w:t>
            </w:r>
            <w:r w:rsidR="006A4B1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“</w:t>
            </w:r>
            <w:proofErr w:type="spellStart"/>
            <w:r w:rsidR="006A4B1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Licenses</w:t>
            </w:r>
            <w:proofErr w:type="spellEnd"/>
            <w:r w:rsidR="006A4B1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and </w:t>
            </w:r>
            <w:proofErr w:type="spellStart"/>
            <w:r w:rsidR="006A4B1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Fees</w:t>
            </w:r>
            <w:proofErr w:type="spellEnd"/>
            <w:r w:rsidR="006A4B1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” (Licencias y Tarifas) de la 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olicitud de licencia comercial del </w:t>
            </w:r>
            <w:proofErr w:type="spellStart"/>
            <w:r w:rsidRPr="006A4B1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Department</w:t>
            </w:r>
            <w:proofErr w:type="spellEnd"/>
            <w:r w:rsidRPr="006A4B1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of </w:t>
            </w:r>
            <w:proofErr w:type="spellStart"/>
            <w:r w:rsidRPr="006A4B1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Revenue</w:t>
            </w:r>
            <w:proofErr w:type="spellEnd"/>
            <w:r w:rsidRPr="006A4B1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</w:tc>
      </w:tr>
      <w:tr w:rsidR="0092415D" w:rsidRPr="001255D5" w:rsidTr="007E2058"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2.</w:t>
            </w:r>
          </w:p>
        </w:tc>
        <w:tc>
          <w:tcPr>
            <w:tcW w:w="100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Si por algún motivo se retira o rechaza su solicitud, se retienen $75 como tarifa de procesamiento, según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RCW </w:t>
            </w:r>
            <w:hyperlink r:id="rId9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66.24.015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</w:tc>
      </w:tr>
      <w:tr w:rsidR="0092415D" w:rsidRPr="001255D5" w:rsidTr="007E2058"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3.</w:t>
            </w:r>
          </w:p>
        </w:tc>
        <w:tc>
          <w:tcPr>
            <w:tcW w:w="100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Si tiene alguna pregunta, llame al Servicio al Cliente al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MX"/>
              </w:rPr>
              <w:t xml:space="preserve"> 360-664-1600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, Opción 1.</w:t>
            </w:r>
          </w:p>
        </w:tc>
      </w:tr>
      <w:tr w:rsidR="0092415D" w:rsidRPr="001255D5" w:rsidTr="007E2058">
        <w:trPr>
          <w:trHeight w:val="432"/>
        </w:trPr>
        <w:tc>
          <w:tcPr>
            <w:tcW w:w="1045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</w:tr>
      <w:tr w:rsidR="0092415D" w:rsidRPr="0092415D" w:rsidTr="007E2058">
        <w:trPr>
          <w:trHeight w:val="288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Cambio de </w:t>
            </w:r>
            <w:r w:rsidR="006A4B1A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Domicilio de una L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ic</w:t>
            </w:r>
            <w:r w:rsidR="006A4B1A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encia de B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ebidas </w:t>
            </w:r>
            <w:r w:rsidR="006A4B1A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A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lcohólicas</w:t>
            </w:r>
          </w:p>
          <w:p w:rsidR="0092415D" w:rsidRPr="0092415D" w:rsidRDefault="006A4B1A" w:rsidP="006A4B1A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6A4B1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Para cerrar </w:t>
            </w:r>
            <w:r w:rsidR="0092415D" w:rsidRPr="006A4B1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su negocio a</w:t>
            </w:r>
            <w:r w:rsidRPr="006A4B1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ctual dentro del estado y mudarse a un nuevo local</w:t>
            </w:r>
            <w:r w:rsidR="0092415D" w:rsidRPr="006A4B1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dentro del estado.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2415D" w:rsidP="0092415D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$75</w:t>
            </w:r>
          </w:p>
        </w:tc>
      </w:tr>
      <w:tr w:rsidR="0092415D" w:rsidRPr="0092415D" w:rsidTr="007E2058">
        <w:trPr>
          <w:trHeight w:val="432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WAC </w:t>
            </w:r>
            <w:hyperlink r:id="rId10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314.07.085</w:t>
              </w:r>
            </w:hyperlink>
          </w:p>
        </w:tc>
      </w:tr>
      <w:tr w:rsidR="0092415D" w:rsidRPr="0092415D" w:rsidTr="007E2058">
        <w:trPr>
          <w:trHeight w:val="432"/>
        </w:trPr>
        <w:tc>
          <w:tcPr>
            <w:tcW w:w="1045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:rsidTr="007E2058">
        <w:trPr>
          <w:trHeight w:val="432"/>
        </w:trPr>
        <w:tc>
          <w:tcPr>
            <w:tcW w:w="10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LICENCIAS MINORISTAS</w:t>
            </w:r>
          </w:p>
        </w:tc>
      </w:tr>
      <w:tr w:rsidR="0092415D" w:rsidRPr="001255D5" w:rsidTr="007E2058">
        <w:trPr>
          <w:trHeight w:val="432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15D" w:rsidRPr="0092415D" w:rsidRDefault="0092415D" w:rsidP="0068063F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NOTA: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="0068063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 c</w:t>
            </w:r>
            <w:r w:rsidR="003907F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iertas</w:t>
            </w:r>
            <w:r w:rsidR="0068063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licencias se les puede agregar endosos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 Para obtener más información, consulte la sección “</w:t>
            </w:r>
            <w:r w:rsidR="003907F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Endosos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” de este documento.</w:t>
            </w:r>
          </w:p>
        </w:tc>
      </w:tr>
      <w:tr w:rsidR="0092415D" w:rsidRPr="001255D5" w:rsidTr="007E2058">
        <w:trPr>
          <w:trHeight w:val="144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:rsidTr="007E2058">
        <w:trPr>
          <w:trHeight w:val="288"/>
        </w:trPr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2415D" w:rsidP="0068063F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3907F5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Entrega de </w:t>
            </w:r>
            <w:r w:rsidR="003907F5" w:rsidRPr="003907F5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Cerveza y/o Vino</w:t>
            </w:r>
            <w:r w:rsidR="0068063F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como Regalo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$75</w:t>
            </w:r>
          </w:p>
        </w:tc>
      </w:tr>
      <w:tr w:rsidR="0092415D" w:rsidRPr="0092415D" w:rsidTr="007E2058">
        <w:trPr>
          <w:trHeight w:val="432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</w:rPr>
              <w:t xml:space="preserve">RCW </w:t>
            </w:r>
            <w:hyperlink r:id="rId11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66.24.550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</w:rPr>
              <w:t xml:space="preserve">WAC </w:t>
            </w:r>
            <w:hyperlink r:id="rId12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314.02.110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</w:rPr>
              <w:t xml:space="preserve">Board Interim Policy </w:t>
            </w:r>
            <w:hyperlink r:id="rId13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BIP-08-2015</w:t>
              </w:r>
            </w:hyperlink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Para entregar cerveza </w:t>
            </w:r>
            <w:r w:rsidR="003907F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o vino en botellas o </w:t>
            </w:r>
            <w:r w:rsidR="003907F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en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paquetes originales a personas 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que no sean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las que realizan el pedido, 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 xml:space="preserve">solo </w:t>
            </w:r>
            <w:r w:rsidR="003907F5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en con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junto con regalos o flores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  <w:p w:rsidR="0092415D" w:rsidRPr="0092415D" w:rsidRDefault="0092415D" w:rsidP="003907F5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3907F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Los licenciatarios de Entrega de </w:t>
            </w:r>
            <w:r w:rsidR="003907F5" w:rsidRPr="003907F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Regalo con Cerveza y/o Vino </w:t>
            </w:r>
            <w:r w:rsidRPr="003907F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como regalo no pueden tener otra clase de licencia de bebidas alcohólicas.</w:t>
            </w:r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:rsidTr="007E2058">
        <w:trPr>
          <w:trHeight w:val="288"/>
        </w:trPr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3907F5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1" w:name="BWSPECIALTY"/>
            <w:bookmarkEnd w:id="1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Tienda Especializada en C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erveza 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y/o V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ino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$100</w:t>
            </w:r>
          </w:p>
        </w:tc>
      </w:tr>
      <w:tr w:rsidR="0092415D" w:rsidRPr="0092415D" w:rsidTr="007E2058">
        <w:trPr>
          <w:trHeight w:val="432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RCW </w:t>
            </w:r>
            <w:hyperlink r:id="rId14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66.24.371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WAC </w:t>
            </w:r>
            <w:hyperlink r:id="rId15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314.02.105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; </w:t>
            </w:r>
            <w:hyperlink r:id="rId16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314.03.020</w:t>
              </w:r>
            </w:hyperlink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Para vender cerveza </w:t>
            </w:r>
            <w:r w:rsidR="003907F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o vino en botellas, latas y </w:t>
            </w:r>
            <w:r w:rsidR="003907F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en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contenedores origi</w:t>
            </w:r>
            <w:r w:rsidR="003907F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nales para </w:t>
            </w:r>
            <w:r w:rsidR="00F73D8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su consumo</w:t>
            </w:r>
            <w:r w:rsidR="003907F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fuera del establecimiento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  <w:p w:rsidR="0092415D" w:rsidRPr="0092415D" w:rsidRDefault="002E2DE1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Debe mantener 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un inventario </w:t>
            </w:r>
            <w:r w:rsidR="003907F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de cerveza y/o vino al mayoreo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de un mínimo de $3,000.</w:t>
            </w: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En </w:t>
            </w:r>
            <w:r w:rsidR="00CA091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ciertas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condiciones, se pueden ofrecer degustaciones con fines de promoción de venta.</w:t>
            </w: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Se puede vender cerveza </w:t>
            </w:r>
            <w:r w:rsidR="00CA091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o vino por Internet.</w:t>
            </w:r>
          </w:p>
          <w:p w:rsidR="0092415D" w:rsidRPr="0092415D" w:rsidRDefault="0092415D" w:rsidP="0092415D">
            <w:pPr>
              <w:spacing w:before="12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Washington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State</w:t>
            </w:r>
            <w:proofErr w:type="spellEnd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Liquor</w:t>
            </w:r>
            <w:proofErr w:type="spellEnd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and Cannabis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Board</w:t>
            </w:r>
            <w:proofErr w:type="spellEnd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(WSLCB) puede designar esta licencia como “restringida”, según recomendaciones de la autoridad gubernamental local. Una designación restringida prohíbe la venta de vino fortificado o cerveza fuerte.</w:t>
            </w:r>
          </w:p>
          <w:p w:rsidR="0092415D" w:rsidRPr="0092415D" w:rsidRDefault="00CA091D" w:rsidP="00F71796">
            <w:pPr>
              <w:numPr>
                <w:ilvl w:val="0"/>
                <w:numId w:val="3"/>
              </w:numPr>
              <w:spacing w:before="120" w:after="6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Endoso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s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que se pueden agregar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: </w:t>
            </w:r>
            <w:hyperlink w:anchor="BWSPECGROWLERS" w:history="1"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 xml:space="preserve">Tienda </w:t>
              </w:r>
              <w:r w:rsidR="00F71796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E</w:t>
              </w:r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specializada</w:t>
              </w:r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 xml:space="preserve"> en Vino y/o Ce</w:t>
              </w:r>
              <w:r w:rsidR="00F73D85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rveza – J</w:t>
              </w:r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arras</w:t>
              </w:r>
            </w:hyperlink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 xml:space="preserve"> (</w:t>
            </w:r>
            <w:proofErr w:type="spellStart"/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Growlers</w:t>
            </w:r>
            <w:proofErr w:type="spellEnd"/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)</w:t>
            </w:r>
            <w:r w:rsidR="0092415D"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 (se aplican criterios específicos)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; </w:t>
            </w:r>
            <w:hyperlink w:anchor="BWSPECKEGSALES" w:history="1"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Tienda Especializada en C</w:t>
              </w:r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 xml:space="preserve">erveza </w:t>
              </w:r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y/</w:t>
              </w:r>
              <w:r w:rsidR="0092415D" w:rsidRPr="00CA091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o</w:t>
              </w:r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 xml:space="preserve"> V</w:t>
              </w:r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ino</w:t>
              </w:r>
            </w:hyperlink>
            <w:r w:rsidR="00F73D85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 xml:space="preserve"> </w:t>
            </w:r>
            <w:r w:rsidR="001255D5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–</w:t>
            </w:r>
            <w:r w:rsidR="00F73D85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 xml:space="preserve"> </w:t>
            </w:r>
            <w:r w:rsidR="001255D5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 xml:space="preserve">Venta de </w:t>
            </w:r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B</w:t>
            </w:r>
            <w:r w:rsidRPr="00CA091D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arril</w:t>
            </w:r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es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; </w:t>
            </w:r>
            <w:hyperlink w:anchor="BWSPECWINERETAILERRESELL" w:history="1"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Tienda Especializada en C</w:t>
              </w:r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 xml:space="preserve">erveza </w:t>
              </w:r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y/o V</w:t>
              </w:r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ino</w:t>
              </w:r>
            </w:hyperlink>
            <w:r w:rsidR="008F3311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 xml:space="preserve"> - Revendedor Minorista de Vino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.</w:t>
            </w:r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:rsidTr="007E2058">
        <w:trPr>
          <w:trHeight w:val="288"/>
        </w:trPr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5D41CF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bookmarkStart w:id="2" w:name="COMBOSPECIALTY"/>
            <w:bookmarkEnd w:id="2"/>
            <w:r w:rsidRPr="005D41CF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Tienda E</w:t>
            </w:r>
            <w:r w:rsidR="0092415D" w:rsidRPr="005D41CF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specializada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– Licencia Minorista </w:t>
            </w:r>
            <w:r w:rsidR="00274DFF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Combinada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de Bebidas Destiladas/Cerveza/Vino </w:t>
            </w:r>
            <w:r w:rsidR="0068063F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Consumo 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Fuera del Establecimiento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$316</w:t>
            </w:r>
          </w:p>
        </w:tc>
      </w:tr>
      <w:tr w:rsidR="0092415D" w:rsidRPr="0092415D" w:rsidTr="007E2058">
        <w:trPr>
          <w:trHeight w:val="432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18"/>
              </w:rPr>
              <w:t xml:space="preserve">RCW </w:t>
            </w:r>
            <w:hyperlink r:id="rId17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66.24.035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; </w:t>
            </w:r>
            <w:hyperlink r:id="rId18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66.24.354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; </w:t>
            </w:r>
            <w:hyperlink r:id="rId19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66.24.371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; </w:t>
            </w:r>
            <w:hyperlink r:id="rId20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66.24.630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; </w:t>
            </w:r>
            <w:hyperlink r:id="rId21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66.24.632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</w:rPr>
              <w:t xml:space="preserve">WAC </w:t>
            </w:r>
            <w:hyperlink r:id="rId22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314.02.092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,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</w:rPr>
              <w:t xml:space="preserve">Fact Sheet </w:t>
            </w:r>
            <w:hyperlink r:id="rId23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E2SHB1351</w:t>
              </w:r>
            </w:hyperlink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lastRenderedPageBreak/>
              <w:t>Autoriza al licenciatario a v</w:t>
            </w:r>
            <w:r w:rsidR="00274DF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ender bebidas destiladas en sus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contenedores originales a consumidores para </w:t>
            </w:r>
            <w:r w:rsidR="00274DF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el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consumo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>fuera de</w:t>
            </w:r>
            <w:r w:rsidR="00274DFF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>l establecimiento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, a titulares de permisos y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a minoristas de bebidas alcohólicas </w:t>
            </w:r>
            <w:r w:rsidR="008D3DE1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para el consumo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>dentro de las instalaciones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 xml:space="preserve"> para revender </w:t>
            </w:r>
            <w:r w:rsidR="00274DFF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en sus locales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 xml:space="preserve"> con licencia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. Autoriza la venta de cerveza </w:t>
            </w:r>
            <w:r w:rsidR="00274DF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o vino en botellas, latas y contenedores originales para </w:t>
            </w:r>
            <w:r w:rsidR="00274DF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el consumo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fuera de las instalaciones.</w:t>
            </w:r>
          </w:p>
          <w:p w:rsidR="0092415D" w:rsidRPr="0092415D" w:rsidRDefault="002E2DE1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La instalación debe</w:t>
            </w:r>
            <w:r w:rsidR="0092415D" w:rsidRPr="002E2D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tener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en una estructura única</w:t>
            </w:r>
            <w:r w:rsidR="006F481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y delimitada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,</w:t>
            </w:r>
            <w:r w:rsidR="0092415D" w:rsidRPr="002E2D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al</w:t>
            </w:r>
            <w:r w:rsidR="0092415D" w:rsidRPr="002E2D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menos 1</w:t>
            </w:r>
            <w:r w:rsidR="006F481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0,000 pies cuadrados de espacio</w:t>
            </w:r>
            <w:r w:rsidR="00274DFF" w:rsidRPr="002E2D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="0092415D" w:rsidRPr="002E2D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para ve</w:t>
            </w:r>
            <w:r w:rsidRPr="002E2D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nta minorista</w:t>
            </w:r>
            <w:r w:rsidR="00274DFF" w:rsidRPr="002E2D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;</w:t>
            </w:r>
            <w:r w:rsidR="00274DF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esto incluye cuartos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de </w:t>
            </w:r>
            <w:r w:rsidR="00274DF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almacenamiento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y otras áreas interiores auxiliares.</w:t>
            </w:r>
          </w:p>
          <w:p w:rsidR="0092415D" w:rsidRPr="0092415D" w:rsidRDefault="002E2DE1" w:rsidP="0092415D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Debe mantener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un inventario de cerveza 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o vino 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al mayoreo 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de un mínimo de $3,000.</w:t>
            </w:r>
          </w:p>
          <w:p w:rsidR="0092415D" w:rsidRPr="0092415D" w:rsidRDefault="002E2DE1" w:rsidP="0092415D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En ciertas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condiciones, se pueden ofrecer degustaciones de cerveza 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o vino con fines de promoción de venta.</w:t>
            </w: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Se puede vender bebidas destiladas, cerveza </w:t>
            </w:r>
            <w:r w:rsidR="002E2D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o vino por Internet.</w:t>
            </w:r>
          </w:p>
          <w:p w:rsidR="0092415D" w:rsidRPr="0092415D" w:rsidRDefault="00641AB1" w:rsidP="0092415D">
            <w:pPr>
              <w:spacing w:before="12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Conforme a la l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ey Federal de Administración del Alcohol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(Federal Alcohol </w:t>
            </w:r>
            <w:proofErr w:type="spellStart"/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Administration</w:t>
            </w:r>
            <w:proofErr w:type="spellEnd"/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proofErr w:type="spellStart"/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Act</w:t>
            </w:r>
            <w:proofErr w:type="spellEnd"/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, u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n licenciatario minorista de bebidas destiladas que </w:t>
            </w:r>
            <w:r w:rsidR="0092415D"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pretende vender a otro minorista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debe tener un permiso federal básico</w:t>
            </w:r>
            <w:r w:rsidR="008025F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que autoriza la compra de bebidas desti</w:t>
            </w:r>
            <w:r w:rsidR="00B6667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ladas para revender al mayoreo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. </w:t>
            </w: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6F481F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Se requiere un permiso básico para cada lugar</w:t>
            </w:r>
            <w:r w:rsidRPr="006F481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en el que el licenciatario minorista de bebidas destiladas pretende vender a un minorista de bebidas alcohólicas </w:t>
            </w:r>
            <w:r w:rsidR="008D3D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para el consumo </w:t>
            </w:r>
            <w:r w:rsidRPr="006F481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dentro de las instalaciones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  <w:r w:rsidR="006F481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Solicite este permiso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con </w:t>
            </w:r>
            <w:r w:rsidR="006F481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el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Alcohol and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Tobacco</w:t>
            </w:r>
            <w:proofErr w:type="spellEnd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Tax</w:t>
            </w:r>
            <w:proofErr w:type="spellEnd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and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Trade</w:t>
            </w:r>
            <w:proofErr w:type="spellEnd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Bureau </w:t>
            </w:r>
            <w:r w:rsidR="006F481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en línea al siguiente enlace: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hyperlink r:id="rId24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https://www.ttbonline.gov/permitsonline/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  <w:p w:rsidR="0092415D" w:rsidRPr="0092415D" w:rsidRDefault="0092415D" w:rsidP="0092415D">
            <w:pPr>
              <w:spacing w:before="12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Washington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State</w:t>
            </w:r>
            <w:proofErr w:type="spellEnd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Liquor</w:t>
            </w:r>
            <w:proofErr w:type="spellEnd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and Cannabis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Board</w:t>
            </w:r>
            <w:proofErr w:type="spellEnd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(WSLCB) puede designar esta licencia como “restringida”, según recomendaciones de la autoridad gubernamental local. Una designación restringida prohíbe la venta de vino fortificado o cerveza fuerte.</w:t>
            </w:r>
          </w:p>
          <w:p w:rsidR="0092415D" w:rsidRPr="0092415D" w:rsidRDefault="006F481F" w:rsidP="00F73D85">
            <w:pPr>
              <w:numPr>
                <w:ilvl w:val="0"/>
                <w:numId w:val="3"/>
              </w:numPr>
              <w:spacing w:before="12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Endosos que se pueden agregar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: </w:t>
            </w:r>
            <w:hyperlink w:anchor="BWSPECGROWLERS" w:history="1">
              <w:r w:rsidR="00F71796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Tienda E</w:t>
              </w:r>
              <w:r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specializada</w:t>
              </w:r>
              <w:r w:rsidR="00F73D85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 xml:space="preserve"> en Vino y/o Cerveza – </w:t>
              </w:r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Jarras</w:t>
              </w:r>
            </w:hyperlink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 xml:space="preserve"> (</w:t>
            </w:r>
            <w:proofErr w:type="spellStart"/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Growlers</w:t>
            </w:r>
            <w:proofErr w:type="spellEnd"/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)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 (se aplican criterios específicos)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; </w:t>
            </w:r>
            <w:hyperlink w:anchor="BWSPECKEGSALES" w:history="1"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Tienda Especializada en C</w:t>
              </w:r>
              <w:r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 xml:space="preserve">erveza </w:t>
              </w:r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y/</w:t>
              </w:r>
              <w:r w:rsidRPr="00CA091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o</w:t>
              </w:r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 xml:space="preserve"> V</w:t>
              </w:r>
              <w:r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ino</w:t>
              </w:r>
            </w:hyperlink>
            <w:r w:rsidR="00F73D85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 xml:space="preserve"> </w:t>
            </w:r>
            <w:r w:rsidR="001255D5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–</w:t>
            </w:r>
            <w:r w:rsidR="00F73D85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 xml:space="preserve"> </w:t>
            </w:r>
            <w:r w:rsidR="001255D5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 xml:space="preserve">Venta de </w:t>
            </w:r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B</w:t>
            </w:r>
            <w:r w:rsidRPr="00CA091D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arril</w:t>
            </w:r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es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; </w:t>
            </w:r>
            <w:hyperlink w:anchor="BWSPECWINERETAILERRESELL" w:history="1">
              <w:r w:rsidR="00F73D85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 xml:space="preserve">Tienda Especializada </w:t>
              </w:r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en C</w:t>
              </w:r>
              <w:r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 xml:space="preserve">erveza </w:t>
              </w:r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y/o V</w:t>
              </w:r>
              <w:r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ino</w:t>
              </w:r>
            </w:hyperlink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 xml:space="preserve"> - Revendedor Minorista de Vino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; </w:t>
            </w:r>
            <w:hyperlink w:anchor="LTDSPIRITSAMPLE" w:history="1">
              <w:r w:rsidR="008D394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Degustaciones</w:t>
              </w:r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 xml:space="preserve"> Limitada</w:t>
              </w:r>
              <w:r w:rsidR="008D394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s</w:t>
              </w:r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 xml:space="preserve"> de Bebidas D</w:t>
              </w:r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estiladas</w:t>
              </w:r>
            </w:hyperlink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.</w:t>
            </w:r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:rsidTr="007E2058">
        <w:trPr>
          <w:trHeight w:val="288"/>
        </w:trPr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6F481F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3" w:name="BWTHEATER"/>
            <w:bookmarkEnd w:id="3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Cine con C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erveza 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y/</w:t>
            </w:r>
            <w:r w:rsidR="0092415D" w:rsidRPr="006F481F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o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V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ino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$400</w:t>
            </w:r>
          </w:p>
        </w:tc>
      </w:tr>
      <w:tr w:rsidR="0092415D" w:rsidRPr="0092415D" w:rsidTr="007E2058">
        <w:trPr>
          <w:trHeight w:val="432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RCW </w:t>
            </w:r>
            <w:hyperlink r:id="rId25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66.24.650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WAC </w:t>
            </w:r>
            <w:hyperlink r:id="rId26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314.02.082</w:t>
              </w:r>
            </w:hyperlink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E514F9" w:rsidRDefault="0092415D" w:rsidP="00E514F9">
            <w:pPr>
              <w:spacing w:before="60" w:after="60" w:line="240" w:lineRule="auto"/>
              <w:contextualSpacing/>
              <w:rPr>
                <w:rFonts w:ascii="Arial" w:eastAsia="Calibri" w:hAnsi="Arial" w:cs="Times New Roman"/>
                <w:sz w:val="18"/>
                <w:szCs w:val="20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Para vender cerveza </w:t>
            </w:r>
            <w:r w:rsidR="006F481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o vino </w:t>
            </w:r>
            <w:r w:rsidR="0010453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al copeo</w:t>
            </w:r>
            <w:r w:rsidR="00DE3509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,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="00E514F9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para</w:t>
            </w:r>
            <w:r w:rsidR="00E514F9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el</w:t>
            </w:r>
            <w:r w:rsidR="00E514F9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consumo</w:t>
            </w:r>
            <w:r w:rsidR="00E514F9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dentro de un establecimiento con la característica de presentar </w:t>
            </w:r>
            <w:r w:rsidR="00E514F9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películas u otro entretenimiento principal en el que no se requiere participación.</w:t>
            </w:r>
          </w:p>
          <w:p w:rsidR="0092415D" w:rsidRPr="00E514F9" w:rsidRDefault="0092415D" w:rsidP="00E514F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E514F9">
              <w:rPr>
                <w:rFonts w:ascii="Arial" w:hAnsi="Arial"/>
                <w:sz w:val="18"/>
                <w:szCs w:val="20"/>
              </w:rPr>
              <w:t xml:space="preserve">Solo incluye cines con un máximo de </w:t>
            </w:r>
            <w:r w:rsidRPr="00E514F9">
              <w:rPr>
                <w:rFonts w:ascii="Arial" w:hAnsi="Arial"/>
                <w:b/>
                <w:sz w:val="18"/>
                <w:szCs w:val="18"/>
              </w:rPr>
              <w:t>cuatro</w:t>
            </w:r>
            <w:r w:rsidRPr="00E514F9">
              <w:rPr>
                <w:rFonts w:ascii="Arial" w:hAnsi="Arial"/>
                <w:sz w:val="18"/>
                <w:szCs w:val="20"/>
              </w:rPr>
              <w:t xml:space="preserve"> pantallas/salas.</w:t>
            </w:r>
          </w:p>
          <w:p w:rsidR="0092415D" w:rsidRPr="0092415D" w:rsidRDefault="008D394D" w:rsidP="008D394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Endosos que se pueden agregar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: </w:t>
            </w:r>
            <w:hyperlink w:anchor="WARECEIVER" w:history="1"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Minorista R</w:t>
              </w:r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ecib</w:t>
              </w:r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iendo Envíos D</w:t>
              </w:r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irectos</w:t>
              </w:r>
            </w:hyperlink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.</w:t>
            </w:r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:rsidTr="007E2058">
        <w:trPr>
          <w:trHeight w:val="288"/>
        </w:trPr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4" w:name="GROCERY"/>
            <w:bookmarkEnd w:id="4"/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Supermercado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$150</w:t>
            </w:r>
          </w:p>
        </w:tc>
      </w:tr>
      <w:tr w:rsidR="0092415D" w:rsidRPr="0092415D" w:rsidTr="007E2058">
        <w:trPr>
          <w:trHeight w:val="20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RCW </w:t>
            </w:r>
            <w:hyperlink r:id="rId27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66.24.360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28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66.24.363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29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66.28.360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WAC </w:t>
            </w:r>
            <w:hyperlink r:id="rId30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314.02.100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31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314.02.102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32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314.03.020</w:t>
              </w:r>
            </w:hyperlink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Para vender cerveza </w:t>
            </w:r>
            <w:r w:rsidR="008D394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o vino en botellas, latas y contenedores originales para </w:t>
            </w:r>
            <w:r w:rsidR="008D394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el consumo fuera del establecimiento.</w:t>
            </w: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Se debe mantener un inventario de productos comestibles para consumo humano de un mínimo de $3,000, 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sin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incluir refrescos, cerveza o vino.</w:t>
            </w: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pacing w:val="-6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pacing w:val="-6"/>
                <w:sz w:val="18"/>
                <w:szCs w:val="20"/>
                <w:lang w:val="es-US"/>
              </w:rPr>
              <w:t>Se puede vender cerveza en barriles u otros contenedores con una capacidad de al menos 4 galones y menos de 5 ½ galones de cerveza.</w:t>
            </w: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Se puede vender cerveza </w:t>
            </w:r>
            <w:r w:rsidR="008D394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o vino por Internet.</w:t>
            </w:r>
          </w:p>
          <w:p w:rsidR="0092415D" w:rsidRPr="0092415D" w:rsidRDefault="0092415D" w:rsidP="0092415D">
            <w:pPr>
              <w:spacing w:before="12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Washington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State</w:t>
            </w:r>
            <w:proofErr w:type="spellEnd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Liquor</w:t>
            </w:r>
            <w:proofErr w:type="spellEnd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and Cannabis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Board</w:t>
            </w:r>
            <w:proofErr w:type="spellEnd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(WSLCB) puede designar esta licencia como “restringida”, según recomendaciones de la autoridad gubernamental local. Una designación restringida prohíbe la venta de vino fortificado o cerveza fuerte.</w:t>
            </w:r>
          </w:p>
          <w:p w:rsidR="0092415D" w:rsidRPr="0092415D" w:rsidRDefault="008D394D" w:rsidP="00F71796">
            <w:pPr>
              <w:numPr>
                <w:ilvl w:val="0"/>
                <w:numId w:val="3"/>
              </w:numPr>
              <w:spacing w:before="120" w:after="6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Endosos que se pueden agregar: </w:t>
            </w:r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Supermercado - Revendedor Minorista de Vino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; </w:t>
            </w:r>
            <w:hyperlink w:anchor="ALCOHOLCANDY" w:history="1"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Alc</w:t>
              </w:r>
              <w:r w:rsidR="009275A0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ohol en D</w:t>
              </w:r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ulces</w:t>
              </w:r>
            </w:hyperlink>
            <w:r w:rsidR="0092415D"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 (debe tener una lice</w:t>
            </w:r>
            <w:r w:rsidR="00F71796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ncia de combinación de L</w:t>
            </w:r>
            <w:r w:rsidR="009275A0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onchería</w:t>
            </w:r>
            <w:r w:rsidR="0092415D"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/</w:t>
            </w:r>
            <w:r w:rsidR="00F71796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S</w:t>
            </w:r>
            <w:r w:rsidR="0092415D"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upermercado); </w:t>
            </w:r>
            <w:r w:rsidR="009275A0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Exportador I</w:t>
            </w:r>
            <w:r w:rsidR="0092415D" w:rsidRPr="0092415D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nternacional</w:t>
            </w:r>
            <w:r w:rsidR="009275A0" w:rsidRPr="009275A0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; </w:t>
            </w:r>
            <w:r w:rsidR="009275A0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Supermercado - D</w:t>
            </w:r>
            <w:r w:rsidR="009275A0" w:rsidRPr="0092415D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egustacion</w:t>
            </w:r>
            <w:r w:rsidR="009275A0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es de Cerveza/V</w:t>
            </w:r>
            <w:r w:rsidR="0092415D" w:rsidRPr="0092415D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ino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; </w:t>
            </w:r>
            <w:hyperlink w:anchor="GROCERYGROWLER" w:history="1">
              <w:r w:rsidR="009275A0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S</w:t>
              </w:r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upermercados</w:t>
              </w:r>
            </w:hyperlink>
            <w:r w:rsidR="009275A0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 xml:space="preserve"> – Jarras (</w:t>
            </w:r>
            <w:proofErr w:type="spellStart"/>
            <w:r w:rsidR="009275A0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Growlers</w:t>
            </w:r>
            <w:proofErr w:type="spellEnd"/>
            <w:r w:rsidR="009275A0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)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.</w:t>
            </w:r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:rsidTr="007E2058">
        <w:trPr>
          <w:trHeight w:val="288"/>
        </w:trPr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275A0" w:rsidP="009275A0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bookmarkStart w:id="5" w:name="COMBOGROCERY"/>
            <w:bookmarkEnd w:id="5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Supermercado – Licencia M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inorista 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Combinada de Bebidas Destiladas/Cerveza/Vino </w:t>
            </w:r>
            <w:r w:rsidR="00F71796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Consumo 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Fuera del Establecimiento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$316</w:t>
            </w:r>
          </w:p>
        </w:tc>
      </w:tr>
      <w:tr w:rsidR="0092415D" w:rsidRPr="0092415D" w:rsidTr="007E2058">
        <w:trPr>
          <w:trHeight w:val="20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18"/>
              </w:rPr>
              <w:t xml:space="preserve">RCW </w:t>
            </w:r>
            <w:hyperlink r:id="rId33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66.24.035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; </w:t>
            </w:r>
            <w:hyperlink r:id="rId34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66.24.354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; </w:t>
            </w:r>
            <w:hyperlink r:id="rId35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66.24.360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; </w:t>
            </w:r>
            <w:hyperlink r:id="rId36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66.24.630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; </w:t>
            </w:r>
            <w:hyperlink r:id="rId37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66.24.632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</w:rPr>
              <w:t xml:space="preserve">WAC </w:t>
            </w:r>
            <w:hyperlink r:id="rId38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314.02.092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</w:rPr>
              <w:t xml:space="preserve">Fact Sheet </w:t>
            </w:r>
            <w:hyperlink r:id="rId39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E2SHB 1351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 </w:t>
            </w:r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al licenciatario a vender bebidas destiladas en los contenedores originales a consumidores para </w:t>
            </w:r>
            <w:r w:rsidR="008D3D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el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consumo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fuera </w:t>
            </w:r>
            <w:r w:rsidR="003B496B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>del establecimiento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, a titulares de permisos y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a minoristas de bebidas alcohólicas </w:t>
            </w:r>
            <w:r w:rsidR="008D3DE1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para el consumo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>dentro de las instalaciones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 xml:space="preserve"> para revender en sus instalaciones con licencia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. Autoriza la venta de cerveza </w:t>
            </w:r>
            <w:r w:rsidR="003B496B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o vino en botellas, latas y contenedores originales para </w:t>
            </w:r>
            <w:r w:rsidR="003B496B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el consumo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fuera de las instalaciones.</w:t>
            </w:r>
          </w:p>
          <w:p w:rsidR="003B496B" w:rsidRPr="0092415D" w:rsidRDefault="003B496B" w:rsidP="003B496B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La instalación debe</w:t>
            </w:r>
            <w:r w:rsidRPr="002E2D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tener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en una estructura única y delimitada,</w:t>
            </w:r>
            <w:r w:rsidRPr="002E2D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al</w:t>
            </w:r>
            <w:r w:rsidRPr="002E2D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menos 1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0,000 pies cuadrados de espacio</w:t>
            </w:r>
            <w:r w:rsidRPr="002E2D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para venta minorista;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esto incluye cuartos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de 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almacenamiento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y otras áreas interiores auxiliares.</w:t>
            </w:r>
          </w:p>
          <w:p w:rsidR="0092415D" w:rsidRPr="003B496B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Se debe mantener un inventario de productos comestibles para consumo humano de un mínimo de $3,000, 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sin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incluir refrescos, cerveza o vino. </w:t>
            </w: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lastRenderedPageBreak/>
              <w:t xml:space="preserve">Se puede vender cerveza en barriles u otros contenedores con una capacidad de al menos 4 galones y menos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br/>
              <w:t>de 5 ½ galones de cerveza.</w:t>
            </w: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Se puede vender bebidas destiladas, cerveza </w:t>
            </w:r>
            <w:r w:rsidR="003B496B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o vino por Internet.</w:t>
            </w:r>
          </w:p>
          <w:p w:rsidR="003B496B" w:rsidRDefault="00641AB1" w:rsidP="003B496B">
            <w:pPr>
              <w:spacing w:before="60" w:after="60" w:line="240" w:lineRule="auto"/>
              <w:contextualSpacing/>
              <w:rPr>
                <w:rFonts w:ascii="Arial" w:eastAsia="Calibri" w:hAnsi="Arial" w:cs="Times New Roman"/>
                <w:sz w:val="18"/>
                <w:szCs w:val="20"/>
                <w:lang w:val="es-US"/>
              </w:rPr>
            </w:pP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Conforme a la l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ey Federal de Administración del Alcohol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(Federal Alcohol </w:t>
            </w:r>
            <w:proofErr w:type="spellStart"/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Administration</w:t>
            </w:r>
            <w:proofErr w:type="spellEnd"/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proofErr w:type="spellStart"/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Act</w:t>
            </w:r>
            <w:proofErr w:type="spellEnd"/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), u</w:t>
            </w:r>
            <w:r w:rsidR="003B496B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n licenciatario minorista de bebidas destiladas que </w:t>
            </w:r>
            <w:r w:rsidR="003B496B"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pretende vender a otro minorista</w:t>
            </w:r>
            <w:r w:rsidR="003B496B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debe tener un permiso federal básico</w:t>
            </w:r>
            <w:r w:rsidR="00F71796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="00F73D85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que autoriza la compra de bebidas desti</w:t>
            </w:r>
            <w:r w:rsidR="00F73D8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ladas para revender al mayoreo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  <w:p w:rsidR="003B496B" w:rsidRPr="003B496B" w:rsidRDefault="003B496B" w:rsidP="003B496B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3B496B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Se requiere un permiso básico para cada lugar</w:t>
            </w:r>
            <w:r w:rsidRPr="003B496B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en el que el licenciatario minorista de bebidas destiladas pretende vender a un minorista de bebidas alcohólicas </w:t>
            </w:r>
            <w:r w:rsidR="008D3D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para el consumo </w:t>
            </w:r>
            <w:r w:rsidRPr="003B496B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dentro de las instalaciones. Solicite este permiso con el Alcohol and </w:t>
            </w:r>
            <w:proofErr w:type="spellStart"/>
            <w:r w:rsidRPr="003B496B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Tobacco</w:t>
            </w:r>
            <w:proofErr w:type="spellEnd"/>
            <w:r w:rsidRPr="003B496B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3B496B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Tax</w:t>
            </w:r>
            <w:proofErr w:type="spellEnd"/>
            <w:r w:rsidRPr="003B496B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and </w:t>
            </w:r>
            <w:proofErr w:type="spellStart"/>
            <w:r w:rsidRPr="003B496B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Trade</w:t>
            </w:r>
            <w:proofErr w:type="spellEnd"/>
            <w:r w:rsidRPr="003B496B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Bureau en línea al siguiente enlace:  </w:t>
            </w:r>
            <w:hyperlink r:id="rId40" w:history="1">
              <w:r w:rsidRPr="003B496B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https://www.ttbonline.gov/permitsonline/</w:t>
              </w:r>
            </w:hyperlink>
            <w:r w:rsidRPr="003B496B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  <w:p w:rsidR="0092415D" w:rsidRPr="0092415D" w:rsidRDefault="0092415D" w:rsidP="0092415D">
            <w:pPr>
              <w:spacing w:before="12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Washington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State</w:t>
            </w:r>
            <w:proofErr w:type="spellEnd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Liquor</w:t>
            </w:r>
            <w:proofErr w:type="spellEnd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and Cannabis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Board</w:t>
            </w:r>
            <w:proofErr w:type="spellEnd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(WSLCB) puede designar esta licencia como “restringida”, según recomendaciones de la autoridad gubernamental local. Una designación restringida prohíbe la venta de vino fortificado o cerveza fuerte.</w:t>
            </w:r>
          </w:p>
          <w:p w:rsidR="0092415D" w:rsidRPr="0092415D" w:rsidRDefault="003B496B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Endosos que se pueden agregar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: </w:t>
            </w:r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Supermercado - Revendedor Minorista de Vino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; </w:t>
            </w:r>
            <w:hyperlink w:anchor="ALCOHOLCANDY" w:history="1">
              <w:r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Alc</w:t>
              </w:r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ohol en D</w:t>
              </w:r>
              <w:r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ulces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 (debe tener una lice</w:t>
            </w:r>
            <w:r w:rsidR="00683E82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ncia de combinación de L</w:t>
            </w:r>
            <w:r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onchería</w:t>
            </w:r>
            <w:r w:rsidR="00683E82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/S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upermercado); </w:t>
            </w:r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Exportador I</w:t>
            </w:r>
            <w:r w:rsidRPr="0092415D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nternacional</w:t>
            </w:r>
            <w:r w:rsidRPr="009275A0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; </w:t>
            </w:r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Supermercado - D</w:t>
            </w:r>
            <w:r w:rsidRPr="0092415D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egustacion</w:t>
            </w:r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es de Cerveza/V</w:t>
            </w:r>
            <w:r w:rsidRPr="0092415D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ino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; </w:t>
            </w:r>
            <w:hyperlink w:anchor="GROCERYGROWLER" w:history="1"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S</w:t>
              </w:r>
              <w:r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upermercados</w:t>
              </w:r>
            </w:hyperlink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 xml:space="preserve"> – Jarras (</w:t>
            </w:r>
            <w:proofErr w:type="spellStart"/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Growlers</w:t>
            </w:r>
            <w:proofErr w:type="spellEnd"/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)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; </w:t>
            </w:r>
            <w:hyperlink w:anchor="LTDSPIRITSAMPLE" w:history="1">
              <w:r w:rsidR="00104532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Degustacion</w:t>
              </w:r>
              <w:r w:rsidR="00104532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es L</w:t>
              </w:r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imitada</w:t>
              </w:r>
              <w:r w:rsidR="00104532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s de Bebidas D</w:t>
              </w:r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estiladas</w:t>
              </w:r>
            </w:hyperlink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.</w:t>
            </w:r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:rsidTr="007E2058">
        <w:trPr>
          <w:trHeight w:val="288"/>
        </w:trPr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6" w:name="HOTEL"/>
            <w:bookmarkEnd w:id="6"/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Hotel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$2,000</w:t>
            </w:r>
          </w:p>
        </w:tc>
      </w:tr>
      <w:tr w:rsidR="0092415D" w:rsidRPr="0092415D" w:rsidTr="007E2058">
        <w:trPr>
          <w:trHeight w:val="432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15D" w:rsidRPr="0092415D" w:rsidRDefault="0092415D" w:rsidP="0092415D">
            <w:pPr>
              <w:spacing w:before="60" w:after="120" w:line="36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RCW </w:t>
            </w:r>
            <w:hyperlink r:id="rId41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66.24.590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42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66.28.360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WAC </w:t>
            </w:r>
            <w:hyperlink r:id="rId43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314.02.041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44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314.02.0411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45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314.02.0412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46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314.02.0413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47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314.02.0414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48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314.02.0415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49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314.02.080</w:t>
              </w:r>
            </w:hyperlink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104532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Una licencia minorista emitida 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para hoteles con al menos 20 habitaciones,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que autoriza la venta al copeo de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bebidas destiladas, cerveza y vino para 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el consumo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dentro de las instalaciones y en unidades individuales en el </w:t>
            </w:r>
            <w:proofErr w:type="spellStart"/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minibar</w:t>
            </w:r>
            <w:proofErr w:type="spellEnd"/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el servicio al copeo de bebidas destiladas, cerveza y vino, </w:t>
            </w:r>
            <w:r w:rsidR="00226800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sin cargo, a huéspedes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para </w:t>
            </w:r>
            <w:r w:rsidR="00226800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el consumo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dentro de las instalaciones.</w:t>
            </w: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la venta de bebidas destiladas, cerveza y vino en su contenedor original o al copeo, a través del servicio de </w:t>
            </w:r>
            <w:r w:rsidR="00AE4FA8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habitacion</w:t>
            </w:r>
            <w:r w:rsidR="00AE4FA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la venta de bebidas destiladas, cerveza, aguamiel </w:t>
            </w:r>
            <w:r w:rsidR="00AE4FA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o vino en su contenedor original para </w:t>
            </w:r>
            <w:r w:rsidR="00AE4FA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el consumo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fuera de las instalaciones, en ubicaciones de ventas minoristas dentro del hotel.</w:t>
            </w: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En esta licencia se incluye el </w:t>
            </w:r>
            <w:r w:rsidR="000E1FA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servicio de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cáterin.</w:t>
            </w:r>
          </w:p>
          <w:p w:rsidR="0092415D" w:rsidRPr="0092415D" w:rsidRDefault="0092415D" w:rsidP="000E1FA8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a un licenciatario de un 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hotel</w:t>
            </w:r>
            <w:r w:rsidR="000E1FA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 vender cerveza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, aguamiel </w:t>
            </w:r>
            <w:r w:rsidR="000E1FA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o vino </w:t>
            </w:r>
            <w:r w:rsidR="00683E8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de</w:t>
            </w:r>
            <w:r w:rsidR="000E1FA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grifo</w:t>
            </w:r>
            <w:r w:rsidR="00683E8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(</w:t>
            </w:r>
            <w:proofErr w:type="spellStart"/>
            <w:r w:rsidR="00683E8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taps</w:t>
            </w:r>
            <w:proofErr w:type="spellEnd"/>
            <w:r w:rsidR="00683E8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)</w:t>
            </w:r>
            <w:r w:rsidR="000E1FA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 un comprador que proporcione su propio contenedor higiénico </w:t>
            </w:r>
            <w:r w:rsidR="000E1FA8" w:rsidRPr="000E1FA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o uno dado por el licenciatario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  <w:p w:rsidR="0092415D" w:rsidRPr="0092415D" w:rsidRDefault="0092415D" w:rsidP="009E742C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E742C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Autoriza al hotel a colocar una botella de</w:t>
            </w:r>
            <w:r w:rsidR="009E742C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bebida alcohólica, </w:t>
            </w:r>
            <w:r w:rsidR="002E7EF4" w:rsidRPr="009E742C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con el</w:t>
            </w:r>
            <w:r w:rsidRPr="009E742C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="002E7EF4" w:rsidRPr="009E742C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envase cerrado </w:t>
            </w:r>
            <w:r w:rsidRPr="009E742C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por el fabricante</w:t>
            </w:r>
            <w:r w:rsidR="009E742C" w:rsidRPr="009E742C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, de manera complementaria</w:t>
            </w:r>
            <w:r w:rsidRPr="009E742C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en las habitaciones de los h</w:t>
            </w:r>
            <w:r w:rsidR="009E742C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uéspedes al momento de su registro</w:t>
            </w:r>
            <w:r w:rsidRPr="009E742C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</w:tc>
      </w:tr>
      <w:tr w:rsidR="0092415D" w:rsidRPr="001255D5" w:rsidTr="007E2058">
        <w:trPr>
          <w:trHeight w:val="144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:rsidTr="007E2058">
        <w:trPr>
          <w:trHeight w:val="20"/>
        </w:trPr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E742C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7" w:name="LIQCATER"/>
            <w:bookmarkEnd w:id="7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Cáterin de Bebidas A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lcohólicas</w:t>
            </w:r>
          </w:p>
          <w:p w:rsidR="0092415D" w:rsidRPr="0092415D" w:rsidRDefault="009E742C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       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Cerveza 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18"/>
                <w:u w:val="single"/>
                <w:lang w:val="es-US"/>
              </w:rPr>
              <w:t>o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V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ino</w:t>
            </w:r>
          </w:p>
          <w:p w:rsidR="0092415D" w:rsidRPr="0092415D" w:rsidRDefault="009E742C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       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Cerveza 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18"/>
                <w:u w:val="single"/>
                <w:lang w:val="es-US"/>
              </w:rPr>
              <w:t>y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V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ino</w:t>
            </w:r>
          </w:p>
          <w:p w:rsidR="0092415D" w:rsidRPr="0092415D" w:rsidRDefault="009E742C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       Bebidas Destiladas/Cerveza/V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ino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$200</w:t>
            </w:r>
          </w:p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$400</w:t>
            </w:r>
          </w:p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$1,000</w:t>
            </w:r>
          </w:p>
        </w:tc>
      </w:tr>
      <w:tr w:rsidR="0092415D" w:rsidRPr="0092415D" w:rsidTr="007E2058">
        <w:trPr>
          <w:trHeight w:val="20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RCW </w:t>
            </w:r>
            <w:hyperlink r:id="rId50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66.24.690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WAC </w:t>
            </w:r>
            <w:hyperlink r:id="rId51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314.02.112</w:t>
              </w:r>
            </w:hyperlink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Para vender bebidas alcohólicas al copeo para </w:t>
            </w:r>
            <w:r w:rsidR="006D3874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el consumo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dentro de las </w:t>
            </w:r>
            <w:r w:rsidR="006D3874" w:rsidRPr="006D3874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instalaciones del </w:t>
            </w:r>
            <w:r w:rsidRPr="006D3874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lugar del evento </w:t>
            </w:r>
            <w:r w:rsidR="00683E8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que ha contratado un </w:t>
            </w:r>
            <w:r w:rsidR="006D3874" w:rsidRPr="006D3874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servicio de </w:t>
            </w:r>
            <w:r w:rsidRPr="006D3874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cáterin.</w:t>
            </w: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El </w:t>
            </w:r>
            <w:r w:rsidR="00F024D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Cáterin de Bebidas Alcohólicas</w:t>
            </w:r>
            <w:r w:rsidR="006D3874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debe alquilar, operar, o ser propietario del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establecimiento</w:t>
            </w:r>
            <w:r w:rsidR="006D3874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, o ser el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patrocinador del evento a</w:t>
            </w:r>
            <w:r w:rsidR="00655E8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l cual se les está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proporcionan</w:t>
            </w:r>
            <w:r w:rsidR="00655E8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do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="00655E8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el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servici</w:t>
            </w:r>
            <w:r w:rsidR="00655E8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de cáterin con bebidas alcohólicas.</w:t>
            </w: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Si el evento con servicio de cáterin está abierto al público, debe ser patrocinado por una sociedad u organización según se define en RCW </w:t>
            </w:r>
            <w:hyperlink r:id="rId52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66.24.375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u w:val="single"/>
                <w:lang w:val="es-US"/>
              </w:rPr>
              <w:t>Se le prohíbe al licenciatario pr</w:t>
            </w:r>
            <w:r w:rsidR="00655E8E">
              <w:rPr>
                <w:rFonts w:ascii="Arial" w:eastAsia="Calibri" w:hAnsi="Arial" w:cs="Times New Roman"/>
                <w:sz w:val="18"/>
                <w:szCs w:val="20"/>
                <w:u w:val="single"/>
                <w:lang w:val="es-US"/>
              </w:rPr>
              <w:t xml:space="preserve">oporcionar servicios de cáterin a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u w:val="single"/>
                <w:lang w:val="es-US"/>
              </w:rPr>
              <w:t xml:space="preserve">eventos </w:t>
            </w:r>
            <w:r w:rsidR="00655E8E">
              <w:rPr>
                <w:rFonts w:ascii="Arial" w:eastAsia="Calibri" w:hAnsi="Arial" w:cs="Times New Roman"/>
                <w:sz w:val="18"/>
                <w:szCs w:val="20"/>
                <w:u w:val="single"/>
                <w:lang w:val="es-US"/>
              </w:rPr>
              <w:t>donde el lugar del evento es un establecimiento con</w:t>
            </w:r>
            <w:r w:rsidR="00683E82">
              <w:rPr>
                <w:rFonts w:ascii="Arial" w:eastAsia="Calibri" w:hAnsi="Arial" w:cs="Times New Roman"/>
                <w:sz w:val="18"/>
                <w:szCs w:val="20"/>
                <w:u w:val="single"/>
                <w:lang w:val="es-US"/>
              </w:rPr>
              <w:t xml:space="preserve"> una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u w:val="single"/>
                <w:lang w:val="es-US"/>
              </w:rPr>
              <w:t xml:space="preserve"> licencia de bebidas alcohólicas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.</w:t>
            </w: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El licenciatario debe obtener una licencia de </w:t>
            </w:r>
            <w:r w:rsidR="001F1C84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“</w:t>
            </w:r>
            <w:proofErr w:type="spellStart"/>
            <w:r w:rsidR="001F1C84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commissary</w:t>
            </w:r>
            <w:proofErr w:type="spellEnd"/>
            <w:r w:rsidR="001F1C84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proofErr w:type="spellStart"/>
            <w:r w:rsidR="001F1C84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kitchen</w:t>
            </w:r>
            <w:proofErr w:type="spellEnd"/>
            <w:r w:rsidR="001F1C84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”,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un permiso de </w:t>
            </w:r>
            <w:r w:rsidR="001F1C84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un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negocio de servicio de alimentos o un p</w:t>
            </w:r>
            <w:r w:rsidR="001F1C84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ermiso/licencia equitativa,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expedidos por el departamento de salud del condado o de la ciudad.</w:t>
            </w:r>
          </w:p>
          <w:p w:rsidR="0092415D" w:rsidRPr="0092415D" w:rsidRDefault="001F1C84" w:rsidP="0092415D">
            <w:pPr>
              <w:numPr>
                <w:ilvl w:val="0"/>
                <w:numId w:val="3"/>
              </w:numPr>
              <w:spacing w:before="60"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En el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primer día de cada mes, el licenciatario debe enviar una lista de los eventos 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programados 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con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cáterin de bebidas alcohólicas</w:t>
            </w:r>
            <w:r w:rsidR="00DA439C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 la oficina regional </w:t>
            </w:r>
            <w:r w:rsidR="00E949D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de las autoridades </w:t>
            </w:r>
            <w:r w:rsidR="00DA439C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(</w:t>
            </w:r>
            <w:proofErr w:type="spellStart"/>
            <w:r w:rsidR="00DA439C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enforcement</w:t>
            </w:r>
            <w:proofErr w:type="spellEnd"/>
            <w:r w:rsidR="00DA439C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office)</w:t>
            </w:r>
            <w:r w:rsidRPr="001F1C84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. </w:t>
            </w: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Todos los empleados que vendan o sirvan alcohol deben tener permisos MAST.</w:t>
            </w:r>
          </w:p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El licenciatario de </w:t>
            </w:r>
            <w:r w:rsidR="001F1C84">
              <w:rPr>
                <w:rFonts w:ascii="Arial" w:eastAsia="Calibri" w:hAnsi="Arial" w:cs="Times New Roman"/>
                <w:i/>
                <w:sz w:val="18"/>
                <w:szCs w:val="18"/>
                <w:lang w:val="es-US"/>
              </w:rPr>
              <w:t xml:space="preserve">Cáterin de </w:t>
            </w:r>
            <w:r w:rsidR="00F024D1">
              <w:rPr>
                <w:rFonts w:ascii="Arial" w:eastAsia="Calibri" w:hAnsi="Arial" w:cs="Times New Roman"/>
                <w:i/>
                <w:sz w:val="18"/>
                <w:szCs w:val="18"/>
                <w:lang w:val="es-US"/>
              </w:rPr>
              <w:t xml:space="preserve">Bebidas Alcohólicas - </w:t>
            </w:r>
            <w:r w:rsidR="001F1C84">
              <w:rPr>
                <w:rFonts w:ascii="Arial" w:eastAsia="Calibri" w:hAnsi="Arial" w:cs="Times New Roman"/>
                <w:i/>
                <w:sz w:val="18"/>
                <w:szCs w:val="18"/>
                <w:lang w:val="es-US"/>
              </w:rPr>
              <w:t>C</w:t>
            </w:r>
            <w:r w:rsidRPr="0092415D">
              <w:rPr>
                <w:rFonts w:ascii="Arial" w:eastAsia="Calibri" w:hAnsi="Arial" w:cs="Times New Roman"/>
                <w:i/>
                <w:sz w:val="18"/>
                <w:szCs w:val="18"/>
                <w:lang w:val="es-US"/>
              </w:rPr>
              <w:t>erveza/</w:t>
            </w:r>
            <w:r w:rsidR="001F1C84">
              <w:rPr>
                <w:rFonts w:ascii="Arial" w:eastAsia="Calibri" w:hAnsi="Arial" w:cs="Times New Roman"/>
                <w:i/>
                <w:sz w:val="18"/>
                <w:szCs w:val="18"/>
                <w:lang w:val="es-US"/>
              </w:rPr>
              <w:t>V</w:t>
            </w:r>
            <w:r w:rsidRPr="0092415D">
              <w:rPr>
                <w:rFonts w:ascii="Arial" w:eastAsia="Calibri" w:hAnsi="Arial" w:cs="Times New Roman"/>
                <w:i/>
                <w:sz w:val="18"/>
                <w:szCs w:val="18"/>
                <w:lang w:val="es-US"/>
              </w:rPr>
              <w:t>ino</w:t>
            </w:r>
          </w:p>
          <w:p w:rsidR="0092415D" w:rsidRPr="0092415D" w:rsidRDefault="0092415D" w:rsidP="0092415D">
            <w:pPr>
              <w:numPr>
                <w:ilvl w:val="1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Debe tener la capacidad de proporcionar y preparar</w:t>
            </w:r>
            <w:r w:rsidR="00DA439C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servicios mínimos de alimentos (sándwiches, ensaladas, sopas, hamburguesas, pizza y </w:t>
            </w:r>
            <w:r w:rsidR="00E82D0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comidas fritas)</w:t>
            </w:r>
            <w:r w:rsidR="00DA439C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="00DA439C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en las insta</w:t>
            </w:r>
            <w:r w:rsidR="00DA439C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laciones de cocina con licencia</w:t>
            </w:r>
            <w:r w:rsidR="00E82D0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br/>
            </w:r>
          </w:p>
          <w:p w:rsidR="0092415D" w:rsidRPr="0092415D" w:rsidRDefault="0092415D" w:rsidP="0092415D">
            <w:pPr>
              <w:numPr>
                <w:ilvl w:val="1"/>
                <w:numId w:val="3"/>
              </w:numPr>
              <w:spacing w:before="60"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Debe tener el equipamiento de cocina necesario para preparar el servicio mínimo de alimentos.</w:t>
            </w:r>
          </w:p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El </w:t>
            </w:r>
            <w:r w:rsidR="00F024D1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licenciatario</w:t>
            </w:r>
            <w:r w:rsidR="00F024D1">
              <w:rPr>
                <w:rFonts w:ascii="Arial" w:eastAsia="Calibri" w:hAnsi="Arial" w:cs="Times New Roman"/>
                <w:i/>
                <w:sz w:val="18"/>
                <w:szCs w:val="18"/>
                <w:lang w:val="es-US"/>
              </w:rPr>
              <w:t xml:space="preserve"> </w:t>
            </w:r>
            <w:r w:rsidR="00F024D1" w:rsidRPr="00F024D1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de </w:t>
            </w:r>
            <w:r w:rsidR="00E82D01">
              <w:rPr>
                <w:rFonts w:ascii="Arial" w:eastAsia="Calibri" w:hAnsi="Arial" w:cs="Times New Roman"/>
                <w:i/>
                <w:sz w:val="18"/>
                <w:szCs w:val="18"/>
                <w:lang w:val="es-US"/>
              </w:rPr>
              <w:t xml:space="preserve">Cáterin de Bebidas </w:t>
            </w:r>
            <w:r w:rsidR="00F024D1">
              <w:rPr>
                <w:rFonts w:ascii="Arial" w:eastAsia="Calibri" w:hAnsi="Arial" w:cs="Times New Roman"/>
                <w:i/>
                <w:sz w:val="18"/>
                <w:szCs w:val="18"/>
                <w:lang w:val="es-US"/>
              </w:rPr>
              <w:t xml:space="preserve">Alcohólicas – Bebidas </w:t>
            </w:r>
            <w:r w:rsidR="00E82D01">
              <w:rPr>
                <w:rFonts w:ascii="Arial" w:eastAsia="Calibri" w:hAnsi="Arial" w:cs="Times New Roman"/>
                <w:i/>
                <w:sz w:val="18"/>
                <w:szCs w:val="18"/>
                <w:lang w:val="es-US"/>
              </w:rPr>
              <w:t>Destiladas/Cerveza/V</w:t>
            </w:r>
            <w:r w:rsidRPr="0092415D">
              <w:rPr>
                <w:rFonts w:ascii="Arial" w:eastAsia="Calibri" w:hAnsi="Arial" w:cs="Times New Roman"/>
                <w:i/>
                <w:sz w:val="18"/>
                <w:szCs w:val="18"/>
                <w:lang w:val="es-US"/>
              </w:rPr>
              <w:t>ino</w:t>
            </w:r>
          </w:p>
          <w:p w:rsidR="0092415D" w:rsidRPr="0092415D" w:rsidRDefault="0092415D" w:rsidP="0092415D">
            <w:pPr>
              <w:numPr>
                <w:ilvl w:val="1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Debe tener la capacidad de preparar y servir</w:t>
            </w:r>
            <w:r w:rsidR="00DA439C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al menos ocho comidas completas</w:t>
            </w:r>
            <w:r w:rsidR="00DA439C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="00DA439C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en las insta</w:t>
            </w:r>
            <w:r w:rsidR="00DA439C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laciones de cocina con licencia</w:t>
            </w:r>
            <w:r w:rsidR="00E82D0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</w:p>
          <w:p w:rsidR="0092415D" w:rsidRPr="0092415D" w:rsidRDefault="0092415D" w:rsidP="0092415D">
            <w:pPr>
              <w:numPr>
                <w:ilvl w:val="1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lastRenderedPageBreak/>
              <w:t>Debe tener espacio y el equipamiento de cocina necesario para preparar y cocinar comidas completas.</w:t>
            </w:r>
          </w:p>
        </w:tc>
      </w:tr>
      <w:tr w:rsidR="0092415D" w:rsidRPr="001255D5" w:rsidTr="00A8001E">
        <w:trPr>
          <w:trHeight w:val="279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:rsidTr="007E2058">
        <w:trPr>
          <w:trHeight w:val="288"/>
        </w:trPr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8" w:name="MOTEL"/>
            <w:bookmarkEnd w:id="8"/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Motel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$500</w:t>
            </w:r>
          </w:p>
        </w:tc>
      </w:tr>
      <w:tr w:rsidR="0092415D" w:rsidRPr="0092415D" w:rsidTr="007E2058">
        <w:trPr>
          <w:trHeight w:val="20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RCW </w:t>
            </w:r>
            <w:hyperlink r:id="rId53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66.24.540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WAC </w:t>
            </w:r>
            <w:hyperlink r:id="rId54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314.02.075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; </w:t>
            </w:r>
            <w:hyperlink r:id="rId55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314.02.080</w:t>
              </w:r>
            </w:hyperlink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i/>
                <w:sz w:val="14"/>
                <w:szCs w:val="14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Una licencia minorista expedida a moteles que</w:t>
            </w:r>
            <w:r w:rsidR="00E82D0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les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autoriza la venta de bebidas destiladas, </w:t>
            </w:r>
            <w:r w:rsidRPr="00BE3DE7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</w:t>
            </w:r>
            <w:r w:rsidR="00E82D01" w:rsidRPr="00BE3DE7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erveza y vino en los</w:t>
            </w:r>
            <w:r w:rsidRPr="00BE3DE7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BE3DE7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minibares</w:t>
            </w:r>
            <w:proofErr w:type="spellEnd"/>
            <w:r w:rsidRPr="00BE3DE7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dentro del 50 % de l</w:t>
            </w:r>
            <w:r w:rsidR="0062441F" w:rsidRPr="00BE3DE7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as habitaciones</w:t>
            </w:r>
            <w:r w:rsidRPr="00BE3DE7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Cad</w:t>
            </w:r>
            <w:r w:rsidR="0062441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 </w:t>
            </w:r>
            <w:proofErr w:type="spellStart"/>
            <w:r w:rsidR="0062441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minibar</w:t>
            </w:r>
            <w:proofErr w:type="spellEnd"/>
            <w:r w:rsidR="0062441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debe tener aperitivos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  <w:p w:rsidR="0092415D" w:rsidRPr="0092415D" w:rsidRDefault="0092415D" w:rsidP="00E949D3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Autoriza el servicio</w:t>
            </w:r>
            <w:r w:rsidR="0062441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gratuito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de bebidas destiladas, cerveza y vino</w:t>
            </w:r>
            <w:r w:rsidR="0062441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="0062441F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al copeo</w:t>
            </w:r>
            <w:r w:rsidR="00E949D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="00E949D3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 </w:t>
            </w:r>
            <w:r w:rsidR="00E949D3" w:rsidRPr="00BE3DE7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huéspedes que se alojan de la noche a la mañana</w:t>
            </w:r>
            <w:r w:rsidR="00BE3DE7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,</w:t>
            </w:r>
            <w:r w:rsidR="0062441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para el consumo dentro del establecimiento</w:t>
            </w:r>
            <w:r w:rsidR="00BE3DE7" w:rsidRPr="00BE3DE7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:rsidTr="007E2058">
        <w:trPr>
          <w:trHeight w:val="288"/>
        </w:trPr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9" w:name="NIGHTCLUB"/>
            <w:bookmarkEnd w:id="9"/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Discoteca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$2,000</w:t>
            </w:r>
          </w:p>
        </w:tc>
      </w:tr>
      <w:tr w:rsidR="0092415D" w:rsidRPr="0092415D" w:rsidTr="007E2058">
        <w:trPr>
          <w:trHeight w:val="432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RCW </w:t>
            </w:r>
            <w:hyperlink r:id="rId56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66.04.010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(28); </w:t>
            </w:r>
            <w:hyperlink r:id="rId57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66.24.600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WAC </w:t>
            </w:r>
            <w:hyperlink r:id="rId58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314.02.010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(8); </w:t>
            </w:r>
            <w:hyperlink r:id="rId59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314.02.036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60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314.02.037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61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314.02.038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62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314.02.039</w:t>
              </w:r>
            </w:hyperlink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Para vender bebidas destiladas, cerveza y vino para </w:t>
            </w:r>
            <w:r w:rsidR="00BE3DE7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el consumo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dentro de</w:t>
            </w:r>
            <w:r w:rsidR="00BE3DE7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l establecimiento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La cerveza </w:t>
            </w:r>
            <w:r w:rsidR="00BE3DE7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o el vino pueden venderse </w:t>
            </w:r>
            <w:r w:rsidR="00E949D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de</w:t>
            </w:r>
            <w:r w:rsidRPr="00BE3DE7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grifo</w:t>
            </w:r>
            <w:r w:rsidR="00E949D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o en botellas o latas abiertas.</w:t>
            </w: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El establecimiento debe proporcionar entretenimiento y tener la venta de alcohol, un cargo de entrada o ambos como principal fuente de ingresos.</w:t>
            </w: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Las horas hábiles del negocio deben ser entre las 9:00 p. m. y las 2:00 a. m.</w:t>
            </w: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Los gobiernos local</w:t>
            </w:r>
            <w:r w:rsidR="005A68B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es pueden presentar una petición </w:t>
            </w:r>
            <w:r w:rsidR="00BE3DE7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 la Junta Directiva (</w:t>
            </w:r>
            <w:proofErr w:type="spellStart"/>
            <w:r w:rsidR="00BE3DE7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Board</w:t>
            </w:r>
            <w:proofErr w:type="spellEnd"/>
            <w:r w:rsidR="00BE3DE7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)</w:t>
            </w:r>
            <w:r w:rsidR="005A68B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para solicitar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que se impongan más restricciones en la licencia en beneficio de la seguridad pública.</w:t>
            </w:r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:rsidTr="007E2058">
        <w:trPr>
          <w:trHeight w:val="288"/>
        </w:trPr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10" w:name="PRIVATEBW"/>
            <w:bookmarkEnd w:id="10"/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C</w:t>
            </w:r>
            <w:r w:rsidR="00360DC8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lub Privado de</w:t>
            </w:r>
            <w:r w:rsidR="005A68BE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Cerveza y V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ino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$180</w:t>
            </w:r>
          </w:p>
        </w:tc>
      </w:tr>
      <w:tr w:rsidR="0092415D" w:rsidRPr="0092415D" w:rsidTr="007E2058">
        <w:trPr>
          <w:trHeight w:val="432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RCW </w:t>
            </w:r>
            <w:hyperlink r:id="rId63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66.24.452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WAC </w:t>
            </w:r>
            <w:hyperlink r:id="rId64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314.40</w:t>
              </w:r>
            </w:hyperlink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5A68BE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Autoriza a un club privado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sin fines de lucro a vender cerveza 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o vino al copeo</w:t>
            </w:r>
            <w:r w:rsidR="00E949D3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 miembr</w:t>
            </w:r>
            <w:r w:rsidR="00E949D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os, visitantes o invitados</w:t>
            </w:r>
            <w:r w:rsidR="001C459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="001C4591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para </w:t>
            </w:r>
            <w:r w:rsidR="001C459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el </w:t>
            </w:r>
            <w:r w:rsidR="001C4591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consumo dentro de las instalaciones</w:t>
            </w:r>
            <w:r w:rsidR="00E949D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La cerveza </w:t>
            </w:r>
            <w:r w:rsidR="00E949D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y/o vino pueden venderse de</w:t>
            </w:r>
            <w:r w:rsidR="005A68B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grifo</w:t>
            </w:r>
            <w:r w:rsidR="00E949D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o en botellas o latas abiertas.</w:t>
            </w:r>
          </w:p>
          <w:p w:rsidR="0092415D" w:rsidRPr="0092415D" w:rsidRDefault="005A68BE" w:rsidP="001C4591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Endosos que se pueden agregar: </w:t>
            </w:r>
            <w:r w:rsidR="0092415D" w:rsidRPr="0092415D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Evento</w:t>
            </w:r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s Ajeno al C</w:t>
            </w:r>
            <w:r w:rsidR="0092415D" w:rsidRPr="0092415D">
              <w:rPr>
                <w:rFonts w:ascii="Calibri" w:eastAsia="Calibri" w:hAnsi="Calibri" w:cs="Times New Roman"/>
                <w:b/>
                <w:color w:val="0563C1"/>
                <w:u w:val="single"/>
                <w:lang w:val="es-US"/>
              </w:rPr>
              <w:t>lub</w:t>
            </w:r>
            <w:r w:rsidRPr="005A68BE">
              <w:rPr>
                <w:rFonts w:ascii="Calibri" w:eastAsia="Calibri" w:hAnsi="Calibri" w:cs="Times New Roman"/>
                <w:b/>
                <w:lang w:val="es-US"/>
              </w:rPr>
              <w:t>;</w:t>
            </w:r>
            <w:r w:rsidRPr="005A68BE">
              <w:rPr>
                <w:rFonts w:ascii="Calibri" w:eastAsia="Calibri" w:hAnsi="Calibri" w:cs="Times New Roman"/>
                <w:b/>
                <w:color w:val="0563C1"/>
                <w:lang w:val="es-US"/>
              </w:rPr>
              <w:t xml:space="preserve"> </w:t>
            </w:r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Consumo Fuera del Establecimiento</w:t>
            </w:r>
            <w:r w:rsidR="001C4591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 xml:space="preserve"> - </w:t>
            </w:r>
            <w:r w:rsidR="001C4591" w:rsidRPr="0092415D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 xml:space="preserve">Venta de </w:t>
            </w:r>
            <w:r w:rsidR="001C4591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Vino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.</w:t>
            </w:r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:rsidTr="007E2058">
        <w:trPr>
          <w:trHeight w:val="288"/>
        </w:trPr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11" w:name="PRIVATESBW"/>
            <w:bookmarkEnd w:id="11"/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C</w:t>
            </w:r>
            <w:r w:rsidR="00360DC8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lub Privado de </w:t>
            </w:r>
            <w:r w:rsidR="005A68BE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Bebidas Destiladas, Cerveza y V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ino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$720</w:t>
            </w:r>
          </w:p>
        </w:tc>
      </w:tr>
      <w:tr w:rsidR="0092415D" w:rsidRPr="0092415D" w:rsidTr="007E2058">
        <w:trPr>
          <w:trHeight w:val="432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RCW </w:t>
            </w:r>
            <w:hyperlink r:id="rId65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66.24.450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WAC </w:t>
            </w:r>
            <w:hyperlink r:id="rId66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314.40</w:t>
              </w:r>
            </w:hyperlink>
          </w:p>
        </w:tc>
      </w:tr>
      <w:tr w:rsidR="0092415D" w:rsidRPr="001255D5" w:rsidTr="007E2058">
        <w:trPr>
          <w:trHeight w:val="144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1C4591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Autoriza a un club privado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sin fines de lucro a vender bebidas destiladas, cerveza y vino 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al copeo </w:t>
            </w:r>
            <w:r w:rsidR="00E949D3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 miembros, visitantes o </w:t>
            </w:r>
            <w:r w:rsidR="00E949D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invitados,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para 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el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consumo dentro de las instalaciones</w:t>
            </w:r>
            <w:r w:rsidR="00E949D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La cerveza </w:t>
            </w:r>
            <w:r w:rsidR="001C459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o el vino pueden venderse </w:t>
            </w:r>
            <w:r w:rsidR="00E949D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de</w:t>
            </w:r>
            <w:r w:rsidRPr="001C459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grifo</w:t>
            </w:r>
            <w:r w:rsidR="00E949D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o en botellas o latas abiertas.</w:t>
            </w: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Ratificaciones complementarias: </w:t>
            </w:r>
            <w:r w:rsidR="001C4591" w:rsidRPr="0092415D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Evento</w:t>
            </w:r>
            <w:r w:rsidR="001C4591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s Ajeno al C</w:t>
            </w:r>
            <w:r w:rsidR="001C4591" w:rsidRPr="0092415D">
              <w:rPr>
                <w:rFonts w:ascii="Calibri" w:eastAsia="Calibri" w:hAnsi="Calibri" w:cs="Times New Roman"/>
                <w:b/>
                <w:color w:val="0563C1"/>
                <w:u w:val="single"/>
                <w:lang w:val="es-US"/>
              </w:rPr>
              <w:t>lub</w:t>
            </w:r>
            <w:r w:rsidR="001C4591" w:rsidRPr="005A68BE">
              <w:rPr>
                <w:rFonts w:ascii="Calibri" w:eastAsia="Calibri" w:hAnsi="Calibri" w:cs="Times New Roman"/>
                <w:b/>
                <w:lang w:val="es-US"/>
              </w:rPr>
              <w:t>;</w:t>
            </w:r>
            <w:r w:rsidR="001C4591" w:rsidRPr="005A68BE">
              <w:rPr>
                <w:rFonts w:ascii="Calibri" w:eastAsia="Calibri" w:hAnsi="Calibri" w:cs="Times New Roman"/>
                <w:b/>
                <w:color w:val="0563C1"/>
                <w:lang w:val="es-US"/>
              </w:rPr>
              <w:t xml:space="preserve"> </w:t>
            </w:r>
            <w:r w:rsidR="001C4591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 xml:space="preserve">Consumo Fuera del Establecimiento - </w:t>
            </w:r>
            <w:r w:rsidR="001C4591" w:rsidRPr="0092415D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 xml:space="preserve">Venta de </w:t>
            </w:r>
            <w:r w:rsidR="001C4591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Vino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.</w:t>
            </w:r>
          </w:p>
        </w:tc>
      </w:tr>
      <w:tr w:rsidR="0092415D" w:rsidRPr="001255D5" w:rsidTr="007E2058">
        <w:trPr>
          <w:trHeight w:val="144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:rsidTr="007E2058">
        <w:trPr>
          <w:trHeight w:val="288"/>
        </w:trPr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12" w:name="PUBLICHOUSE"/>
            <w:bookmarkEnd w:id="12"/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Pub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$1,000</w:t>
            </w:r>
          </w:p>
        </w:tc>
      </w:tr>
      <w:tr w:rsidR="0092415D" w:rsidRPr="0092415D" w:rsidTr="007E2058">
        <w:trPr>
          <w:trHeight w:val="432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RCW </w:t>
            </w:r>
            <w:hyperlink r:id="rId67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66.24.580</w:t>
              </w:r>
            </w:hyperlink>
          </w:p>
        </w:tc>
      </w:tr>
      <w:tr w:rsidR="0092415D" w:rsidRPr="001255D5" w:rsidTr="007E2058">
        <w:trPr>
          <w:trHeight w:val="144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Para elaborar no menos de 250 galones y no más de 2,400 barriles de cerveza en </w:t>
            </w:r>
            <w:r w:rsidR="00E0769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el establecimiento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con licencia y vender cerveza </w:t>
            </w:r>
            <w:r w:rsidR="00E0769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o vino al por menor para </w:t>
            </w:r>
            <w:r w:rsidR="00E0769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el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consumo dentro de las instalaciones.</w:t>
            </w: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Los licenciatarios de los</w:t>
            </w:r>
            <w:r w:rsidR="00E0769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pub no pueden vender cerveza 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vino para llevar.</w:t>
            </w:r>
          </w:p>
          <w:p w:rsidR="0092415D" w:rsidRPr="0092415D" w:rsidRDefault="0092415D" w:rsidP="00E07692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Los licenciatarios de </w:t>
            </w:r>
            <w:r w:rsidR="00E0769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un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pub deben solicitar una licencia de </w:t>
            </w:r>
            <w:r w:rsidR="00E07692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Restaurante – Bebidas Destiladas, Cerveza y V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ino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, para vender bebidas destiladas al copeo para consumo dentro d</w:t>
            </w:r>
            <w:r w:rsidR="00E0769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el establecimiento.</w:t>
            </w:r>
          </w:p>
        </w:tc>
      </w:tr>
      <w:tr w:rsidR="0092415D" w:rsidRPr="001255D5" w:rsidTr="007E2058">
        <w:trPr>
          <w:trHeight w:val="144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1255D5" w:rsidTr="007E2058">
        <w:trPr>
          <w:trHeight w:val="144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:rsidTr="007E2058">
        <w:trPr>
          <w:trHeight w:val="49"/>
        </w:trPr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360DC8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13" w:name="RESTBW"/>
            <w:bookmarkEnd w:id="13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Restaurante de 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Cerveza </w:t>
            </w:r>
            <w:r w:rsidR="00E07692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y/</w:t>
            </w:r>
            <w:r w:rsidR="0092415D" w:rsidRPr="00E07692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o</w:t>
            </w:r>
            <w:r w:rsidR="00E07692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V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ino</w:t>
            </w:r>
          </w:p>
          <w:p w:rsidR="0092415D" w:rsidRPr="0092415D" w:rsidRDefault="00E07692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     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Cerveza</w:t>
            </w:r>
          </w:p>
          <w:p w:rsidR="0092415D" w:rsidRPr="0092415D" w:rsidRDefault="00E07692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     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Vino</w:t>
            </w:r>
          </w:p>
          <w:p w:rsidR="0092415D" w:rsidRPr="0092415D" w:rsidRDefault="00E07692" w:rsidP="00E07692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     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Cerveza y 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V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ino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$200</w:t>
            </w:r>
          </w:p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$200</w:t>
            </w:r>
          </w:p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$400</w:t>
            </w:r>
          </w:p>
        </w:tc>
      </w:tr>
      <w:tr w:rsidR="0092415D" w:rsidRPr="0092415D" w:rsidTr="007E2058">
        <w:trPr>
          <w:trHeight w:val="432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RCW </w:t>
            </w:r>
            <w:hyperlink r:id="rId68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66.24.320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69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66.28.360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WAC </w:t>
            </w:r>
            <w:hyperlink r:id="rId70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314.02.25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71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314.02.045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72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314.02.055</w:t>
              </w:r>
            </w:hyperlink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336A46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Para vender,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junto con 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la venta de alimentos, 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cerveza </w:t>
            </w:r>
            <w:r w:rsidR="00E0769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o vino </w:t>
            </w:r>
            <w:r w:rsidR="00641AB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ya sea de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grifo</w:t>
            </w:r>
            <w:r w:rsidR="00641AB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 (</w:t>
            </w:r>
            <w:proofErr w:type="spellStart"/>
            <w:r w:rsidR="00641AB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taps</w:t>
            </w:r>
            <w:proofErr w:type="spellEnd"/>
            <w:r w:rsidR="00641AB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)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o en botellas o latas abiertas, para </w:t>
            </w:r>
            <w:r w:rsidR="00E0769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el 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cons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umo dentro de las instalaciones.</w:t>
            </w: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lastRenderedPageBreak/>
              <w:t xml:space="preserve">El restaurante debe proporcionar un servicio mínimo de alimentos como sándwiches, ensaladas, sopa, pizza, hamburguesas o </w:t>
            </w:r>
            <w:r w:rsidR="00336A46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comidas frita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s.</w:t>
            </w:r>
          </w:p>
          <w:p w:rsidR="0092415D" w:rsidRPr="0092415D" w:rsidRDefault="00336A46" w:rsidP="00336A46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Endosos que se pueden agregar: </w:t>
            </w:r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Servicio de C</w:t>
            </w:r>
            <w:r w:rsidR="0092415D" w:rsidRPr="0092415D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áterin</w:t>
            </w:r>
            <w:r w:rsidRPr="00336A46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; </w:t>
            </w:r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Consumo Fuera del Establecimiento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.</w:t>
            </w:r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:rsidTr="007E2058">
        <w:trPr>
          <w:trHeight w:val="20"/>
        </w:trPr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14" w:name="RESTSBW"/>
            <w:bookmarkEnd w:id="14"/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R</w:t>
            </w:r>
            <w:r w:rsidR="00360DC8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estaurante de </w:t>
            </w:r>
            <w:r w:rsidR="00336A46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Bebidas Destiladas, Cerveza y V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ino</w:t>
            </w:r>
          </w:p>
          <w:p w:rsidR="0092415D" w:rsidRPr="00A53229" w:rsidRDefault="00336A46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A53229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           </w:t>
            </w:r>
            <w:r w:rsidR="00A53229" w:rsidRPr="00A53229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Área destinada al comedor que es menos del</w:t>
            </w:r>
            <w:r w:rsidR="001255D5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50</w:t>
            </w:r>
            <w:r w:rsidR="0092415D" w:rsidRPr="00A53229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%</w:t>
            </w:r>
          </w:p>
          <w:p w:rsidR="00336A46" w:rsidRDefault="00336A46" w:rsidP="0092415D">
            <w:pPr>
              <w:spacing w:before="60" w:after="60" w:line="240" w:lineRule="auto"/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</w:pPr>
            <w:r w:rsidRPr="00A53229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           </w:t>
            </w:r>
            <w:r w:rsidR="0092415D" w:rsidRPr="00A53229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Área destinada al comedor </w:t>
            </w:r>
            <w:r w:rsidR="001255D5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que es </w:t>
            </w:r>
            <w:r w:rsidR="0092415D" w:rsidRPr="00A53229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del 50 % o más</w:t>
            </w:r>
          </w:p>
          <w:p w:rsidR="0092415D" w:rsidRPr="0092415D" w:rsidRDefault="00336A46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           </w:t>
            </w:r>
            <w:r w:rsidR="001255D5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Solo s</w:t>
            </w:r>
            <w:r w:rsidR="00A53229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ervicio de b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ar</w:t>
            </w:r>
            <w:r w:rsidR="001255D5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336A46" w:rsidRDefault="00336A46" w:rsidP="0092415D">
            <w:pPr>
              <w:spacing w:before="60" w:after="60" w:line="240" w:lineRule="auto"/>
              <w:jc w:val="right"/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</w:pPr>
          </w:p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$2,000</w:t>
            </w:r>
          </w:p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$1,600</w:t>
            </w:r>
          </w:p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$1,000</w:t>
            </w:r>
          </w:p>
        </w:tc>
      </w:tr>
      <w:tr w:rsidR="0092415D" w:rsidRPr="0092415D" w:rsidTr="007E2058">
        <w:trPr>
          <w:trHeight w:val="432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15D" w:rsidRPr="0092415D" w:rsidRDefault="0092415D" w:rsidP="0092415D">
            <w:pPr>
              <w:spacing w:before="60" w:after="12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18"/>
              </w:rPr>
              <w:t xml:space="preserve">RCW </w:t>
            </w:r>
            <w:hyperlink r:id="rId73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66.24.400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; </w:t>
            </w:r>
            <w:hyperlink r:id="rId74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66.24.410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; </w:t>
            </w:r>
            <w:hyperlink r:id="rId75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66.24.420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; </w:t>
            </w:r>
            <w:hyperlink r:id="rId76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66.28.360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</w:rPr>
              <w:t xml:space="preserve">WAC </w:t>
            </w:r>
            <w:hyperlink r:id="rId77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314.02.015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; </w:t>
            </w:r>
            <w:hyperlink r:id="rId78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314.02.020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; </w:t>
            </w:r>
            <w:hyperlink r:id="rId79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314.02.025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; </w:t>
            </w:r>
            <w:hyperlink r:id="rId80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314.02.030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; </w:t>
            </w:r>
            <w:hyperlink r:id="rId81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314.02.033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; </w:t>
            </w:r>
            <w:hyperlink r:id="rId82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314.02.035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</w:rPr>
              <w:t xml:space="preserve">Board Interim Policy </w:t>
            </w:r>
            <w:hyperlink r:id="rId83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BIP-01-2018</w:t>
              </w:r>
            </w:hyperlink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Para vender bebidas destiladas, cerveza y vino al copeo para</w:t>
            </w:r>
            <w:r w:rsidR="00A53229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el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consumo dentro de las instalaciones. </w:t>
            </w: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La cerveza </w:t>
            </w:r>
            <w:r w:rsidR="00A53229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="00E949D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o el vino pueden venderse de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grifo</w:t>
            </w:r>
            <w:r w:rsidR="00E949D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o en botellas o latas abiertas. </w:t>
            </w: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A53229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Emitido solo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 restaurantes que cumplen </w:t>
            </w:r>
            <w:r w:rsidR="00A53229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con los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requisitos específicos de servicio de alimentos, equipamiento de cocina y espacio.</w:t>
            </w:r>
          </w:p>
          <w:p w:rsidR="0092415D" w:rsidRPr="0092415D" w:rsidRDefault="00A53229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Endosos que se pueden agregar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: </w:t>
            </w:r>
            <w:hyperlink w:anchor="CATERER" w:history="1"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Servicio de C</w:t>
              </w:r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áterin</w:t>
              </w:r>
            </w:hyperlink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, </w:t>
            </w:r>
            <w:hyperlink w:anchor="SBWKEGSTOGO" w:history="1"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Barr</w:t>
              </w:r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iles para Ll</w:t>
              </w:r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evar</w:t>
              </w:r>
            </w:hyperlink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; </w:t>
            </w:r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 xml:space="preserve">Consumo Fuera del Establecimiento - </w:t>
            </w:r>
            <w:r w:rsidRPr="0092415D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 xml:space="preserve">Venta de </w:t>
            </w:r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Vino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, </w:t>
            </w:r>
            <w:hyperlink w:anchor="SOJU" w:history="1">
              <w:proofErr w:type="spellStart"/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Soju</w:t>
              </w:r>
              <w:proofErr w:type="spellEnd"/>
            </w:hyperlink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.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</w:t>
            </w:r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:rsidTr="007E2058">
        <w:trPr>
          <w:trHeight w:val="20"/>
        </w:trPr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15" w:name="RESTSBWNOTGENPUBLIC"/>
            <w:bookmarkEnd w:id="15"/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R</w:t>
            </w:r>
            <w:r w:rsidR="00360DC8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estaurante de </w:t>
            </w:r>
            <w:r w:rsidR="00A25CE1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Bebidas Destiladas, C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erveza y </w:t>
            </w:r>
            <w:r w:rsidR="00A25CE1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Vino – No Abierto al P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úblico </w:t>
            </w:r>
            <w:r w:rsidR="00A25CE1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en G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eneral</w:t>
            </w:r>
          </w:p>
          <w:p w:rsidR="0092415D" w:rsidRPr="00A25CE1" w:rsidRDefault="00A25CE1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     </w:t>
            </w:r>
            <w:r w:rsidR="0092415D" w:rsidRPr="00A25CE1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Área destinada al comedor </w:t>
            </w:r>
            <w:r w:rsidRPr="00A25CE1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que es menos del </w:t>
            </w:r>
            <w:r w:rsidR="00E949D3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50</w:t>
            </w:r>
            <w:r w:rsidR="0092415D" w:rsidRPr="00A25CE1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%</w:t>
            </w:r>
          </w:p>
          <w:p w:rsidR="0092415D" w:rsidRPr="0092415D" w:rsidRDefault="00A25CE1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     </w:t>
            </w:r>
            <w:r w:rsidR="0092415D" w:rsidRPr="00A25CE1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Á</w:t>
            </w:r>
            <w:r w:rsidR="00E949D3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rea destinada al comedor del 50</w:t>
            </w:r>
            <w:r w:rsidR="0092415D" w:rsidRPr="00A25CE1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%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o mas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$2,000</w:t>
            </w:r>
          </w:p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$1,600</w:t>
            </w:r>
          </w:p>
        </w:tc>
      </w:tr>
      <w:tr w:rsidR="0092415D" w:rsidRPr="0092415D" w:rsidTr="007E2058">
        <w:trPr>
          <w:trHeight w:val="432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RCW </w:t>
            </w:r>
            <w:hyperlink r:id="rId84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66.24.425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; </w:t>
            </w:r>
            <w:hyperlink r:id="rId85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66.28.360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;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WAC </w:t>
            </w:r>
            <w:hyperlink r:id="rId86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314.02.042</w:t>
              </w:r>
            </w:hyperlink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Para vender bebidas destiladas, cerveza y vino </w:t>
            </w:r>
            <w:r w:rsidR="00A25C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al copeo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para </w:t>
            </w:r>
            <w:r w:rsidR="00A25C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el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consumo dentro de las instalaciones.</w:t>
            </w: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La cerveza </w:t>
            </w:r>
            <w:r w:rsidR="00A25C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="00E949D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o el vino pueden venderse de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grifo</w:t>
            </w:r>
            <w:r w:rsidR="00E949D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o en botellas o latas abiertas.</w:t>
            </w:r>
          </w:p>
          <w:p w:rsidR="0092415D" w:rsidRPr="0092415D" w:rsidRDefault="00A25CE1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Emitido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solo </w:t>
            </w:r>
            <w:r w:rsidR="0092415D" w:rsidRPr="00A25C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restaurantes que cumplen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con los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requisitos específicos de servicio de alimentos, equipamiento de cocina y espacio.</w:t>
            </w:r>
          </w:p>
          <w:p w:rsidR="0092415D" w:rsidRPr="0092415D" w:rsidRDefault="00A25CE1" w:rsidP="00A25CE1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Endosos que se pueden agregar: </w:t>
            </w:r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 xml:space="preserve">Consumo Fuera del Establecimiento - </w:t>
            </w:r>
            <w:r w:rsidRPr="0092415D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 xml:space="preserve">Venta de </w:t>
            </w:r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Vino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, </w:t>
            </w:r>
            <w:hyperlink w:anchor="NONCLUBEVENT" w:history="1"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Evento</w:t>
              </w:r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s A</w:t>
              </w:r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jen</w:t>
              </w:r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o al C</w:t>
              </w:r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u w:val="single"/>
                  <w:lang w:val="es-US"/>
                </w:rPr>
                <w:t>lub</w:t>
              </w:r>
            </w:hyperlink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, </w:t>
            </w:r>
            <w:hyperlink w:anchor="SOJU" w:history="1">
              <w:proofErr w:type="spellStart"/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Soju</w:t>
              </w:r>
              <w:proofErr w:type="spellEnd"/>
            </w:hyperlink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.</w:t>
            </w:r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:rsidTr="007E2058">
        <w:trPr>
          <w:trHeight w:val="20"/>
        </w:trPr>
        <w:tc>
          <w:tcPr>
            <w:tcW w:w="703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16" w:name="RESTSBWDUPLICATE"/>
            <w:bookmarkEnd w:id="16"/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Restaurante – </w:t>
            </w:r>
            <w:r w:rsidR="00A25CE1" w:rsidRPr="00A25CE1">
              <w:rPr>
                <w:rFonts w:ascii="Arial" w:eastAsia="Calibri" w:hAnsi="Arial" w:cs="Times New Roman"/>
                <w:b/>
                <w:sz w:val="18"/>
                <w:szCs w:val="20"/>
                <w:u w:val="single"/>
                <w:lang w:val="es-US"/>
              </w:rPr>
              <w:t xml:space="preserve">Duplicación </w:t>
            </w:r>
            <w:r w:rsidR="00A25CE1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de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Licencia </w:t>
            </w:r>
            <w:r w:rsidR="00A25CE1" w:rsidRPr="00A25CE1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>de B</w:t>
            </w:r>
            <w:r w:rsidRPr="00A25CE1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ebidas</w:t>
            </w:r>
            <w:r w:rsidR="00A25CE1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D</w:t>
            </w:r>
            <w:r w:rsidR="007E2058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estiladas, Cerveza y V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ino</w:t>
            </w:r>
          </w:p>
          <w:p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La tarifa es </w:t>
            </w:r>
            <w:r w:rsidRPr="0092415D">
              <w:rPr>
                <w:rFonts w:ascii="Arial" w:eastAsia="Calibri" w:hAnsi="Arial" w:cs="Times New Roman"/>
                <w:b/>
                <w:i/>
                <w:sz w:val="18"/>
                <w:szCs w:val="18"/>
                <w:lang w:val="es-US"/>
              </w:rPr>
              <w:t>por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</w:t>
            </w:r>
            <w:r w:rsidR="007E2058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cada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licencia duplicada:</w:t>
            </w:r>
          </w:p>
          <w:p w:rsidR="0092415D" w:rsidRPr="0092415D" w:rsidRDefault="007E2058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     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Terminal de aeropuerto</w:t>
            </w:r>
          </w:p>
          <w:p w:rsidR="0092415D" w:rsidRPr="0092415D" w:rsidRDefault="007E2058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     Centro cívico/c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onvenciones</w:t>
            </w:r>
          </w:p>
          <w:p w:rsidR="0092415D" w:rsidRPr="0092415D" w:rsidRDefault="007E2058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     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Instalación de propiedad privada abierta al público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25 % de la tarifa anual por licencia</w:t>
            </w:r>
          </w:p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$10</w:t>
            </w:r>
          </w:p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$20</w:t>
            </w:r>
          </w:p>
        </w:tc>
      </w:tr>
      <w:tr w:rsidR="0092415D" w:rsidRPr="0092415D" w:rsidTr="007E2058">
        <w:trPr>
          <w:trHeight w:val="432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RCW </w:t>
            </w:r>
            <w:hyperlink r:id="rId87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66.24.420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(1);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WAC </w:t>
            </w:r>
            <w:hyperlink r:id="rId88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314.02.020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(4)</w:t>
            </w:r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a un licenciatario de </w:t>
            </w:r>
            <w:r w:rsidR="007E205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un Restaurante de Bebidas Destiladas, Cerveza y V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ino a vender bebidas alcohólicas </w:t>
            </w:r>
            <w:r w:rsidR="007E205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de lugares adicionales.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Estos lugares deben estar ubicados en el mismo edificio y ser de propiedad del mismo licenciatario.</w:t>
            </w:r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:rsidTr="007E2058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E41E76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17" w:name="SENIORCENTER"/>
            <w:bookmarkEnd w:id="17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Centro de </w:t>
            </w:r>
            <w:r w:rsidR="00791A30" w:rsidRPr="00791A30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Adultos</w:t>
            </w:r>
            <w:r w:rsidR="007E2058" w:rsidRPr="00791A30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M</w:t>
            </w:r>
            <w:r w:rsidR="0092415D" w:rsidRPr="00791A30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ayores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$720</w:t>
            </w:r>
          </w:p>
        </w:tc>
      </w:tr>
      <w:tr w:rsidR="0092415D" w:rsidRPr="0092415D" w:rsidTr="007E2058">
        <w:trPr>
          <w:trHeight w:val="432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Times New Roman"/>
                <w:color w:val="0563C1"/>
                <w:sz w:val="18"/>
                <w:szCs w:val="20"/>
                <w:u w:val="single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RCW </w:t>
            </w:r>
            <w:hyperlink r:id="rId89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66.24.680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;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WAC </w:t>
            </w:r>
            <w:hyperlink r:id="rId90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314.02.114</w:t>
              </w:r>
            </w:hyperlink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Para vender bebidas destiladas al copeo, cerveza y vino para</w:t>
            </w:r>
            <w:r w:rsidR="00791A30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el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consumo dentro de las instalaciones.</w:t>
            </w:r>
          </w:p>
          <w:p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</w:t>
            </w:r>
            <w:r w:rsidR="00791A30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mitido nada </w:t>
            </w:r>
            <w:r w:rsidR="00E41E76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más</w:t>
            </w:r>
            <w:r w:rsidR="00791A30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 organizaciones sin fines de lucro cuyo servicio principal es proporcionar activi</w:t>
            </w:r>
            <w:r w:rsidR="00E41E76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dades recreativas y sociales a adultos mayores dentro de</w:t>
            </w:r>
            <w:r w:rsidR="00E949D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l establecimiento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co</w:t>
            </w:r>
            <w:r w:rsidR="00E41E76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n licencia (centro de adultos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mayores). </w:t>
            </w: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Se debe ofrecer un servicio de alimentos limitado, como aperitivos, sándwiches, ensaladas, sopas, pizza, hamburguesas o </w:t>
            </w:r>
            <w:r w:rsidR="00E41E76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comidas frita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s.</w:t>
            </w: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Todos los empleados que vendan o sirvan alcohol deben tener permisos MAST.</w:t>
            </w:r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:rsidTr="007E2058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E41E76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18" w:name="SNACKBAR"/>
            <w:bookmarkEnd w:id="18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Lonchería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$125</w:t>
            </w:r>
          </w:p>
        </w:tc>
      </w:tr>
      <w:tr w:rsidR="0092415D" w:rsidRPr="0092415D" w:rsidTr="007E2058">
        <w:trPr>
          <w:trHeight w:val="432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RCW </w:t>
            </w:r>
            <w:hyperlink r:id="rId91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66.24.350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WAC </w:t>
            </w:r>
            <w:hyperlink r:id="rId92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314.02.065</w:t>
              </w:r>
            </w:hyperlink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Para vender cerveza en botella o lata abierta (no se permiten grifos) solo para</w:t>
            </w:r>
            <w:r w:rsidR="00E41E76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el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consumo dentro de las instalaciones. </w:t>
            </w: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La venta de cerveza no puede ser la principal actividad que se lleve a cabo.</w:t>
            </w: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lastRenderedPageBreak/>
              <w:t xml:space="preserve">Debe haber </w:t>
            </w:r>
            <w:r w:rsidR="00E41E76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bocadillos</w:t>
            </w:r>
            <w:r w:rsidR="00E41E76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disponibles como cacahuates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, palomitas de maíz y patatas fritas, y se deben ofrecer asient</w:t>
            </w:r>
            <w:r w:rsidR="00DE3509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os designados (un área destinada, en las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in</w:t>
            </w:r>
            <w:r w:rsidR="00E41E76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stalaciones</w:t>
            </w:r>
            <w:r w:rsidR="00DE3509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,</w:t>
            </w:r>
            <w:r w:rsidR="00E41E76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en las que se pueda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vender, servir o consumir bebidas alcohólicas).</w:t>
            </w:r>
          </w:p>
          <w:p w:rsidR="0092415D" w:rsidRPr="0092415D" w:rsidRDefault="00DE3509" w:rsidP="00DE3509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Endosos que se pueden agregar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: </w:t>
            </w:r>
            <w:hyperlink w:anchor="ALCOHOLCANDY" w:history="1"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 xml:space="preserve">Alcohol en </w:t>
              </w:r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D</w:t>
              </w:r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ulces</w:t>
              </w:r>
            </w:hyperlink>
            <w:r w:rsidR="0092415D"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 (</w:t>
            </w:r>
            <w:r w:rsidR="0092415D" w:rsidRPr="00DE3509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debe tener una </w:t>
            </w:r>
            <w:r w:rsidRPr="00DE3509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licencia de </w:t>
            </w:r>
            <w:r w:rsidR="0092415D" w:rsidRPr="00DE3509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combi</w:t>
            </w:r>
            <w:r w:rsidRPr="00DE3509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nación de Lonchería/S</w:t>
            </w:r>
            <w:r w:rsidR="0092415D" w:rsidRPr="00DE3509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upermercado).</w:t>
            </w:r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:rsidTr="007E2058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DE3509" w:rsidP="00DE3509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19" w:name="SBWTHEATER"/>
            <w:bookmarkEnd w:id="19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Cine con Bebidas Destiladas/C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erveza/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V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ino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$2,000</w:t>
            </w:r>
          </w:p>
        </w:tc>
      </w:tr>
      <w:tr w:rsidR="0092415D" w:rsidRPr="0092415D" w:rsidTr="007E2058">
        <w:trPr>
          <w:trHeight w:val="432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RCW </w:t>
            </w:r>
            <w:hyperlink r:id="rId93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66.24.655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WAC </w:t>
            </w:r>
            <w:hyperlink r:id="rId94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314.02.087</w:t>
              </w:r>
            </w:hyperlink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Para vender bebida</w:t>
            </w:r>
            <w:r w:rsidR="00DE3509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s destiladas, cerveza y vino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al copeo</w:t>
            </w:r>
            <w:r w:rsidR="00DE3509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,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para</w:t>
            </w:r>
            <w:r w:rsidR="00DE3509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el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consumo</w:t>
            </w:r>
            <w:r w:rsidR="00E514F9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dentro de un establecimiento con la característica de presentar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películas u otro entretenimiento principal en el que no se requiere participación.</w:t>
            </w: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Esta licencia se expid</w:t>
            </w:r>
            <w:r w:rsidR="00E949D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 solo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 cines que tengan un 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máximo de 120 asientos por pantalla/sala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, proporcionen una mesa para cenar dentro del cine y cumplan con los requisitos de servicios de alimentos para comidas completas según WAC </w:t>
            </w:r>
            <w:hyperlink r:id="rId95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314-02-035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  <w:p w:rsidR="0092415D" w:rsidRPr="0092415D" w:rsidRDefault="00E514F9" w:rsidP="00E514F9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Endosos que se p</w:t>
            </w:r>
            <w:r w:rsidR="008E5BAC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ueden agre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gar</w:t>
            </w:r>
            <w:r w:rsidR="008E5BAC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: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</w:t>
            </w:r>
            <w:hyperlink w:anchor="WARECEIVER" w:history="1"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M</w:t>
              </w:r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 xml:space="preserve">inorista </w:t>
              </w:r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Recibiendo Envíos D</w:t>
              </w:r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irectos</w:t>
              </w:r>
            </w:hyperlink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.</w:t>
            </w:r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US"/>
              </w:rPr>
            </w:pPr>
          </w:p>
        </w:tc>
      </w:tr>
      <w:tr w:rsidR="0092415D" w:rsidRPr="0092415D" w:rsidTr="007E2058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8E5BAC" w:rsidP="008E5BAC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20" w:name="SPIRITSRETAILER"/>
            <w:bookmarkEnd w:id="20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M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inorista de 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Bebidas D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estiladas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$166</w:t>
            </w:r>
          </w:p>
        </w:tc>
      </w:tr>
      <w:tr w:rsidR="0092415D" w:rsidRPr="0092415D" w:rsidTr="007E2058">
        <w:trPr>
          <w:trHeight w:val="432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RCW </w:t>
            </w:r>
            <w:hyperlink r:id="rId96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66.24.630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WAC </w:t>
            </w:r>
            <w:hyperlink r:id="rId97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314.02.106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98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314.02.107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99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314.03.030</w:t>
              </w:r>
            </w:hyperlink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al licenciatario a </w:t>
            </w:r>
            <w:r w:rsidR="008025F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vender bebidas destiladas en sus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contenedores originales a consumidores para</w:t>
            </w:r>
            <w:r w:rsidR="008E5BAC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el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consumo </w:t>
            </w:r>
            <w:r w:rsidR="008E5BAC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>fuera del establecimiento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, a titulares de permisos y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>a minoristas de bebidas alcohólicas dentro de las instalaciones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 xml:space="preserve"> par</w:t>
            </w:r>
            <w:r w:rsidR="008025F3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 xml:space="preserve">a revender en sus locales 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con licencia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  <w:r w:rsidR="008025F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</w:p>
          <w:p w:rsidR="008025F3" w:rsidRPr="0092415D" w:rsidRDefault="008025F3" w:rsidP="008025F3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La instalación debe</w:t>
            </w:r>
            <w:r w:rsidRPr="002E2D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tener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en una estructura única y delimitada,</w:t>
            </w:r>
            <w:r w:rsidRPr="002E2D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al</w:t>
            </w:r>
            <w:r w:rsidRPr="002E2D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menos 1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0,000 pies cuadrados de espacio</w:t>
            </w:r>
            <w:r w:rsidRPr="002E2D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para venta minorista;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esto incluye cuartos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de 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almacenamiento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y otras áreas interiores auxiliares.</w:t>
            </w:r>
          </w:p>
          <w:p w:rsidR="008025F3" w:rsidRPr="0092415D" w:rsidRDefault="00641AB1" w:rsidP="008025F3">
            <w:pPr>
              <w:spacing w:before="12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Conforme a la l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ey Federal de Administración del Alcohol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(Federal Alcohol </w:t>
            </w:r>
            <w:proofErr w:type="spellStart"/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Administration</w:t>
            </w:r>
            <w:proofErr w:type="spellEnd"/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proofErr w:type="spellStart"/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Act</w:t>
            </w:r>
            <w:proofErr w:type="spellEnd"/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, u</w:t>
            </w:r>
            <w:r w:rsidR="008025F3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n licenciatario minorista de bebidas destiladas que </w:t>
            </w:r>
            <w:r w:rsidR="008025F3"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pretende vender a otro minorista</w:t>
            </w:r>
            <w:r w:rsidR="008025F3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debe tener un permiso federal básico que autoriza la compra de bebidas desti</w:t>
            </w:r>
            <w:r w:rsidR="008025F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ladas para revender al mayoreo</w:t>
            </w:r>
            <w:r w:rsidR="008025F3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  <w:p w:rsidR="008025F3" w:rsidRPr="0092415D" w:rsidRDefault="008025F3" w:rsidP="008025F3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6F481F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Se requiere un permiso básico para cada lugar</w:t>
            </w:r>
            <w:r w:rsidRPr="006F481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en el que el licenciatario minorista de bebidas destiladas pretende vender a un minorista de bebidas alcohólicas</w:t>
            </w:r>
            <w:r w:rsidR="008D3D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para el consumo</w:t>
            </w:r>
            <w:r w:rsidRPr="006F481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dentro de las instalaciones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Solicite este permiso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con 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el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Alcohol and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Tobacco</w:t>
            </w:r>
            <w:proofErr w:type="spellEnd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Tax</w:t>
            </w:r>
            <w:proofErr w:type="spellEnd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and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Trade</w:t>
            </w:r>
            <w:proofErr w:type="spellEnd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Bureau 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en línea al siguiente enlace: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hyperlink r:id="rId100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https://www.ttbonline.gov/permitsonline/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  <w:p w:rsidR="0092415D" w:rsidRPr="0092415D" w:rsidRDefault="008025F3" w:rsidP="008025F3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Endosos que se pueden agregar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: </w:t>
            </w:r>
            <w:hyperlink w:anchor="LTDSPIRITSAMPLE" w:history="1">
              <w:r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Degustacion</w:t>
              </w:r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es L</w:t>
              </w:r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imitada</w:t>
              </w:r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s</w:t>
              </w:r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 xml:space="preserve"> de </w:t>
              </w:r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Bebidas D</w:t>
              </w:r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estiladas</w:t>
              </w:r>
            </w:hyperlink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.</w:t>
            </w:r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:rsidTr="007E2058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DD65A2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21" w:name="SEF"/>
            <w:bookmarkEnd w:id="21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Establecimiento de Entretenimiento D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eportivo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$2,500</w:t>
            </w:r>
          </w:p>
        </w:tc>
      </w:tr>
      <w:tr w:rsidR="0092415D" w:rsidRPr="0092415D" w:rsidTr="007E2058">
        <w:trPr>
          <w:trHeight w:val="432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RCW </w:t>
            </w:r>
            <w:hyperlink r:id="rId101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66.24.570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WAC </w:t>
            </w:r>
            <w:hyperlink r:id="rId102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314.02.056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103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314.02.057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104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314.02.058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105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314.02.059</w:t>
              </w:r>
            </w:hyperlink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Para vender bebidas destiladas, cerveza y vino en escenarios, coliseos,</w:t>
            </w:r>
            <w:r w:rsidR="00DD65A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estadios u otras instalaciones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de propiedad pública o privada, en las que se presentan eventos deportivos (pr</w:t>
            </w:r>
            <w:r w:rsidR="00DD65A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ofesionales o de principiantes)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de entretenimiento o especiales por el precio de la entrada</w:t>
            </w:r>
            <w:r w:rsidRPr="00DD65A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Se debe presentar un plan operativo para que </w:t>
            </w:r>
            <w:r w:rsidR="00DD65A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sea aprobado por la Junta Directiva (</w:t>
            </w:r>
            <w:proofErr w:type="spellStart"/>
            <w:r w:rsidR="00DD65A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Board</w:t>
            </w:r>
            <w:proofErr w:type="spellEnd"/>
            <w:r w:rsidR="00DD65A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).</w:t>
            </w:r>
          </w:p>
          <w:p w:rsidR="0092415D" w:rsidRPr="0092415D" w:rsidRDefault="00DD65A2" w:rsidP="00DD65A2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Endosos que se pueden agregar: </w:t>
            </w:r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Servicio de C</w:t>
            </w:r>
            <w:r w:rsidR="0092415D" w:rsidRPr="0092415D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áterin</w:t>
            </w:r>
            <w:r w:rsidRPr="00DD65A2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; </w:t>
            </w:r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Consumo Fuera del Establecimiento -Venta de Vino de Etiqueta P</w:t>
            </w:r>
            <w:r w:rsidR="0092415D" w:rsidRPr="0092415D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r</w:t>
            </w:r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ivada.</w:t>
            </w:r>
          </w:p>
        </w:tc>
      </w:tr>
      <w:tr w:rsidR="0092415D" w:rsidRPr="001255D5" w:rsidTr="007E2058">
        <w:trPr>
          <w:trHeight w:val="144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:rsidTr="007E2058">
        <w:trPr>
          <w:trHeight w:val="20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DD65A2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22" w:name="TAVERN"/>
            <w:bookmarkEnd w:id="22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Taberna</w:t>
            </w:r>
            <w:r w:rsidR="00360DC8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de 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Cerveza 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y/o V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ino – En ningún momento se admiten personas menores de 21 años</w:t>
            </w:r>
          </w:p>
          <w:p w:rsidR="0092415D" w:rsidRPr="0092415D" w:rsidRDefault="00DD65A2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      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Cerveza</w:t>
            </w:r>
          </w:p>
          <w:p w:rsidR="0092415D" w:rsidRPr="0092415D" w:rsidRDefault="00DD65A2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      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Vino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</w:p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$200</w:t>
            </w:r>
          </w:p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$200</w:t>
            </w:r>
          </w:p>
        </w:tc>
      </w:tr>
      <w:tr w:rsidR="0092415D" w:rsidRPr="0092415D" w:rsidTr="007E2058">
        <w:trPr>
          <w:trHeight w:val="432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RCW </w:t>
            </w:r>
            <w:hyperlink r:id="rId106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66.24.330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; </w:t>
            </w:r>
            <w:hyperlink r:id="rId107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66.28.360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;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WAC </w:t>
            </w:r>
            <w:hyperlink r:id="rId108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314.02.070</w:t>
              </w:r>
            </w:hyperlink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Para vender cerveza </w:t>
            </w:r>
            <w:r w:rsidR="00DD65A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="00C9251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o vino, ya sea de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grifo</w:t>
            </w:r>
            <w:r w:rsidR="00C9251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o en botellas o latas abiertas, para </w:t>
            </w:r>
            <w:r w:rsidR="00DD65A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el consumo dentro del establecimiento.</w:t>
            </w: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En ningún momento se admiten personas menores de 21 años.</w:t>
            </w:r>
          </w:p>
          <w:p w:rsidR="0092415D" w:rsidRPr="0092415D" w:rsidRDefault="00DD65A2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Endosos que se pueden agregar: </w:t>
            </w:r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Servicio de C</w:t>
            </w:r>
            <w:r w:rsidR="0092415D" w:rsidRPr="0092415D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áterin</w:t>
            </w:r>
            <w:r w:rsidRPr="00DD65A2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; </w:t>
            </w:r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Consumo Fuera del Establecimiento</w:t>
            </w:r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:rsidTr="007E2058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367193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23" w:name="VIPAIRPORT"/>
            <w:bookmarkEnd w:id="23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Sala VIP del A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eropuerto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$2,000</w:t>
            </w:r>
          </w:p>
        </w:tc>
      </w:tr>
      <w:tr w:rsidR="0092415D" w:rsidRPr="0092415D" w:rsidTr="007E2058">
        <w:trPr>
          <w:trHeight w:val="432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RCW </w:t>
            </w:r>
            <w:hyperlink r:id="rId109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66.24.610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;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WAC </w:t>
            </w:r>
            <w:hyperlink r:id="rId110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314.02.043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; </w:t>
            </w:r>
            <w:hyperlink r:id="rId111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314.02.044</w:t>
              </w:r>
            </w:hyperlink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367193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L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icencia minorista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que se emite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 un operador de sala VIP de aeropuerto que autoriza a vender o, de otra manera, ofrecer bebidas destiladas, vino y cerveza para 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el 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consumo dentro de las instalaciones.</w:t>
            </w: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Una sala VIP de aeropuerto es un establecimiento en un aeropuerto internacional que se encuentra después de los puestos de control </w:t>
            </w:r>
            <w:r w:rsidR="0036719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de seguridad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 que ofrece un espacio especial para sentarse, relajarse, leer, trabajar y disfrutar de bebidas.</w:t>
            </w:r>
          </w:p>
        </w:tc>
      </w:tr>
      <w:tr w:rsidR="0092415D" w:rsidRPr="001255D5" w:rsidTr="007E2058">
        <w:trPr>
          <w:trHeight w:val="288"/>
        </w:trPr>
        <w:tc>
          <w:tcPr>
            <w:tcW w:w="1045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:rsidTr="007E2058">
        <w:trPr>
          <w:trHeight w:val="432"/>
        </w:trPr>
        <w:tc>
          <w:tcPr>
            <w:tcW w:w="10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2415D" w:rsidRPr="0092415D" w:rsidRDefault="00367193" w:rsidP="0092415D">
            <w:pPr>
              <w:spacing w:before="60" w:after="60" w:line="240" w:lineRule="auto"/>
              <w:rPr>
                <w:rFonts w:ascii="Arial" w:eastAsia="Calibri" w:hAnsi="Arial" w:cs="Arial"/>
                <w:lang w:val="es-US"/>
              </w:rPr>
            </w:pPr>
            <w:r>
              <w:rPr>
                <w:rFonts w:ascii="Arial" w:eastAsia="Calibri" w:hAnsi="Arial" w:cs="Times New Roman"/>
                <w:b/>
                <w:szCs w:val="20"/>
                <w:lang w:val="es-US"/>
              </w:rPr>
              <w:t>ENDOSOS</w:t>
            </w:r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2415D" w:rsidRPr="0092415D" w:rsidRDefault="00367193" w:rsidP="0092415D">
            <w:pPr>
              <w:spacing w:before="120"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Los endosos 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son </w:t>
            </w:r>
            <w:r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adiciones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una licencia de bebida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alcohólica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y cambian las circunstancias normales en las que se puede vender o servir al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cohol. Cada tipo de endoso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está sujeta a regulaciones y condiciones específicas.</w:t>
            </w:r>
          </w:p>
          <w:p w:rsidR="0092415D" w:rsidRPr="0092415D" w:rsidRDefault="00367193" w:rsidP="00367193">
            <w:pPr>
              <w:spacing w:before="60"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Los endosos son válido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s únicamente en con</w:t>
            </w:r>
            <w:r w:rsidR="0092415D" w:rsidRPr="00367193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junto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con licencias de bebidas alcohólicas.</w:t>
            </w:r>
          </w:p>
        </w:tc>
      </w:tr>
      <w:tr w:rsidR="0092415D" w:rsidRPr="001255D5" w:rsidTr="007E2058">
        <w:trPr>
          <w:trHeight w:val="432"/>
        </w:trPr>
        <w:tc>
          <w:tcPr>
            <w:tcW w:w="10458" w:type="dxa"/>
            <w:gridSpan w:val="5"/>
            <w:shd w:val="clear" w:color="auto" w:fill="auto"/>
            <w:vAlign w:val="center"/>
          </w:tcPr>
          <w:p w:rsidR="0092415D" w:rsidRPr="0092415D" w:rsidRDefault="0092415D" w:rsidP="0092415D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</w:p>
        </w:tc>
      </w:tr>
      <w:tr w:rsidR="0092415D" w:rsidRPr="0092415D" w:rsidTr="007E2058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367193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24" w:name="ALCOHOLCANDY"/>
            <w:bookmarkEnd w:id="24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Alcohol en D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ulces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367193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Sin Costo</w:t>
            </w:r>
          </w:p>
        </w:tc>
      </w:tr>
      <w:tr w:rsidR="0092415D" w:rsidRPr="0092415D" w:rsidTr="007E2058">
        <w:trPr>
          <w:trHeight w:val="432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RCW </w:t>
            </w:r>
            <w:hyperlink r:id="rId112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66.24.360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(11)</w:t>
            </w:r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367193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a un </w:t>
            </w:r>
            <w:hyperlink w:anchor="GROCERY" w:history="1">
              <w:r w:rsidR="00367193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S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upermercado</w:t>
              </w:r>
            </w:hyperlink>
            <w:r w:rsidR="00367193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 xml:space="preserve"> con una licencia de </w:t>
            </w:r>
            <w:r w:rsidR="00367193" w:rsidRPr="00367193">
              <w:rPr>
                <w:rFonts w:ascii="Arial" w:eastAsia="Calibri" w:hAnsi="Arial" w:cs="Times New Roman"/>
                <w:color w:val="0070C0"/>
                <w:sz w:val="18"/>
                <w:szCs w:val="18"/>
                <w:u w:val="single"/>
                <w:lang w:val="es-US"/>
              </w:rPr>
              <w:t>Lonchería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 vender dulces con más del 1 %, pero no más del 10 %, de alcohol por peso a personas de al menos 21 años.</w:t>
            </w:r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:rsidTr="007E2058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367193" w:rsidP="00E266F4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25" w:name="BWSPECGROWLERS"/>
            <w:bookmarkEnd w:id="25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Tienda E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specializada en </w:t>
            </w:r>
            <w:r w:rsidR="00E266F4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Cerveza y/o Vino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– </w:t>
            </w:r>
            <w:r w:rsidR="00E266F4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Jarras (</w:t>
            </w:r>
            <w:proofErr w:type="spellStart"/>
            <w:r w:rsidR="00E266F4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Growlers</w:t>
            </w:r>
            <w:proofErr w:type="spellEnd"/>
            <w:r w:rsidR="00E266F4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)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367193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Sin Costo</w:t>
            </w:r>
          </w:p>
        </w:tc>
      </w:tr>
      <w:tr w:rsidR="0092415D" w:rsidRPr="0092415D" w:rsidTr="007E2058">
        <w:trPr>
          <w:trHeight w:val="432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RCW </w:t>
            </w:r>
            <w:hyperlink r:id="rId113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66.24.371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(3); </w:t>
            </w:r>
            <w:hyperlink r:id="rId114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66.28.360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WAC </w:t>
            </w:r>
            <w:hyperlink r:id="rId115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314.02.105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(7)</w:t>
            </w:r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E266F4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a un licenciatario de una </w:t>
            </w:r>
            <w:hyperlink w:anchor="BWSPECIALTY" w:history="1">
              <w:r w:rsidR="00E266F4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T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ienda </w:t>
              </w:r>
              <w:r w:rsidR="00E266F4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Especializada en C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erveza </w:t>
              </w:r>
              <w:r w:rsidR="00E266F4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y/o V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ino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con ventas de cerveza </w:t>
            </w:r>
            <w:r w:rsidR="00E266F4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o vino 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de más del 50 % de las ventas brutas del licenciatario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o que 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mantenga un inventario de bebidas alcohólicas de más de $15,000</w:t>
            </w:r>
            <w:r w:rsidR="00E266F4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,</w:t>
            </w:r>
            <w:r w:rsidR="00015E9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 vender cerveza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, aguamiel o sidra </w:t>
            </w:r>
            <w:r w:rsidR="00641AB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de</w:t>
            </w:r>
            <w:r w:rsidR="00015E9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grifo</w:t>
            </w:r>
            <w:r w:rsidR="00641AB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</w:t>
            </w:r>
            <w:r w:rsidR="00015E9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 un comprador que proporcione su propio contenedor higiénico (de cualquier tamaño) </w:t>
            </w:r>
            <w:r w:rsidR="00E266F4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o </w:t>
            </w:r>
            <w:r w:rsidR="00E266F4" w:rsidRPr="00E266F4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uno dado por el licenciatario o fabricante.</w:t>
            </w:r>
          </w:p>
        </w:tc>
      </w:tr>
      <w:tr w:rsidR="0092415D" w:rsidRPr="001255D5" w:rsidTr="007E2058">
        <w:trPr>
          <w:trHeight w:val="144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:rsidTr="007E2058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E266F4" w:rsidP="00E266F4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26" w:name="BWSPECKEGSALES"/>
            <w:bookmarkEnd w:id="26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Tienda Especializada en Cerveza</w:t>
            </w:r>
            <w:r w:rsidR="00C9251E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y/o Vino </w:t>
            </w:r>
            <w:r w:rsidR="001255D5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–</w:t>
            </w:r>
            <w:r w:rsidR="00C9251E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</w:t>
            </w:r>
            <w:r w:rsidR="001255D5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Venta de </w:t>
            </w:r>
            <w:r w:rsidRPr="00E266F4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B</w:t>
            </w:r>
            <w:r w:rsidR="0092415D" w:rsidRPr="00E266F4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arri</w:t>
            </w:r>
            <w:r w:rsidRPr="00E266F4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les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367193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Sin Costo</w:t>
            </w:r>
          </w:p>
        </w:tc>
      </w:tr>
      <w:tr w:rsidR="0092415D" w:rsidRPr="0092415D" w:rsidTr="007E2058">
        <w:trPr>
          <w:trHeight w:val="432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RCW </w:t>
            </w:r>
            <w:hyperlink r:id="rId116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66.24.371(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1); </w:t>
            </w:r>
            <w:hyperlink r:id="rId117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66.28.210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WAC </w:t>
            </w:r>
            <w:hyperlink r:id="rId118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314.02.105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(6)</w:t>
            </w:r>
          </w:p>
        </w:tc>
      </w:tr>
      <w:tr w:rsidR="0092415D" w:rsidRPr="001255D5" w:rsidTr="007E2058">
        <w:trPr>
          <w:trHeight w:val="144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C9251E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a una </w:t>
            </w:r>
            <w:hyperlink w:anchor="BWSPECIALTY" w:history="1">
              <w:r w:rsidR="00E266F4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T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ienda </w:t>
              </w:r>
              <w:r w:rsidR="00E266F4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Especializada en C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erveza </w:t>
              </w:r>
              <w:r w:rsidR="00E266F4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y/o V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ino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 vender cerveza en barriles u otros contenedores</w:t>
            </w:r>
            <w:r w:rsidR="00C9251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,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con una capacidad de cuatro o más galones de cerveza</w:t>
            </w:r>
            <w:r w:rsidR="00C9251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, </w:t>
            </w:r>
            <w:r w:rsidR="00C9251E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para el consumo fuera de las instalaciones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</w:tc>
      </w:tr>
      <w:tr w:rsidR="0092415D" w:rsidRPr="001255D5" w:rsidTr="007E2058">
        <w:trPr>
          <w:trHeight w:val="144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:rsidTr="007E2058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E266F4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27" w:name="BWSPECWINERETAILERRESELL"/>
            <w:bookmarkEnd w:id="27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Tienda Especializada en Cerveza y/o Vino – Revendedor Minorista de Vino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$110</w:t>
            </w:r>
          </w:p>
        </w:tc>
      </w:tr>
      <w:tr w:rsidR="0092415D" w:rsidRPr="0092415D" w:rsidTr="007E2058">
        <w:trPr>
          <w:trHeight w:val="432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RCW </w:t>
            </w:r>
            <w:hyperlink r:id="rId119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66.24.179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;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WAC </w:t>
            </w:r>
            <w:hyperlink r:id="rId120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314.02.103</w:t>
              </w:r>
            </w:hyperlink>
          </w:p>
        </w:tc>
      </w:tr>
      <w:tr w:rsidR="0092415D" w:rsidRPr="001255D5" w:rsidTr="007E2058">
        <w:trPr>
          <w:trHeight w:val="144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a un licenciatario de una </w:t>
            </w:r>
            <w:hyperlink w:anchor="BWSPECIALTY" w:history="1">
              <w:r w:rsidR="00E266F4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Tienda Especializada en Cerveza y V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ino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 vender vino a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>minoristas de bebidas alcohólicas</w:t>
            </w:r>
            <w:r w:rsidR="00E266F4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 </w:t>
            </w:r>
            <w:r w:rsidR="00F024D1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>para el</w:t>
            </w:r>
            <w:r w:rsidR="00E266F4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 consumo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 dentro de las instalaciones</w:t>
            </w:r>
            <w:r w:rsidR="00F024D1" w:rsidRPr="00F024D1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, 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para la reventa en sus instalaciones con licencia.</w:t>
            </w:r>
          </w:p>
          <w:p w:rsidR="0092415D" w:rsidRPr="0092415D" w:rsidRDefault="00641AB1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Conforme a la l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ey Federal de Administración del Alcohol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(Federal Alcohol </w:t>
            </w:r>
            <w:proofErr w:type="spellStart"/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Administration</w:t>
            </w:r>
            <w:proofErr w:type="spellEnd"/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proofErr w:type="spellStart"/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Act</w:t>
            </w:r>
            <w:proofErr w:type="spellEnd"/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, s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 requiere un permiso federal básico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que autoriza la compra d</w:t>
            </w:r>
            <w:r w:rsidR="00F024D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 vino para revender al mayoreo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  <w:p w:rsidR="0092415D" w:rsidRPr="00714F6A" w:rsidRDefault="0092415D" w:rsidP="00C9251E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Se requiere un permiso básico para cada lugar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en </w:t>
            </w:r>
            <w:r w:rsidRPr="00F024D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el</w:t>
            </w:r>
            <w:r w:rsidR="00F024D1" w:rsidRPr="00F024D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que un licenciatario de una Tienda Especializada en C</w:t>
            </w:r>
            <w:r w:rsidRPr="00F024D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erveza y </w:t>
            </w:r>
            <w:r w:rsidR="00F024D1" w:rsidRPr="00F024D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V</w:t>
            </w:r>
            <w:r w:rsidRPr="00F024D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ino con </w:t>
            </w:r>
            <w:r w:rsidR="00F024D1" w:rsidRPr="00F024D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este endoso</w:t>
            </w:r>
            <w:r w:rsidRPr="00F024D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venderá vino a un minorista de bebidas alcohólicas </w:t>
            </w:r>
            <w:r w:rsidR="00F024D1" w:rsidRPr="00F024D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para el consumo </w:t>
            </w:r>
            <w:r w:rsid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dentro de las instalaciones.</w:t>
            </w:r>
            <w:r w:rsidR="00714F6A">
              <w:rPr>
                <w:rFonts w:ascii="Arial" w:eastAsia="Calibri" w:hAnsi="Arial" w:cs="Arial"/>
                <w:sz w:val="18"/>
                <w:szCs w:val="18"/>
                <w:lang w:val="es-US"/>
              </w:rPr>
              <w:t xml:space="preserve"> </w:t>
            </w:r>
            <w:r w:rsidRP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Solicite este permiso en línea con </w:t>
            </w:r>
            <w:r w:rsidR="00714F6A" w:rsidRP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el </w:t>
            </w:r>
            <w:r w:rsidRP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Alcohol and </w:t>
            </w:r>
            <w:proofErr w:type="spellStart"/>
            <w:r w:rsidRP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Tobacco</w:t>
            </w:r>
            <w:proofErr w:type="spellEnd"/>
            <w:r w:rsidRP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Tax</w:t>
            </w:r>
            <w:proofErr w:type="spellEnd"/>
            <w:r w:rsidRP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and</w:t>
            </w:r>
            <w:r w:rsidR="00C9251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proofErr w:type="spellStart"/>
            <w:r w:rsidR="00C9251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Trade</w:t>
            </w:r>
            <w:proofErr w:type="spellEnd"/>
            <w:r w:rsidR="00C9251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Bureau a</w:t>
            </w:r>
            <w:r w:rsidR="00F024D1" w:rsidRP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l siguiente enlace: </w:t>
            </w:r>
            <w:hyperlink r:id="rId121" w:history="1">
              <w:r w:rsidRPr="00714F6A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https://www.ttbonline.gov/permitsonline/</w:t>
              </w:r>
            </w:hyperlink>
            <w:r w:rsidRP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. </w:t>
            </w:r>
          </w:p>
        </w:tc>
      </w:tr>
      <w:tr w:rsidR="0092415D" w:rsidRPr="001255D5" w:rsidTr="007E2058">
        <w:trPr>
          <w:trHeight w:val="144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:rsidTr="007E2058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F024D1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28" w:name="CATERER"/>
            <w:bookmarkEnd w:id="28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Servicio de C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áterin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$350</w:t>
            </w:r>
          </w:p>
        </w:tc>
      </w:tr>
      <w:tr w:rsidR="0092415D" w:rsidRPr="0092415D" w:rsidTr="007E2058">
        <w:trPr>
          <w:trHeight w:val="432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18"/>
              </w:rPr>
              <w:t xml:space="preserve">RCW </w:t>
            </w:r>
            <w:hyperlink r:id="rId122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66.24.320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(2); </w:t>
            </w:r>
            <w:hyperlink r:id="rId123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66.24.330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(3); </w:t>
            </w:r>
            <w:hyperlink r:id="rId124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66.24.420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(6); </w:t>
            </w:r>
            <w:hyperlink r:id="rId125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66.24.570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>(4);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</w:rPr>
              <w:t xml:space="preserve"> WAC </w:t>
            </w:r>
            <w:hyperlink r:id="rId126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314.02.060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; </w:t>
            </w:r>
            <w:hyperlink r:id="rId127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314.02.061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>;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</w:rPr>
              <w:t xml:space="preserve"> Fact Sheet </w:t>
            </w:r>
            <w:hyperlink r:id="rId128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SHB1902</w:t>
              </w:r>
            </w:hyperlink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44088">
            <w:pPr>
              <w:spacing w:before="60" w:after="60" w:line="228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a un licenciatario de un </w:t>
            </w:r>
            <w:hyperlink w:anchor="RESTSBW" w:history="1">
              <w:r w:rsidR="0094408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Restaurante de Bebidas D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estiladas, </w:t>
              </w:r>
              <w:r w:rsidR="0094408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C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erveza y </w:t>
              </w:r>
              <w:r w:rsidR="0094408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V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ino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, un</w:t>
            </w:r>
            <w:r w:rsidR="0094408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hyperlink w:anchor="TAVERN" w:history="1">
              <w:r w:rsidR="0094408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Taberna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 de </w:t>
              </w:r>
              <w:r w:rsidR="0094408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C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erveza </w:t>
              </w:r>
              <w:r w:rsidR="0094408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y/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o </w:t>
              </w:r>
              <w:r w:rsidR="0094408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V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ino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, un </w:t>
            </w:r>
            <w:hyperlink w:anchor="RESTBW" w:history="1">
              <w:r w:rsidR="0094408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R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estaurante de </w:t>
              </w:r>
              <w:r w:rsidR="0094408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C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erveza </w:t>
              </w:r>
              <w:r w:rsidR="0094408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y/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o </w:t>
              </w:r>
              <w:r w:rsidR="0094408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V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ino</w:t>
              </w:r>
            </w:hyperlink>
            <w:r w:rsidR="0094408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y un</w:t>
            </w:r>
            <w:hyperlink w:anchor="SEF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 </w:t>
              </w:r>
              <w:r w:rsidR="0094408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Establecimiento 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de </w:t>
              </w:r>
              <w:r w:rsidR="0094408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Entretenimiento D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eportivo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 vender o servir bebidas alcohólicas en lugares de eventos en una fecha específica y en un lugar que actualmente no tiene licencia.</w:t>
            </w:r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:rsidTr="007E2058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44088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29" w:name="CATERERDUPLICATE"/>
            <w:bookmarkEnd w:id="29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Duplicados de un Servicio de C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áterin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$20</w:t>
            </w:r>
          </w:p>
        </w:tc>
      </w:tr>
      <w:tr w:rsidR="0092415D" w:rsidRPr="0092415D" w:rsidTr="007E2058">
        <w:trPr>
          <w:trHeight w:val="432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RCW </w:t>
            </w:r>
            <w:hyperlink r:id="rId129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66.24.320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(2)(d); </w:t>
            </w:r>
            <w:hyperlink r:id="rId130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66.24.330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(3)(d); </w:t>
            </w:r>
            <w:hyperlink r:id="rId131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66.24.420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(6)(d);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 WAC </w:t>
            </w:r>
            <w:hyperlink r:id="rId132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314.02.061</w:t>
              </w:r>
            </w:hyperlink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44088">
            <w:pPr>
              <w:spacing w:before="60" w:after="60" w:line="228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En las condiciones establecidas por WSLCB, un licenciatario de un </w:t>
            </w:r>
            <w:hyperlink w:anchor="RESTSBW" w:history="1">
              <w:r w:rsidR="0094408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R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estaurante de </w:t>
              </w:r>
              <w:r w:rsidR="0094408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Bebidas Destiladas, Cerveza y V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ino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, </w:t>
            </w:r>
            <w:hyperlink w:anchor="TAVERN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un</w:t>
              </w:r>
              <w:r w:rsidR="0094408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a Taberna de C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erveza</w:t>
              </w:r>
            </w:hyperlink>
            <w:r w:rsidR="00944088">
              <w:rPr>
                <w:rFonts w:ascii="Arial" w:eastAsia="Calibri" w:hAnsi="Arial" w:cs="Times New Roman"/>
                <w:color w:val="0563C1"/>
                <w:sz w:val="18"/>
                <w:szCs w:val="20"/>
                <w:u w:val="single"/>
                <w:lang w:val="es-US"/>
              </w:rPr>
              <w:t xml:space="preserve"> y/o Vino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o </w:t>
            </w:r>
            <w:hyperlink w:anchor="RESTBW" w:history="1">
              <w:r w:rsidR="0094408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un R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estaurante de</w:t>
              </w:r>
              <w:r w:rsidR="0094408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 Cerveza y/o V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ino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puede almacenar bebidas alcohólicas en otras instalaciones operadas por el licenciatario siempre y cuando las otras instalaciones </w:t>
            </w:r>
            <w:r w:rsidRPr="0092415D">
              <w:rPr>
                <w:rFonts w:ascii="Arial" w:eastAsia="Calibri" w:hAnsi="Arial" w:cs="Times New Roman"/>
                <w:i/>
                <w:sz w:val="18"/>
                <w:szCs w:val="18"/>
                <w:lang w:val="es-US"/>
              </w:rPr>
              <w:t>sean de propiedad de ese licenciatario o estén controladas por un interés de arrendamiento de ese licenciatario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:rsidTr="007E2058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44088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30" w:name="GROCERYTASTING"/>
            <w:bookmarkEnd w:id="30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Supermercado – Degustaciones de Cerveza/Vino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$200</w:t>
            </w:r>
          </w:p>
        </w:tc>
      </w:tr>
      <w:tr w:rsidR="0092415D" w:rsidRPr="0092415D" w:rsidTr="007E2058">
        <w:trPr>
          <w:trHeight w:val="432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lastRenderedPageBreak/>
              <w:t xml:space="preserve">RCW </w:t>
            </w:r>
            <w:hyperlink r:id="rId133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66.24.363</w:t>
              </w:r>
            </w:hyperlink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; WAC </w:t>
            </w:r>
            <w:hyperlink r:id="rId134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314.02.102</w:t>
              </w:r>
            </w:hyperlink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before="60" w:after="60" w:line="228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a un licenciatario de un </w:t>
            </w:r>
            <w:hyperlink w:anchor="GROCERY" w:history="1">
              <w:r w:rsidR="0094408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S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upermercado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 ofrecer degustaciones de cerveza y vino en sus instalaciones con licencia. La tienda debe operar un área minorista totalmente delimitada de al menos 10,000 pies cuadrados (se pueden hacer excepciones).</w:t>
            </w:r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:rsidTr="007E2058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44088" w:rsidP="00944088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31" w:name="GROCERYGROWLER"/>
            <w:bookmarkEnd w:id="31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Supermercado – Jarras (</w:t>
            </w:r>
            <w:proofErr w:type="spellStart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Growlers</w:t>
            </w:r>
            <w:proofErr w:type="spellEnd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)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$120</w:t>
            </w:r>
          </w:p>
        </w:tc>
      </w:tr>
      <w:tr w:rsidR="0092415D" w:rsidRPr="0092415D" w:rsidTr="007E2058">
        <w:trPr>
          <w:trHeight w:val="432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RCW </w:t>
            </w:r>
            <w:hyperlink r:id="rId135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66.24.360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(6)(a); </w:t>
            </w:r>
            <w:hyperlink r:id="rId136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66.28.360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WAC </w:t>
            </w:r>
            <w:hyperlink r:id="rId137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314.02.100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(8)</w:t>
            </w:r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2B2A12">
            <w:pPr>
              <w:spacing w:before="60" w:after="60" w:line="228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a un licenciatario de un </w:t>
            </w:r>
            <w:hyperlink w:anchor="GROCERY" w:history="1">
              <w:r w:rsidR="0094408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S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upermercado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con ventas de cerveza </w:t>
            </w:r>
            <w:r w:rsidR="0094408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o vino de más del 50 % de las ventas totales de los licenciatarios o que mantenga un inventario de bebidas alcohólicas de no menos de $15,000</w:t>
            </w:r>
            <w:r w:rsidR="0094408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,</w:t>
            </w:r>
            <w:r w:rsidR="00015E9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 vender cerveza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, aguamiel o sidra </w:t>
            </w:r>
            <w:r w:rsidR="002B2A1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de</w:t>
            </w:r>
            <w:r w:rsidR="00015E9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grifo</w:t>
            </w:r>
            <w:r w:rsidR="00C9251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</w:t>
            </w:r>
            <w:r w:rsidR="00015E9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 un comprador que proporcione su propio contenedor higiénico (de cualquier tamaño) </w:t>
            </w:r>
            <w:r w:rsidR="00944088" w:rsidRPr="0094408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o uno dado por el licenciatario o fabricante</w:t>
            </w:r>
            <w:r w:rsidR="0094408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:rsidTr="007E2058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714F6A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32" w:name="GROCERYWINERETAILERRESELL"/>
            <w:bookmarkEnd w:id="32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Supermercado – Revendedor Minorista de Vino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$166</w:t>
            </w:r>
          </w:p>
        </w:tc>
      </w:tr>
      <w:tr w:rsidR="0092415D" w:rsidRPr="0092415D" w:rsidTr="007E2058">
        <w:trPr>
          <w:trHeight w:val="432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RCW </w:t>
            </w:r>
            <w:hyperlink r:id="rId138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66.24.360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(2),(5);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WAC </w:t>
            </w:r>
            <w:hyperlink r:id="rId139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314.02.103</w:t>
              </w:r>
            </w:hyperlink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before="60" w:after="60" w:line="228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a un licenciatario de un </w:t>
            </w:r>
            <w:hyperlink w:anchor="GROCERY" w:history="1">
              <w:r w:rsidR="00714F6A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S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upermercado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 vender vino a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minoristas de bebidas alcohólicas </w:t>
            </w:r>
            <w:r w:rsidR="00714F6A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para el consumo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>dentro de las instalaciones</w:t>
            </w:r>
            <w:r w:rsidR="00714F6A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>,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para la reventa en sus instalaciones con licencia.</w:t>
            </w:r>
          </w:p>
          <w:p w:rsidR="0092415D" w:rsidRPr="0092415D" w:rsidRDefault="002B2A12" w:rsidP="0092415D">
            <w:pPr>
              <w:numPr>
                <w:ilvl w:val="0"/>
                <w:numId w:val="3"/>
              </w:numPr>
              <w:spacing w:before="60" w:after="60" w:line="228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Conforme a la l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ey Federal de Administración del Alcohol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(Federal Alcohol </w:t>
            </w:r>
            <w:proofErr w:type="spellStart"/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Administration</w:t>
            </w:r>
            <w:proofErr w:type="spellEnd"/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proofErr w:type="spellStart"/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Act</w:t>
            </w:r>
            <w:proofErr w:type="spellEnd"/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, s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 requiere un permiso federal básico</w:t>
            </w:r>
            <w:r w:rsidR="00C9251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="00C9251E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que autoriza la compra de</w:t>
            </w:r>
            <w:r w:rsidR="00C9251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vino para revender al mayoreo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28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Se requiere un </w:t>
            </w:r>
            <w:r w:rsidRPr="00714F6A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permiso básico para cada lugar</w:t>
            </w:r>
            <w:r w:rsidRP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en el que un licenciatario de un su</w:t>
            </w:r>
            <w:r w:rsidR="00714F6A" w:rsidRP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permercado con este endoso</w:t>
            </w:r>
            <w:r w:rsidRP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venderá vino a un minorista de bebidas alcohólicas </w:t>
            </w:r>
            <w:r w:rsidR="00714F6A" w:rsidRP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para el consumo </w:t>
            </w:r>
            <w:r w:rsidRP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dentro de las instalaciones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. Solicite este permiso en línea con </w:t>
            </w:r>
            <w:r w:rsid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el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Alcohol and</w:t>
            </w:r>
            <w:r w:rsid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proofErr w:type="spellStart"/>
            <w:r w:rsid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Tobacco</w:t>
            </w:r>
            <w:proofErr w:type="spellEnd"/>
            <w:r w:rsid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proofErr w:type="spellStart"/>
            <w:r w:rsid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Tax</w:t>
            </w:r>
            <w:proofErr w:type="spellEnd"/>
            <w:r w:rsid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and </w:t>
            </w:r>
            <w:proofErr w:type="spellStart"/>
            <w:r w:rsid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Trade</w:t>
            </w:r>
            <w:proofErr w:type="spellEnd"/>
            <w:r w:rsid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Bureau al siguiente enlace: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hyperlink r:id="rId140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https://www.ttbonline.gov/permitsonline/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. </w:t>
            </w:r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:rsidTr="007E2058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714F6A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33" w:name="LTDSPIRITSAMPLE"/>
            <w:bookmarkEnd w:id="33"/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Degustacion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es L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imitada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s de Bebidas D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estiladas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714F6A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Sin Costo</w:t>
            </w:r>
          </w:p>
        </w:tc>
      </w:tr>
      <w:tr w:rsidR="0092415D" w:rsidRPr="0092415D" w:rsidTr="007E2058">
        <w:trPr>
          <w:trHeight w:val="432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RCW </w:t>
            </w:r>
            <w:hyperlink r:id="rId141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66.24.670;</w:t>
              </w:r>
            </w:hyperlink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WAC </w:t>
            </w:r>
            <w:hyperlink r:id="rId142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314.02.106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(5)</w:t>
            </w:r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before="60" w:after="60" w:line="228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a un licenciatario de una </w:t>
            </w:r>
            <w:hyperlink w:anchor="SPIRITSRETAILER" w:history="1">
              <w:r w:rsidR="00714F6A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Tienda M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inorista de bebidas destiladas</w:t>
              </w:r>
            </w:hyperlink>
            <w:r w:rsidR="00714F6A">
              <w:rPr>
                <w:rFonts w:ascii="Arial" w:eastAsia="Calibri" w:hAnsi="Arial" w:cs="Times New Roman"/>
                <w:color w:val="0563C1"/>
                <w:sz w:val="18"/>
                <w:szCs w:val="20"/>
                <w:u w:val="single"/>
                <w:lang w:val="es-US"/>
              </w:rPr>
              <w:t>,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que está registrado </w:t>
            </w:r>
            <w:r w:rsidRP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en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el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Responsible</w:t>
            </w:r>
            <w:proofErr w:type="spellEnd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Vendor</w:t>
            </w:r>
            <w:proofErr w:type="spellEnd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Program</w:t>
            </w:r>
            <w:proofErr w:type="spellEnd"/>
            <w:r w:rsid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,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 ofrecer degustaciones limitadas de bebidas destiladas en un área delimitada dentro de las instalaciones con licencia.</w:t>
            </w:r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:rsidTr="007E2058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714F6A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34" w:name="INTLEXPORTER"/>
            <w:bookmarkEnd w:id="34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Exportador I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nternacional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$500</w:t>
            </w:r>
          </w:p>
        </w:tc>
      </w:tr>
      <w:tr w:rsidR="0092415D" w:rsidRPr="0092415D" w:rsidTr="007E2058">
        <w:trPr>
          <w:trHeight w:val="432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RCW </w:t>
            </w:r>
            <w:hyperlink r:id="rId143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66.24.360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(10);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WAC </w:t>
            </w:r>
            <w:hyperlink r:id="rId144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314.02.100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(6)</w:t>
            </w:r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714F6A">
            <w:pPr>
              <w:spacing w:before="60" w:after="60" w:line="228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a un licenciatario de un </w:t>
            </w:r>
            <w:hyperlink w:anchor="GROCERY" w:history="1">
              <w:r w:rsidR="00714F6A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S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upermercado 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 exportar cerveza y vino a nivel internacional. La cerveza y el vino deben </w:t>
            </w:r>
            <w:r w:rsid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ser comprados de un distribuidor con una licencia en el estado de Washington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y exportarse fuera de Estados Unidos.</w:t>
            </w:r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:rsidTr="007E2058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714F6A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35" w:name="NONCLUBEVENT"/>
            <w:bookmarkEnd w:id="35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Eventos Ajenos al Club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$900</w:t>
            </w:r>
          </w:p>
        </w:tc>
      </w:tr>
      <w:tr w:rsidR="0092415D" w:rsidRPr="0092415D" w:rsidTr="007E2058">
        <w:trPr>
          <w:trHeight w:val="432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Calibri" w:eastAsia="Calibri" w:hAnsi="Calibri" w:cs="Times New Roman"/>
                <w:b/>
                <w:szCs w:val="20"/>
                <w:lang w:val="es-US"/>
              </w:rPr>
              <w:t xml:space="preserve">RCW </w:t>
            </w:r>
            <w:hyperlink r:id="rId145" w:history="1">
              <w:r w:rsidRPr="0092415D">
                <w:rPr>
                  <w:rFonts w:ascii="Calibri" w:eastAsia="Calibri" w:hAnsi="Calibri" w:cs="Times New Roman"/>
                  <w:color w:val="0563C1"/>
                  <w:szCs w:val="20"/>
                  <w:u w:val="single"/>
                  <w:lang w:val="es-US"/>
                </w:rPr>
                <w:t>66.24.425</w:t>
              </w:r>
            </w:hyperlink>
            <w:r w:rsidRPr="0092415D">
              <w:rPr>
                <w:rFonts w:ascii="Calibri" w:eastAsia="Calibri" w:hAnsi="Calibri" w:cs="Times New Roman"/>
                <w:lang w:val="es-US"/>
              </w:rPr>
              <w:t xml:space="preserve">(3); </w:t>
            </w:r>
            <w:hyperlink r:id="rId146" w:history="1">
              <w:r w:rsidRPr="0092415D">
                <w:rPr>
                  <w:rFonts w:ascii="Calibri" w:eastAsia="Calibri" w:hAnsi="Calibri" w:cs="Times New Roman"/>
                  <w:color w:val="0563C1"/>
                  <w:szCs w:val="20"/>
                  <w:u w:val="single"/>
                  <w:lang w:val="es-US"/>
                </w:rPr>
                <w:t>66.24.450</w:t>
              </w:r>
            </w:hyperlink>
            <w:r w:rsidRPr="0092415D">
              <w:rPr>
                <w:rFonts w:ascii="Calibri" w:eastAsia="Calibri" w:hAnsi="Calibri" w:cs="Times New Roman"/>
                <w:szCs w:val="20"/>
                <w:lang w:val="es-US"/>
              </w:rPr>
              <w:t>(3);</w:t>
            </w:r>
            <w:r w:rsidRPr="0092415D">
              <w:rPr>
                <w:rFonts w:ascii="Calibri" w:eastAsia="Calibri" w:hAnsi="Calibri" w:cs="Times New Roman"/>
                <w:b/>
                <w:szCs w:val="20"/>
                <w:lang w:val="es-US"/>
              </w:rPr>
              <w:t xml:space="preserve"> WAC </w:t>
            </w:r>
            <w:hyperlink r:id="rId147" w:history="1">
              <w:r w:rsidRPr="0092415D">
                <w:rPr>
                  <w:rFonts w:ascii="Calibri" w:eastAsia="Calibri" w:hAnsi="Calibri" w:cs="Times New Roman"/>
                  <w:color w:val="0563C1"/>
                  <w:szCs w:val="20"/>
                  <w:u w:val="single"/>
                  <w:lang w:val="es-US"/>
                </w:rPr>
                <w:t>314.02.042</w:t>
              </w:r>
            </w:hyperlink>
            <w:r w:rsidRPr="0092415D">
              <w:rPr>
                <w:rFonts w:ascii="Calibri" w:eastAsia="Calibri" w:hAnsi="Calibri" w:cs="Times New Roman"/>
                <w:lang w:val="es-US"/>
              </w:rPr>
              <w:t xml:space="preserve">(3); </w:t>
            </w:r>
            <w:hyperlink r:id="rId148" w:history="1">
              <w:r w:rsidRPr="0092415D">
                <w:rPr>
                  <w:rFonts w:ascii="Calibri" w:eastAsia="Calibri" w:hAnsi="Calibri" w:cs="Times New Roman"/>
                  <w:color w:val="0563C1"/>
                  <w:szCs w:val="20"/>
                  <w:u w:val="single"/>
                  <w:lang w:val="es-US"/>
                </w:rPr>
                <w:t>314.40.095</w:t>
              </w:r>
            </w:hyperlink>
            <w:r w:rsidRPr="0092415D">
              <w:rPr>
                <w:rFonts w:ascii="Calibri" w:eastAsia="Calibri" w:hAnsi="Calibri" w:cs="Times New Roman"/>
                <w:lang w:val="es-US"/>
              </w:rPr>
              <w:t xml:space="preserve">; </w:t>
            </w:r>
            <w:hyperlink r:id="rId149" w:history="1">
              <w:r w:rsidRPr="0092415D">
                <w:rPr>
                  <w:rFonts w:ascii="Calibri" w:eastAsia="Calibri" w:hAnsi="Calibri" w:cs="Times New Roman"/>
                  <w:color w:val="0563C1"/>
                  <w:szCs w:val="20"/>
                  <w:u w:val="single"/>
                  <w:lang w:val="es-US"/>
                </w:rPr>
                <w:t>314.40.005</w:t>
              </w:r>
            </w:hyperlink>
          </w:p>
        </w:tc>
      </w:tr>
      <w:tr w:rsidR="0092415D" w:rsidRPr="0092415D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52338">
            <w:pPr>
              <w:spacing w:before="60" w:after="60" w:line="228" w:lineRule="auto"/>
              <w:rPr>
                <w:rFonts w:ascii="Arial" w:eastAsia="Calibri" w:hAnsi="Arial" w:cs="Times New Roman"/>
                <w:spacing w:val="-2"/>
                <w:sz w:val="18"/>
                <w:szCs w:val="20"/>
                <w:lang w:val="es-US"/>
              </w:rPr>
            </w:pPr>
            <w:r w:rsidRPr="0092415D">
              <w:rPr>
                <w:rFonts w:ascii="Arial" w:eastAsia="Calibri" w:hAnsi="Arial" w:cs="Times New Roman"/>
                <w:spacing w:val="-2"/>
                <w:sz w:val="18"/>
                <w:szCs w:val="20"/>
                <w:lang w:val="es-US"/>
              </w:rPr>
              <w:t>Autoriza a licenciatarios de</w:t>
            </w:r>
            <w:r w:rsidR="00714F6A">
              <w:rPr>
                <w:rFonts w:ascii="Arial" w:eastAsia="Calibri" w:hAnsi="Arial" w:cs="Times New Roman"/>
                <w:spacing w:val="-2"/>
                <w:sz w:val="18"/>
                <w:szCs w:val="20"/>
                <w:lang w:val="es-US"/>
              </w:rPr>
              <w:t xml:space="preserve"> un</w:t>
            </w:r>
            <w:r w:rsidRPr="0092415D">
              <w:rPr>
                <w:rFonts w:ascii="Arial" w:eastAsia="Calibri" w:hAnsi="Arial" w:cs="Times New Roman"/>
                <w:spacing w:val="-2"/>
                <w:sz w:val="18"/>
                <w:szCs w:val="20"/>
                <w:lang w:val="es-US"/>
              </w:rPr>
              <w:t xml:space="preserve"> </w:t>
            </w:r>
            <w:hyperlink w:anchor="PRIVATESBW" w:history="1">
              <w:r w:rsidR="00714F6A">
                <w:rPr>
                  <w:rFonts w:ascii="Arial" w:eastAsia="Calibri" w:hAnsi="Arial" w:cs="Times New Roman"/>
                  <w:color w:val="0563C1"/>
                  <w:spacing w:val="-2"/>
                  <w:sz w:val="18"/>
                  <w:szCs w:val="20"/>
                  <w:u w:val="single"/>
                  <w:lang w:val="es-US"/>
                </w:rPr>
                <w:t>Club</w:t>
              </w:r>
              <w:r w:rsidR="00952338">
                <w:rPr>
                  <w:rFonts w:ascii="Arial" w:eastAsia="Calibri" w:hAnsi="Arial" w:cs="Times New Roman"/>
                  <w:color w:val="0563C1"/>
                  <w:spacing w:val="-2"/>
                  <w:sz w:val="18"/>
                  <w:szCs w:val="20"/>
                  <w:u w:val="single"/>
                  <w:lang w:val="es-US"/>
                </w:rPr>
                <w:t xml:space="preserve"> Privado con venta de B</w:t>
              </w:r>
              <w:r w:rsidRPr="0092415D">
                <w:rPr>
                  <w:rFonts w:ascii="Arial" w:eastAsia="Calibri" w:hAnsi="Arial" w:cs="Times New Roman"/>
                  <w:color w:val="0563C1"/>
                  <w:spacing w:val="-2"/>
                  <w:sz w:val="18"/>
                  <w:szCs w:val="20"/>
                  <w:u w:val="single"/>
                  <w:lang w:val="es-US"/>
                </w:rPr>
                <w:t xml:space="preserve">ebidas </w:t>
              </w:r>
              <w:r w:rsidR="00952338">
                <w:rPr>
                  <w:rFonts w:ascii="Arial" w:eastAsia="Calibri" w:hAnsi="Arial" w:cs="Times New Roman"/>
                  <w:color w:val="0563C1"/>
                  <w:spacing w:val="-2"/>
                  <w:sz w:val="18"/>
                  <w:szCs w:val="20"/>
                  <w:u w:val="single"/>
                  <w:lang w:val="es-US"/>
                </w:rPr>
                <w:t>Destiladas, Cerveza y V</w:t>
              </w:r>
              <w:r w:rsidRPr="0092415D">
                <w:rPr>
                  <w:rFonts w:ascii="Arial" w:eastAsia="Calibri" w:hAnsi="Arial" w:cs="Times New Roman"/>
                  <w:color w:val="0563C1"/>
                  <w:spacing w:val="-2"/>
                  <w:sz w:val="18"/>
                  <w:szCs w:val="20"/>
                  <w:u w:val="single"/>
                  <w:lang w:val="es-US"/>
                </w:rPr>
                <w:t>ino</w:t>
              </w:r>
            </w:hyperlink>
            <w:r w:rsidRPr="0092415D">
              <w:rPr>
                <w:rFonts w:ascii="Arial" w:eastAsia="Calibri" w:hAnsi="Arial" w:cs="Times New Roman"/>
                <w:spacing w:val="-2"/>
                <w:sz w:val="18"/>
                <w:szCs w:val="20"/>
                <w:lang w:val="es-US"/>
              </w:rPr>
              <w:t xml:space="preserve"> y a licenciatarios de</w:t>
            </w:r>
            <w:r w:rsidR="00952338">
              <w:rPr>
                <w:rFonts w:ascii="Arial" w:eastAsia="Calibri" w:hAnsi="Arial" w:cs="Times New Roman"/>
                <w:spacing w:val="-2"/>
                <w:sz w:val="18"/>
                <w:szCs w:val="20"/>
                <w:lang w:val="es-US"/>
              </w:rPr>
              <w:t xml:space="preserve"> un</w:t>
            </w:r>
            <w:r w:rsidRPr="0092415D">
              <w:rPr>
                <w:rFonts w:ascii="Arial" w:eastAsia="Calibri" w:hAnsi="Arial" w:cs="Times New Roman"/>
                <w:spacing w:val="-2"/>
                <w:sz w:val="18"/>
                <w:szCs w:val="20"/>
                <w:lang w:val="es-US"/>
              </w:rPr>
              <w:t xml:space="preserve"> </w:t>
            </w:r>
            <w:hyperlink w:anchor="RESTSBWNOTGENPUBLIC" w:history="1">
              <w:r w:rsidR="00952338">
                <w:rPr>
                  <w:rFonts w:ascii="Arial" w:eastAsia="Calibri" w:hAnsi="Arial" w:cs="Times New Roman"/>
                  <w:color w:val="0563C1"/>
                  <w:spacing w:val="-2"/>
                  <w:sz w:val="18"/>
                  <w:szCs w:val="20"/>
                  <w:u w:val="single"/>
                  <w:lang w:val="es-US"/>
                </w:rPr>
                <w:t>Restaurante de Bebidas Destiladas, Cerveza y Vino No Abierto</w:t>
              </w:r>
              <w:r w:rsidRPr="0092415D">
                <w:rPr>
                  <w:rFonts w:ascii="Arial" w:eastAsia="Calibri" w:hAnsi="Arial" w:cs="Times New Roman"/>
                  <w:color w:val="0563C1"/>
                  <w:spacing w:val="-2"/>
                  <w:sz w:val="18"/>
                  <w:szCs w:val="20"/>
                  <w:u w:val="single"/>
                  <w:lang w:val="es-US"/>
                </w:rPr>
                <w:t xml:space="preserve"> al </w:t>
              </w:r>
              <w:r w:rsidR="00952338">
                <w:rPr>
                  <w:rFonts w:ascii="Arial" w:eastAsia="Calibri" w:hAnsi="Arial" w:cs="Times New Roman"/>
                  <w:color w:val="0563C1"/>
                  <w:spacing w:val="-2"/>
                  <w:sz w:val="18"/>
                  <w:szCs w:val="20"/>
                  <w:u w:val="single"/>
                  <w:lang w:val="es-US"/>
                </w:rPr>
                <w:t>P</w:t>
              </w:r>
              <w:r w:rsidRPr="0092415D">
                <w:rPr>
                  <w:rFonts w:ascii="Arial" w:eastAsia="Calibri" w:hAnsi="Arial" w:cs="Times New Roman"/>
                  <w:color w:val="0563C1"/>
                  <w:spacing w:val="-2"/>
                  <w:sz w:val="18"/>
                  <w:szCs w:val="20"/>
                  <w:u w:val="single"/>
                  <w:lang w:val="es-US"/>
                </w:rPr>
                <w:t xml:space="preserve">úblico </w:t>
              </w:r>
              <w:r w:rsidR="00952338">
                <w:rPr>
                  <w:rFonts w:ascii="Arial" w:eastAsia="Calibri" w:hAnsi="Arial" w:cs="Times New Roman"/>
                  <w:color w:val="0563C1"/>
                  <w:spacing w:val="-2"/>
                  <w:sz w:val="18"/>
                  <w:szCs w:val="20"/>
                  <w:u w:val="single"/>
                  <w:lang w:val="es-US"/>
                </w:rPr>
                <w:t>en G</w:t>
              </w:r>
              <w:r w:rsidRPr="0092415D">
                <w:rPr>
                  <w:rFonts w:ascii="Arial" w:eastAsia="Calibri" w:hAnsi="Arial" w:cs="Times New Roman"/>
                  <w:color w:val="0563C1"/>
                  <w:spacing w:val="-2"/>
                  <w:sz w:val="18"/>
                  <w:szCs w:val="20"/>
                  <w:u w:val="single"/>
                  <w:lang w:val="es-US"/>
                </w:rPr>
                <w:t>eneral</w:t>
              </w:r>
            </w:hyperlink>
            <w:r w:rsidRPr="0092415D">
              <w:rPr>
                <w:rFonts w:ascii="Arial" w:eastAsia="Calibri" w:hAnsi="Arial" w:cs="Times New Roman"/>
                <w:spacing w:val="-2"/>
                <w:sz w:val="18"/>
                <w:szCs w:val="20"/>
                <w:lang w:val="es-US"/>
              </w:rPr>
              <w:t xml:space="preserve"> a usar las bebidas alcohólicas del club para eventos que no sean del club y que estén patrocinados por miembros. La asistencia es solo por invitación.</w:t>
            </w:r>
          </w:p>
        </w:tc>
      </w:tr>
      <w:tr w:rsidR="0092415D" w:rsidRPr="0092415D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:rsidTr="007E2058">
        <w:trPr>
          <w:trHeight w:val="20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52338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36" w:name="OFFPREM_BWREST_TAVERN"/>
            <w:bookmarkEnd w:id="36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Consumo 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Fuera 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del Establecimiento</w:t>
            </w:r>
          </w:p>
          <w:p w:rsidR="0092415D" w:rsidRPr="0092415D" w:rsidRDefault="00952338" w:rsidP="00952338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      Restaurante/Taberna de C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erveza 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y/o Vi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no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$120</w:t>
            </w:r>
          </w:p>
        </w:tc>
      </w:tr>
      <w:tr w:rsidR="0092415D" w:rsidRPr="0092415D" w:rsidTr="007E2058">
        <w:trPr>
          <w:trHeight w:val="432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RCW </w:t>
            </w:r>
            <w:hyperlink r:id="rId150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66.24.354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151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66.28.360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WAC </w:t>
            </w:r>
            <w:hyperlink r:id="rId152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314.02.045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(1)(c); </w:t>
            </w:r>
            <w:hyperlink r:id="rId153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314.02.070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(1)(c)</w:t>
            </w:r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Autoriza a licenciatarios de</w:t>
            </w:r>
            <w:r w:rsidR="0095233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un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hyperlink w:anchor="RESTBW" w:history="1">
              <w:r w:rsidR="0095233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Restaurante de C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erveza </w:t>
              </w:r>
              <w:r w:rsidR="0095233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y/o V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ino</w:t>
              </w:r>
            </w:hyperlink>
            <w:r w:rsidR="0095233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y licenciatarios de </w:t>
            </w:r>
            <w:r w:rsidR="00952338">
              <w:rPr>
                <w:rFonts w:ascii="Arial" w:eastAsia="Calibri" w:hAnsi="Arial" w:cs="Times New Roman"/>
                <w:color w:val="0563C1"/>
                <w:sz w:val="18"/>
                <w:szCs w:val="20"/>
                <w:u w:val="single"/>
                <w:lang w:val="es-US"/>
              </w:rPr>
              <w:t>Tabernas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 vender cerveza, vino </w:t>
            </w:r>
            <w:r w:rsidR="0095233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o sidra en los contenedores originales para su co</w:t>
            </w:r>
            <w:r w:rsidR="0095233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nsumo fuera del establecimiento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la venta de </w:t>
            </w:r>
            <w:r w:rsidR="00015E95">
              <w:rPr>
                <w:rFonts w:ascii="Arial" w:eastAsia="Calibri" w:hAnsi="Arial" w:cs="Times New Roman"/>
                <w:sz w:val="18"/>
                <w:szCs w:val="20"/>
                <w:u w:val="single"/>
                <w:lang w:val="es-US"/>
              </w:rPr>
              <w:t>cerveza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u w:val="single"/>
                <w:lang w:val="es-US"/>
              </w:rPr>
              <w:t xml:space="preserve">, aguamiel o </w:t>
            </w:r>
            <w:r w:rsidRPr="00015E95">
              <w:rPr>
                <w:rFonts w:ascii="Arial" w:eastAsia="Calibri" w:hAnsi="Arial" w:cs="Times New Roman"/>
                <w:sz w:val="18"/>
                <w:szCs w:val="20"/>
                <w:u w:val="single"/>
                <w:lang w:val="es-US"/>
              </w:rPr>
              <w:t xml:space="preserve">sidra </w:t>
            </w:r>
            <w:r w:rsidR="00F73D85">
              <w:rPr>
                <w:rFonts w:ascii="Arial" w:eastAsia="Calibri" w:hAnsi="Arial" w:cs="Times New Roman"/>
                <w:sz w:val="18"/>
                <w:szCs w:val="20"/>
                <w:u w:val="single"/>
                <w:lang w:val="es-US"/>
              </w:rPr>
              <w:t>de</w:t>
            </w:r>
            <w:r w:rsidR="00015E95" w:rsidRPr="00015E95">
              <w:rPr>
                <w:rFonts w:ascii="Arial" w:eastAsia="Calibri" w:hAnsi="Arial" w:cs="Times New Roman"/>
                <w:sz w:val="18"/>
                <w:szCs w:val="20"/>
                <w:u w:val="single"/>
                <w:lang w:val="es-US"/>
              </w:rPr>
              <w:t xml:space="preserve"> grifo</w:t>
            </w:r>
            <w:r w:rsidR="00F73D85">
              <w:rPr>
                <w:rFonts w:ascii="Arial" w:eastAsia="Calibri" w:hAnsi="Arial" w:cs="Times New Roman"/>
                <w:sz w:val="18"/>
                <w:szCs w:val="20"/>
                <w:u w:val="single"/>
                <w:lang w:val="es-US"/>
              </w:rPr>
              <w:t>s</w:t>
            </w:r>
            <w:r w:rsidR="00015E9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 un comprador que proporciona su propio 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contenedor higié</w:t>
            </w:r>
            <w:r w:rsidR="00952338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nico con una capacidad menor a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 xml:space="preserve"> cuatro galones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  <w:p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la venta de </w:t>
            </w:r>
            <w:r w:rsidR="00F73D85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cerveza de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 xml:space="preserve"> grifo</w:t>
            </w:r>
            <w:r w:rsidR="00F73D85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 un comprador que proporcione </w:t>
            </w:r>
            <w:r w:rsidRPr="0095233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barriles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u otros 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contenedores con</w:t>
            </w:r>
            <w:r w:rsidR="00952338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 xml:space="preserve"> una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 xml:space="preserve"> capacidad de cuatro o más galones.</w:t>
            </w:r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:rsidTr="007E2058">
        <w:trPr>
          <w:trHeight w:val="20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52338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37" w:name="OFFPREM_SEF"/>
            <w:bookmarkEnd w:id="37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Consumo Fuera del Establecimiento – Venta de Vino de Etiqueta Privada</w:t>
            </w:r>
          </w:p>
          <w:p w:rsidR="0092415D" w:rsidRPr="0092415D" w:rsidRDefault="00952338" w:rsidP="00952338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     Establecimiento de Entretenimiento D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eportivo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$120</w:t>
            </w:r>
          </w:p>
        </w:tc>
      </w:tr>
      <w:tr w:rsidR="0092415D" w:rsidRPr="0092415D" w:rsidTr="007E2058">
        <w:trPr>
          <w:trHeight w:val="432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lastRenderedPageBreak/>
              <w:t xml:space="preserve">RCW </w:t>
            </w:r>
            <w:hyperlink r:id="rId154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66.24.570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(5)</w:t>
            </w:r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52338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al licenciatario de una </w:t>
            </w:r>
            <w:hyperlink w:anchor="SEF" w:history="1">
              <w:r w:rsidR="0095233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Establecimiento de Entretenimiento D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eportivo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 vender vino de etiqueta privada en botella cerr</w:t>
            </w:r>
            <w:r w:rsidR="0095233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ada para su consumo fuera del establecimiento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:rsidTr="007E2058">
        <w:trPr>
          <w:trHeight w:val="20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52338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38" w:name="OFFPREM_SALEWINE"/>
            <w:bookmarkEnd w:id="38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Consumo Fuera del Establecimiento – Venta de Vino</w:t>
            </w:r>
          </w:p>
          <w:p w:rsidR="0092415D" w:rsidRPr="0092415D" w:rsidRDefault="00952338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     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Restaurante 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de Bebidas Destiladas, Cerveza y V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ino</w:t>
            </w:r>
          </w:p>
          <w:p w:rsidR="0092415D" w:rsidRPr="0092415D" w:rsidRDefault="00952338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52338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    Club P</w:t>
            </w:r>
            <w:r w:rsidR="0092415D" w:rsidRPr="00952338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rivado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de Bebidas Destiladas, Cerveza y V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ino</w:t>
            </w:r>
          </w:p>
          <w:p w:rsidR="0092415D" w:rsidRPr="0092415D" w:rsidRDefault="00952338" w:rsidP="00952338">
            <w:pPr>
              <w:spacing w:before="60" w:after="60" w:line="240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es-US"/>
              </w:rPr>
            </w:pPr>
            <w:r w:rsidRPr="00952338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    </w:t>
            </w:r>
            <w:r w:rsidR="0092415D" w:rsidRPr="00952338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Club privado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de C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erveza 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y/o V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ino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</w:p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$120</w:t>
            </w:r>
          </w:p>
        </w:tc>
      </w:tr>
      <w:tr w:rsidR="0092415D" w:rsidRPr="0092415D" w:rsidTr="007E2058">
        <w:trPr>
          <w:trHeight w:val="432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RCW </w:t>
            </w:r>
            <w:hyperlink r:id="rId155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66.24.400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(2); </w:t>
            </w:r>
            <w:hyperlink r:id="rId156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66.24.450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(4); </w:t>
            </w:r>
            <w:hyperlink r:id="rId157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66.24.452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(4);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 WAC </w:t>
            </w:r>
            <w:hyperlink r:id="rId158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314.02.015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(1)(e); </w:t>
            </w:r>
            <w:hyperlink r:id="rId159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314.40.095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(2)</w:t>
            </w:r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D0676E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a un licenciatario de un </w:t>
            </w:r>
            <w:hyperlink w:anchor="RESTSBW" w:history="1">
              <w:r w:rsidR="00D0676E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Restaurante de Bebidas Destiladas, C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erveza y </w:t>
              </w:r>
              <w:r w:rsidR="00D0676E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V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ino</w:t>
              </w:r>
            </w:hyperlink>
            <w:r w:rsidR="00D0676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, un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hyperlink w:anchor="PRIVATESBW" w:history="1">
              <w:r w:rsidR="00D0676E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Club Privado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 de </w:t>
              </w:r>
              <w:r w:rsidR="00D0676E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B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ebidas </w:t>
              </w:r>
              <w:r w:rsidR="00D0676E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Destiladas, C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erveza y </w:t>
              </w:r>
              <w:r w:rsidR="00D0676E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V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ino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o de </w:t>
            </w:r>
            <w:hyperlink w:anchor="PRIVATEBW" w:history="1">
              <w:r w:rsidR="00D0676E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Club Privado de C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erveza </w:t>
              </w:r>
              <w:r w:rsidR="00D0676E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y/o V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ino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 vender vino de etiqueta privada en botella cerrada para su consumo fuera de las instalaciones.</w:t>
            </w:r>
          </w:p>
        </w:tc>
      </w:tr>
      <w:tr w:rsidR="0092415D" w:rsidRPr="001255D5" w:rsidTr="007E2058">
        <w:trPr>
          <w:trHeight w:val="144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:rsidTr="007E2058">
        <w:trPr>
          <w:trHeight w:val="144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39" w:name="SOJU"/>
            <w:bookmarkEnd w:id="39"/>
            <w:proofErr w:type="spellStart"/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Soju</w:t>
            </w:r>
            <w:proofErr w:type="spellEnd"/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$50</w:t>
            </w:r>
          </w:p>
        </w:tc>
      </w:tr>
      <w:tr w:rsidR="0092415D" w:rsidRPr="0092415D" w:rsidTr="007E2058">
        <w:trPr>
          <w:trHeight w:val="144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RCW </w:t>
            </w:r>
            <w:hyperlink r:id="rId160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66.04.010(51);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 </w:t>
            </w:r>
            <w:hyperlink r:id="rId161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66.24.400(5)</w:t>
              </w:r>
            </w:hyperlink>
          </w:p>
        </w:tc>
      </w:tr>
      <w:tr w:rsidR="0092415D" w:rsidRPr="001255D5" w:rsidTr="007E2058">
        <w:trPr>
          <w:trHeight w:val="144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a un licenciatario de un </w:t>
            </w:r>
            <w:hyperlink w:anchor="RESTSBW" w:history="1">
              <w:r w:rsidR="00D0676E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Restaurante de Bebidas Destiladas, Cerveza y V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ino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 servir </w:t>
            </w:r>
            <w:r w:rsidR="00D0676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una botella de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</w:t>
            </w:r>
            <w:r w:rsidR="00D0676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oju</w:t>
            </w:r>
            <w:proofErr w:type="spellEnd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 </w:t>
            </w:r>
            <w:r w:rsidR="00F73D8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una mesa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de dos o más clientes de veintiún años o más</w:t>
            </w:r>
            <w:r w:rsidR="00D0676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para el consumo dentro del establecimiento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</w:tc>
      </w:tr>
      <w:tr w:rsidR="0092415D" w:rsidRPr="001255D5" w:rsidTr="007E2058">
        <w:trPr>
          <w:trHeight w:val="144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:rsidTr="007E2058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D0676E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40" w:name="SBWKEGSTOGO"/>
            <w:bookmarkEnd w:id="40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Restaurante de Bebidas Destiladas, Cerveza y Vino – Barriles para Llevar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$120</w:t>
            </w:r>
          </w:p>
        </w:tc>
      </w:tr>
      <w:tr w:rsidR="0092415D" w:rsidRPr="0092415D" w:rsidTr="007E2058">
        <w:trPr>
          <w:trHeight w:val="432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RCW </w:t>
            </w:r>
            <w:hyperlink r:id="rId162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66.24.400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(4);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WAC </w:t>
            </w:r>
            <w:hyperlink r:id="rId163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314.02.015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(1)(f)</w:t>
            </w:r>
          </w:p>
        </w:tc>
      </w:tr>
      <w:tr w:rsidR="0092415D" w:rsidRPr="001255D5" w:rsidTr="007E2058">
        <w:trPr>
          <w:trHeight w:val="144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a un licenciatario de un </w:t>
            </w:r>
            <w:hyperlink w:anchor="RESTSBW" w:history="1">
              <w:r w:rsidR="00D0676E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Restaurante de Bebidas Destiladas, Cerveza y V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ino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 vender cerveza </w:t>
            </w:r>
            <w:r w:rsidRPr="00D0676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de grifo</w:t>
            </w:r>
            <w:r w:rsidR="00F73D8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para el consumo fuera de las instalaciones en barriles u otros contenedores con una capacidad de cuatro o más galones. También</w:t>
            </w:r>
            <w:r w:rsidR="00D0676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puede venderse cerveza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, aguamiel o sidra </w:t>
            </w:r>
            <w:r w:rsidR="00015E9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de grifo</w:t>
            </w:r>
            <w:r w:rsidR="00F73D8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</w:t>
            </w:r>
            <w:r w:rsidR="00D0676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 un comprador que proporcione su propio contenedor higiénico </w:t>
            </w:r>
            <w:r w:rsidR="00D0676E" w:rsidRPr="00D0676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o uno dado por el licenciatario.</w:t>
            </w:r>
            <w:r w:rsidR="00D0676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</w:p>
        </w:tc>
      </w:tr>
      <w:tr w:rsidR="0092415D" w:rsidRPr="001255D5" w:rsidTr="007E2058">
        <w:trPr>
          <w:trHeight w:val="144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:rsidTr="007E2058">
        <w:trPr>
          <w:trHeight w:val="288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015E95" w:rsidP="00015E95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41" w:name="WARECEIVER"/>
            <w:bookmarkEnd w:id="41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M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inorista de Washington 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Recibiendo Envíos Directos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S</w:t>
            </w:r>
            <w:r w:rsidR="00015E95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in Costo</w:t>
            </w:r>
          </w:p>
        </w:tc>
      </w:tr>
      <w:tr w:rsidR="0092415D" w:rsidRPr="001255D5" w:rsidTr="007E2058">
        <w:trPr>
          <w:trHeight w:val="20"/>
        </w:trPr>
        <w:tc>
          <w:tcPr>
            <w:tcW w:w="1045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a un 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minorista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 recibir envíos directos de vino, cerveza o b</w:t>
            </w:r>
            <w:r w:rsidR="00015E9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ebidas destiladas de una bodega de vino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, cervecería,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micro</w:t>
            </w:r>
            <w:r w:rsidRPr="002B2A1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cervecería</w:t>
            </w:r>
            <w:proofErr w:type="spellEnd"/>
            <w:r w:rsidRPr="002B2A1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="00015E9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o destilería domestica (dentro del estado) o de EUA que tenga un Certificado de A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probación (COA) para enviar productos de </w:t>
            </w:r>
            <w:r w:rsidR="00015E9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su propia producción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 minoristas en Washington.</w:t>
            </w:r>
          </w:p>
        </w:tc>
      </w:tr>
      <w:tr w:rsidR="0092415D" w:rsidRPr="001255D5" w:rsidTr="007E2058">
        <w:trPr>
          <w:trHeight w:val="144"/>
        </w:trPr>
        <w:tc>
          <w:tcPr>
            <w:tcW w:w="10458" w:type="dxa"/>
            <w:gridSpan w:val="5"/>
            <w:shd w:val="clear" w:color="auto" w:fill="auto"/>
          </w:tcPr>
          <w:p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</w:tbl>
    <w:p w:rsidR="0092415D" w:rsidRPr="0092415D" w:rsidRDefault="0092415D" w:rsidP="0092415D">
      <w:pPr>
        <w:rPr>
          <w:rFonts w:ascii="Calibri" w:eastAsia="Calibri" w:hAnsi="Calibri" w:cs="Times New Roman"/>
          <w:sz w:val="20"/>
          <w:szCs w:val="20"/>
          <w:lang w:val="es-US"/>
        </w:rPr>
      </w:pPr>
    </w:p>
    <w:p w:rsidR="00060FAB" w:rsidRPr="0092415D" w:rsidRDefault="00060FAB">
      <w:pPr>
        <w:rPr>
          <w:lang w:val="es-US"/>
        </w:rPr>
      </w:pPr>
    </w:p>
    <w:sectPr w:rsidR="00060FAB" w:rsidRPr="0092415D" w:rsidSect="0092415D">
      <w:headerReference w:type="even" r:id="rId164"/>
      <w:headerReference w:type="default" r:id="rId165"/>
      <w:footerReference w:type="even" r:id="rId166"/>
      <w:footerReference w:type="default" r:id="rId167"/>
      <w:headerReference w:type="first" r:id="rId168"/>
      <w:footerReference w:type="first" r:id="rId169"/>
      <w:pgSz w:w="12240" w:h="15840" w:code="1"/>
      <w:pgMar w:top="720" w:right="1008" w:bottom="900" w:left="1008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F1E" w:rsidRDefault="00C80F1E">
      <w:pPr>
        <w:spacing w:after="0" w:line="240" w:lineRule="auto"/>
      </w:pPr>
      <w:r>
        <w:separator/>
      </w:r>
    </w:p>
  </w:endnote>
  <w:endnote w:type="continuationSeparator" w:id="0">
    <w:p w:rsidR="00C80F1E" w:rsidRDefault="00C80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DB7" w:rsidRDefault="007E1D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63F" w:rsidRPr="00AB34E3" w:rsidRDefault="0068063F">
    <w:pPr>
      <w:pStyle w:val="Footer"/>
      <w:jc w:val="right"/>
      <w:rPr>
        <w:rFonts w:ascii="Arial" w:hAnsi="Arial" w:cs="Arial"/>
        <w:sz w:val="16"/>
        <w:szCs w:val="16"/>
      </w:rPr>
    </w:pPr>
  </w:p>
  <w:p w:rsidR="0068063F" w:rsidRDefault="007E1DB7" w:rsidP="0092415D">
    <w:pPr>
      <w:pStyle w:val="Footer"/>
      <w:tabs>
        <w:tab w:val="left" w:pos="326"/>
        <w:tab w:val="right" w:pos="10224"/>
      </w:tabs>
      <w:jc w:val="center"/>
    </w:pPr>
    <w:r>
      <w:rPr>
        <w:rFonts w:ascii="Arial" w:hAnsi="Arial"/>
        <w:sz w:val="16"/>
      </w:rPr>
      <w:t>LIQ 180 7/19</w:t>
    </w:r>
    <w:r w:rsidR="0068063F" w:rsidRPr="00AB34E3">
      <w:rPr>
        <w:rFonts w:ascii="Arial" w:hAnsi="Arial"/>
        <w:sz w:val="16"/>
        <w:szCs w:val="16"/>
      </w:rPr>
      <w:tab/>
    </w:r>
    <w:r w:rsidR="0068063F">
      <w:rPr>
        <w:rFonts w:ascii="Arial" w:hAnsi="Arial"/>
        <w:sz w:val="16"/>
      </w:rPr>
      <w:t xml:space="preserve">   </w:t>
    </w:r>
    <w:r w:rsidR="0068063F" w:rsidRPr="00AB34E3">
      <w:rPr>
        <w:rFonts w:ascii="Arial" w:hAnsi="Arial"/>
        <w:sz w:val="16"/>
        <w:szCs w:val="16"/>
      </w:rPr>
      <w:tab/>
    </w:r>
    <w:r w:rsidR="0068063F">
      <w:rPr>
        <w:rFonts w:ascii="Arial" w:hAnsi="Arial"/>
        <w:sz w:val="16"/>
      </w:rPr>
      <w:t>P</w:t>
    </w:r>
    <w:r w:rsidR="0068063F" w:rsidRPr="002E1C1F">
      <w:rPr>
        <w:rFonts w:ascii="Arial" w:hAnsi="Arial"/>
        <w:sz w:val="16"/>
      </w:rPr>
      <w:t>á</w:t>
    </w:r>
    <w:r w:rsidR="0068063F">
      <w:rPr>
        <w:rFonts w:ascii="Arial" w:hAnsi="Arial"/>
        <w:sz w:val="16"/>
      </w:rPr>
      <w:t xml:space="preserve">gina </w:t>
    </w:r>
    <w:r w:rsidR="0068063F" w:rsidRPr="00AB34E3">
      <w:rPr>
        <w:rFonts w:ascii="Arial" w:hAnsi="Arial" w:cs="Arial"/>
        <w:b/>
        <w:bCs/>
        <w:sz w:val="16"/>
        <w:szCs w:val="16"/>
      </w:rPr>
      <w:fldChar w:fldCharType="begin"/>
    </w:r>
    <w:r w:rsidR="0068063F" w:rsidRPr="00AB34E3">
      <w:rPr>
        <w:rFonts w:ascii="Arial" w:hAnsi="Arial" w:cs="Arial"/>
        <w:b/>
        <w:bCs/>
        <w:sz w:val="16"/>
        <w:szCs w:val="16"/>
      </w:rPr>
      <w:instrText xml:space="preserve"> PAGE </w:instrText>
    </w:r>
    <w:r w:rsidR="0068063F" w:rsidRPr="00AB34E3">
      <w:rPr>
        <w:rFonts w:ascii="Arial" w:hAnsi="Arial" w:cs="Arial"/>
        <w:b/>
        <w:bCs/>
        <w:sz w:val="16"/>
        <w:szCs w:val="16"/>
      </w:rPr>
      <w:fldChar w:fldCharType="separate"/>
    </w:r>
    <w:r w:rsidR="004D5C65">
      <w:rPr>
        <w:rFonts w:ascii="Arial" w:hAnsi="Arial" w:cs="Arial"/>
        <w:b/>
        <w:bCs/>
        <w:noProof/>
        <w:sz w:val="16"/>
        <w:szCs w:val="16"/>
      </w:rPr>
      <w:t>2</w:t>
    </w:r>
    <w:r w:rsidR="0068063F" w:rsidRPr="00AB34E3">
      <w:rPr>
        <w:rFonts w:ascii="Arial" w:hAnsi="Arial" w:cs="Arial"/>
        <w:b/>
        <w:bCs/>
        <w:sz w:val="16"/>
        <w:szCs w:val="16"/>
      </w:rPr>
      <w:fldChar w:fldCharType="end"/>
    </w:r>
    <w:r w:rsidR="0068063F">
      <w:rPr>
        <w:rFonts w:ascii="Arial" w:hAnsi="Arial"/>
        <w:sz w:val="16"/>
      </w:rPr>
      <w:t xml:space="preserve"> de </w:t>
    </w:r>
    <w:r w:rsidR="0068063F" w:rsidRPr="00AB34E3">
      <w:rPr>
        <w:rFonts w:ascii="Arial" w:hAnsi="Arial" w:cs="Arial"/>
        <w:b/>
        <w:bCs/>
        <w:sz w:val="16"/>
        <w:szCs w:val="16"/>
      </w:rPr>
      <w:fldChar w:fldCharType="begin"/>
    </w:r>
    <w:r w:rsidR="0068063F" w:rsidRPr="00AB34E3">
      <w:rPr>
        <w:rFonts w:ascii="Arial" w:hAnsi="Arial" w:cs="Arial"/>
        <w:b/>
        <w:bCs/>
        <w:sz w:val="16"/>
        <w:szCs w:val="16"/>
      </w:rPr>
      <w:instrText xml:space="preserve"> NUMPAGES  </w:instrText>
    </w:r>
    <w:r w:rsidR="0068063F" w:rsidRPr="00AB34E3">
      <w:rPr>
        <w:rFonts w:ascii="Arial" w:hAnsi="Arial" w:cs="Arial"/>
        <w:b/>
        <w:bCs/>
        <w:sz w:val="16"/>
        <w:szCs w:val="16"/>
      </w:rPr>
      <w:fldChar w:fldCharType="separate"/>
    </w:r>
    <w:r w:rsidR="004D5C65">
      <w:rPr>
        <w:rFonts w:ascii="Arial" w:hAnsi="Arial" w:cs="Arial"/>
        <w:b/>
        <w:bCs/>
        <w:noProof/>
        <w:sz w:val="16"/>
        <w:szCs w:val="16"/>
      </w:rPr>
      <w:t>9</w:t>
    </w:r>
    <w:r w:rsidR="0068063F" w:rsidRPr="00AB34E3">
      <w:rPr>
        <w:rFonts w:ascii="Arial" w:hAnsi="Arial" w:cs="Arial"/>
        <w:b/>
        <w:bCs/>
        <w:sz w:val="16"/>
        <w:szCs w:val="16"/>
      </w:rPr>
      <w:fldChar w:fldCharType="end"/>
    </w:r>
  </w:p>
  <w:p w:rsidR="0068063F" w:rsidRDefault="006806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DB7" w:rsidRDefault="007E1D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F1E" w:rsidRDefault="00C80F1E">
      <w:pPr>
        <w:spacing w:after="0" w:line="240" w:lineRule="auto"/>
      </w:pPr>
      <w:r>
        <w:separator/>
      </w:r>
    </w:p>
  </w:footnote>
  <w:footnote w:type="continuationSeparator" w:id="0">
    <w:p w:rsidR="00C80F1E" w:rsidRDefault="00C80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DB7" w:rsidRDefault="007E1D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DB7" w:rsidRDefault="007E1D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DB7" w:rsidRDefault="007E1D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0CA0"/>
    <w:multiLevelType w:val="hybridMultilevel"/>
    <w:tmpl w:val="F5F2D0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06B80"/>
    <w:multiLevelType w:val="hybridMultilevel"/>
    <w:tmpl w:val="AA169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30A45"/>
    <w:multiLevelType w:val="hybridMultilevel"/>
    <w:tmpl w:val="75744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A2A69"/>
    <w:multiLevelType w:val="hybridMultilevel"/>
    <w:tmpl w:val="635A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52975"/>
    <w:multiLevelType w:val="hybridMultilevel"/>
    <w:tmpl w:val="4CCCA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944AB"/>
    <w:multiLevelType w:val="hybridMultilevel"/>
    <w:tmpl w:val="ECA29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6C27"/>
    <w:multiLevelType w:val="hybridMultilevel"/>
    <w:tmpl w:val="EE7E1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86A2C"/>
    <w:multiLevelType w:val="hybridMultilevel"/>
    <w:tmpl w:val="0DFC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01CE0"/>
    <w:multiLevelType w:val="hybridMultilevel"/>
    <w:tmpl w:val="0E264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76B43"/>
    <w:multiLevelType w:val="hybridMultilevel"/>
    <w:tmpl w:val="4C049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E7F72"/>
    <w:multiLevelType w:val="hybridMultilevel"/>
    <w:tmpl w:val="E152A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360F3"/>
    <w:multiLevelType w:val="hybridMultilevel"/>
    <w:tmpl w:val="35A2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64E70"/>
    <w:multiLevelType w:val="hybridMultilevel"/>
    <w:tmpl w:val="E5E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C22C1"/>
    <w:multiLevelType w:val="hybridMultilevel"/>
    <w:tmpl w:val="C09CB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F6DE6"/>
    <w:multiLevelType w:val="hybridMultilevel"/>
    <w:tmpl w:val="8FFA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6675F"/>
    <w:multiLevelType w:val="hybridMultilevel"/>
    <w:tmpl w:val="E77A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F37F4"/>
    <w:multiLevelType w:val="hybridMultilevel"/>
    <w:tmpl w:val="A22CF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5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0"/>
  </w:num>
  <w:num w:numId="10">
    <w:abstractNumId w:val="9"/>
  </w:num>
  <w:num w:numId="11">
    <w:abstractNumId w:val="10"/>
  </w:num>
  <w:num w:numId="12">
    <w:abstractNumId w:val="14"/>
  </w:num>
  <w:num w:numId="13">
    <w:abstractNumId w:val="3"/>
  </w:num>
  <w:num w:numId="14">
    <w:abstractNumId w:val="8"/>
  </w:num>
  <w:num w:numId="15">
    <w:abstractNumId w:val="13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aMZx2D0V1+U7y5m7fyNdxeTQN/jNcq0L9WWEUcIR8elnVXtLPTE8oubrJ9TxRolkywgMNV6ZVmT/Fu+utynFA==" w:salt="XkbxhGo0UWxkYZ+6YtEH1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5D"/>
    <w:rsid w:val="00015E95"/>
    <w:rsid w:val="00060FAB"/>
    <w:rsid w:val="000E1FA8"/>
    <w:rsid w:val="00104532"/>
    <w:rsid w:val="001255D5"/>
    <w:rsid w:val="001C4591"/>
    <w:rsid w:val="001F1C84"/>
    <w:rsid w:val="00226800"/>
    <w:rsid w:val="00274DFF"/>
    <w:rsid w:val="00275693"/>
    <w:rsid w:val="002B2A12"/>
    <w:rsid w:val="002E2DE1"/>
    <w:rsid w:val="002E7EF4"/>
    <w:rsid w:val="002F7064"/>
    <w:rsid w:val="00336A46"/>
    <w:rsid w:val="00360DC8"/>
    <w:rsid w:val="00367193"/>
    <w:rsid w:val="003907F5"/>
    <w:rsid w:val="003B496B"/>
    <w:rsid w:val="004D5C65"/>
    <w:rsid w:val="005A68BE"/>
    <w:rsid w:val="005D41CF"/>
    <w:rsid w:val="0062441F"/>
    <w:rsid w:val="00641AB1"/>
    <w:rsid w:val="00655E8E"/>
    <w:rsid w:val="0068063F"/>
    <w:rsid w:val="00683E82"/>
    <w:rsid w:val="006A4B1A"/>
    <w:rsid w:val="006D3874"/>
    <w:rsid w:val="006F481F"/>
    <w:rsid w:val="00714F6A"/>
    <w:rsid w:val="00791A30"/>
    <w:rsid w:val="007E1DB7"/>
    <w:rsid w:val="007E2058"/>
    <w:rsid w:val="008025F3"/>
    <w:rsid w:val="008D394D"/>
    <w:rsid w:val="008D3DE1"/>
    <w:rsid w:val="008E5BAC"/>
    <w:rsid w:val="008F3311"/>
    <w:rsid w:val="0092415D"/>
    <w:rsid w:val="009275A0"/>
    <w:rsid w:val="00944088"/>
    <w:rsid w:val="00952338"/>
    <w:rsid w:val="009D4F0B"/>
    <w:rsid w:val="009E742C"/>
    <w:rsid w:val="00A25CE1"/>
    <w:rsid w:val="00A53229"/>
    <w:rsid w:val="00A8001E"/>
    <w:rsid w:val="00AE4FA8"/>
    <w:rsid w:val="00B66671"/>
    <w:rsid w:val="00B72484"/>
    <w:rsid w:val="00BE3DE7"/>
    <w:rsid w:val="00C80F1E"/>
    <w:rsid w:val="00C9251E"/>
    <w:rsid w:val="00CA091D"/>
    <w:rsid w:val="00D0676E"/>
    <w:rsid w:val="00DA439C"/>
    <w:rsid w:val="00DD65A2"/>
    <w:rsid w:val="00DE3509"/>
    <w:rsid w:val="00E07692"/>
    <w:rsid w:val="00E266F4"/>
    <w:rsid w:val="00E41E76"/>
    <w:rsid w:val="00E514F9"/>
    <w:rsid w:val="00E82D01"/>
    <w:rsid w:val="00E949D3"/>
    <w:rsid w:val="00F024D1"/>
    <w:rsid w:val="00F71796"/>
    <w:rsid w:val="00F7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8F9B7-EE7C-4134-9FEF-D5A1F49A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2415D"/>
  </w:style>
  <w:style w:type="paragraph" w:styleId="Header">
    <w:name w:val="header"/>
    <w:basedOn w:val="Normal"/>
    <w:link w:val="HeaderChar"/>
    <w:uiPriority w:val="99"/>
    <w:unhideWhenUsed/>
    <w:rsid w:val="0092415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s-US"/>
    </w:rPr>
  </w:style>
  <w:style w:type="character" w:customStyle="1" w:styleId="HeaderChar">
    <w:name w:val="Header Char"/>
    <w:basedOn w:val="DefaultParagraphFont"/>
    <w:link w:val="Header"/>
    <w:uiPriority w:val="99"/>
    <w:rsid w:val="0092415D"/>
    <w:rPr>
      <w:rFonts w:ascii="Calibri" w:eastAsia="Calibri" w:hAnsi="Calibri" w:cs="Times New Roman"/>
      <w:lang w:val="es-US"/>
    </w:rPr>
  </w:style>
  <w:style w:type="paragraph" w:styleId="Footer">
    <w:name w:val="footer"/>
    <w:basedOn w:val="Normal"/>
    <w:link w:val="FooterChar"/>
    <w:uiPriority w:val="99"/>
    <w:unhideWhenUsed/>
    <w:rsid w:val="0092415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s-US"/>
    </w:rPr>
  </w:style>
  <w:style w:type="character" w:customStyle="1" w:styleId="FooterChar">
    <w:name w:val="Footer Char"/>
    <w:basedOn w:val="DefaultParagraphFont"/>
    <w:link w:val="Footer"/>
    <w:uiPriority w:val="99"/>
    <w:rsid w:val="0092415D"/>
    <w:rPr>
      <w:rFonts w:ascii="Calibri" w:eastAsia="Calibri" w:hAnsi="Calibri" w:cs="Times New Roman"/>
      <w:lang w:val="es-US"/>
    </w:rPr>
  </w:style>
  <w:style w:type="table" w:styleId="TableGrid">
    <w:name w:val="Table Grid"/>
    <w:basedOn w:val="TableNormal"/>
    <w:uiPriority w:val="39"/>
    <w:rsid w:val="0092415D"/>
    <w:pPr>
      <w:spacing w:after="0" w:line="240" w:lineRule="auto"/>
    </w:pPr>
    <w:rPr>
      <w:rFonts w:ascii="Calibri" w:eastAsia="Calibri" w:hAnsi="Calibri" w:cs="Times New Roman"/>
      <w:sz w:val="20"/>
      <w:szCs w:val="20"/>
      <w:lang w:val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415D"/>
    <w:pPr>
      <w:ind w:left="720"/>
      <w:contextualSpacing/>
    </w:pPr>
    <w:rPr>
      <w:rFonts w:ascii="Calibri" w:eastAsia="Calibri" w:hAnsi="Calibri" w:cs="Times New Roman"/>
      <w:lang w:val="es-US"/>
    </w:rPr>
  </w:style>
  <w:style w:type="paragraph" w:styleId="Revision">
    <w:name w:val="Revision"/>
    <w:hidden/>
    <w:uiPriority w:val="99"/>
    <w:semiHidden/>
    <w:rsid w:val="0092415D"/>
    <w:pPr>
      <w:spacing w:after="0" w:line="240" w:lineRule="auto"/>
    </w:pPr>
    <w:rPr>
      <w:rFonts w:ascii="Calibri" w:eastAsia="Calibri" w:hAnsi="Calibri" w:cs="Times New Roman"/>
      <w:lang w:val="es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15D"/>
    <w:pPr>
      <w:spacing w:after="0" w:line="240" w:lineRule="auto"/>
    </w:pPr>
    <w:rPr>
      <w:rFonts w:ascii="Segoe UI" w:eastAsia="Calibri" w:hAnsi="Segoe UI" w:cs="Segoe UI"/>
      <w:sz w:val="18"/>
      <w:szCs w:val="18"/>
      <w:lang w:val="es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15D"/>
    <w:rPr>
      <w:rFonts w:ascii="Segoe UI" w:eastAsia="Calibri" w:hAnsi="Segoe UI" w:cs="Segoe UI"/>
      <w:sz w:val="18"/>
      <w:szCs w:val="18"/>
      <w:lang w:val="es-US"/>
    </w:rPr>
  </w:style>
  <w:style w:type="character" w:styleId="Hyperlink">
    <w:name w:val="Hyperlink"/>
    <w:uiPriority w:val="99"/>
    <w:unhideWhenUsed/>
    <w:rsid w:val="0092415D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92415D"/>
    <w:rPr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4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15D"/>
    <w:rPr>
      <w:rFonts w:ascii="Calibri" w:eastAsia="Calibri" w:hAnsi="Calibri" w:cs="Times New Roman"/>
      <w:sz w:val="20"/>
      <w:szCs w:val="20"/>
      <w:lang w:val="es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15D"/>
    <w:rPr>
      <w:rFonts w:ascii="Calibri" w:eastAsia="Calibri" w:hAnsi="Calibri" w:cs="Times New Roman"/>
      <w:sz w:val="20"/>
      <w:szCs w:val="20"/>
      <w:lang w:val="es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15D"/>
    <w:rPr>
      <w:rFonts w:ascii="Calibri" w:eastAsia="Calibri" w:hAnsi="Calibri" w:cs="Times New Roman"/>
      <w:b/>
      <w:bCs/>
      <w:sz w:val="20"/>
      <w:szCs w:val="20"/>
      <w:lang w:val="es-US"/>
    </w:rPr>
  </w:style>
  <w:style w:type="paragraph" w:styleId="NoSpacing">
    <w:name w:val="No Spacing"/>
    <w:uiPriority w:val="1"/>
    <w:qFormat/>
    <w:rsid w:val="00A80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pps.leg.wa.gov/wac/default.aspx?cite=314-02-082" TargetMode="External"/><Relationship Id="rId117" Type="http://schemas.openxmlformats.org/officeDocument/2006/relationships/hyperlink" Target="http://app.leg.wa.gov/RCW/default.aspx?cite=66.28.210" TargetMode="External"/><Relationship Id="rId21" Type="http://schemas.openxmlformats.org/officeDocument/2006/relationships/hyperlink" Target="https://app.leg.wa.gov/RCW/default.aspx?cite=66.24.632" TargetMode="External"/><Relationship Id="rId42" Type="http://schemas.openxmlformats.org/officeDocument/2006/relationships/hyperlink" Target="https://app.leg.wa.gov/RCW/default.aspx?cite=66.28.360" TargetMode="External"/><Relationship Id="rId47" Type="http://schemas.openxmlformats.org/officeDocument/2006/relationships/hyperlink" Target="https://apps.leg.wa.gov/WAC/default.aspx?cite=314-02-0414" TargetMode="External"/><Relationship Id="rId63" Type="http://schemas.openxmlformats.org/officeDocument/2006/relationships/hyperlink" Target="https://app.leg.wa.gov/RCW/default.aspx?cite=66.24.452" TargetMode="External"/><Relationship Id="rId68" Type="http://schemas.openxmlformats.org/officeDocument/2006/relationships/hyperlink" Target="https://app.leg.wa.gov/RCW/default.aspx?cite=66.24.320" TargetMode="External"/><Relationship Id="rId84" Type="http://schemas.openxmlformats.org/officeDocument/2006/relationships/hyperlink" Target="https://app.leg.wa.gov/RCW/default.aspx?cite=66.24.425" TargetMode="External"/><Relationship Id="rId89" Type="http://schemas.openxmlformats.org/officeDocument/2006/relationships/hyperlink" Target="https://app.leg.wa.gov/RCW/default.aspx?cite=66.24.680" TargetMode="External"/><Relationship Id="rId112" Type="http://schemas.openxmlformats.org/officeDocument/2006/relationships/hyperlink" Target="https://app.leg.wa.gov/RCW/default.aspx?cite=66.24.360" TargetMode="External"/><Relationship Id="rId133" Type="http://schemas.openxmlformats.org/officeDocument/2006/relationships/hyperlink" Target="https://app.leg.wa.gov/RCW/default.aspx?cite=66.24.363" TargetMode="External"/><Relationship Id="rId138" Type="http://schemas.openxmlformats.org/officeDocument/2006/relationships/hyperlink" Target="https://app.leg.wa.gov/rcw/default.aspx?cite=66.24.360" TargetMode="External"/><Relationship Id="rId154" Type="http://schemas.openxmlformats.org/officeDocument/2006/relationships/hyperlink" Target="https://app.leg.wa.gov/rcw/default.aspx?cite=66.24.570" TargetMode="External"/><Relationship Id="rId159" Type="http://schemas.openxmlformats.org/officeDocument/2006/relationships/hyperlink" Target="https://apps.leg.wa.gov/wac/default.aspx?cite=314-40-095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apps.leg.wa.gov/WAC/default.aspx?cite=314-03-020" TargetMode="External"/><Relationship Id="rId107" Type="http://schemas.openxmlformats.org/officeDocument/2006/relationships/hyperlink" Target="https://app.leg.wa.gov/RCW/default.aspx?cite=66.28.360" TargetMode="External"/><Relationship Id="rId11" Type="http://schemas.openxmlformats.org/officeDocument/2006/relationships/hyperlink" Target="https://app.leg.wa.gov/RCW/default.aspx?cite=66.24.550" TargetMode="External"/><Relationship Id="rId32" Type="http://schemas.openxmlformats.org/officeDocument/2006/relationships/hyperlink" Target="https://apps.leg.wa.gov/WAC/default.aspx?cite=314-03-020" TargetMode="External"/><Relationship Id="rId37" Type="http://schemas.openxmlformats.org/officeDocument/2006/relationships/hyperlink" Target="https://app.leg.wa.gov/RCW/default.aspx?cite=66.24.632" TargetMode="External"/><Relationship Id="rId53" Type="http://schemas.openxmlformats.org/officeDocument/2006/relationships/hyperlink" Target="https://app.leg.wa.gov/RCW/default.aspx?cite=66.24.540" TargetMode="External"/><Relationship Id="rId58" Type="http://schemas.openxmlformats.org/officeDocument/2006/relationships/hyperlink" Target="https://apps.leg.wa.gov/wac/default.aspx?cite=314-02-010" TargetMode="External"/><Relationship Id="rId74" Type="http://schemas.openxmlformats.org/officeDocument/2006/relationships/hyperlink" Target="https://app.leg.wa.gov/RCW/default.aspx?cite=66.24.410" TargetMode="External"/><Relationship Id="rId79" Type="http://schemas.openxmlformats.org/officeDocument/2006/relationships/hyperlink" Target="https://apps.leg.wa.gov/wac/default.aspx?cite=314-02-025" TargetMode="External"/><Relationship Id="rId102" Type="http://schemas.openxmlformats.org/officeDocument/2006/relationships/hyperlink" Target="https://apps.leg.wa.gov/wac/default.aspx?cite=314-02-056" TargetMode="External"/><Relationship Id="rId123" Type="http://schemas.openxmlformats.org/officeDocument/2006/relationships/hyperlink" Target="https://app.leg.wa.gov/RCW/default.aspx?cite=66.24.330" TargetMode="External"/><Relationship Id="rId128" Type="http://schemas.openxmlformats.org/officeDocument/2006/relationships/hyperlink" Target="https://lcb.wa.gov/sites/default/files/publications/Leg_FactSheets/2017%20factsheets/SHB-1902-factsheet.pdf" TargetMode="External"/><Relationship Id="rId144" Type="http://schemas.openxmlformats.org/officeDocument/2006/relationships/hyperlink" Target="https://apps.leg.wa.gov/wac/default.aspx?cite=314-02-100" TargetMode="External"/><Relationship Id="rId149" Type="http://schemas.openxmlformats.org/officeDocument/2006/relationships/hyperlink" Target="http://apps.leg.wa.gov/wac/default.aspx?cite=314-40-005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apps.leg.wa.gov/wac/default.aspx?cite=314-02-114" TargetMode="External"/><Relationship Id="rId95" Type="http://schemas.openxmlformats.org/officeDocument/2006/relationships/hyperlink" Target="https://apps.leg.wa.gov/wac/default.aspx?cite=314-02-035" TargetMode="External"/><Relationship Id="rId160" Type="http://schemas.openxmlformats.org/officeDocument/2006/relationships/hyperlink" Target="https://app.leg.wa.gov/RCW/default.aspx?cite=66.04.010" TargetMode="External"/><Relationship Id="rId165" Type="http://schemas.openxmlformats.org/officeDocument/2006/relationships/header" Target="header2.xml"/><Relationship Id="rId22" Type="http://schemas.openxmlformats.org/officeDocument/2006/relationships/hyperlink" Target="https://apps.leg.wa.gov/wac/default.aspx?cite=314-02-092" TargetMode="External"/><Relationship Id="rId27" Type="http://schemas.openxmlformats.org/officeDocument/2006/relationships/hyperlink" Target="https://app.leg.wa.gov/RCW/default.aspx?cite=66.24.360" TargetMode="External"/><Relationship Id="rId43" Type="http://schemas.openxmlformats.org/officeDocument/2006/relationships/hyperlink" Target="https://apps.leg.wa.gov/WAC/default.aspx?cite=314-02-041" TargetMode="External"/><Relationship Id="rId48" Type="http://schemas.openxmlformats.org/officeDocument/2006/relationships/hyperlink" Target="https://apps.leg.wa.gov/WAC/default.aspx?cite=314-02-0415" TargetMode="External"/><Relationship Id="rId64" Type="http://schemas.openxmlformats.org/officeDocument/2006/relationships/hyperlink" Target="http://apps.leg.wa.gov/wac/default.aspx?cite=314-40" TargetMode="External"/><Relationship Id="rId69" Type="http://schemas.openxmlformats.org/officeDocument/2006/relationships/hyperlink" Target="https://app.leg.wa.gov/RCW/default.aspx?cite=66.28.360" TargetMode="External"/><Relationship Id="rId113" Type="http://schemas.openxmlformats.org/officeDocument/2006/relationships/hyperlink" Target="https://app.leg.wa.gov/RCW/default.aspx?cite=66.24.371" TargetMode="External"/><Relationship Id="rId118" Type="http://schemas.openxmlformats.org/officeDocument/2006/relationships/hyperlink" Target="https://apps.leg.wa.gov/wac/default.aspx?cite=314-02-105" TargetMode="External"/><Relationship Id="rId134" Type="http://schemas.openxmlformats.org/officeDocument/2006/relationships/hyperlink" Target="http://apps.leg.wa.gov/wac/default.aspx?cite=314-02-102" TargetMode="External"/><Relationship Id="rId139" Type="http://schemas.openxmlformats.org/officeDocument/2006/relationships/hyperlink" Target="https://apps.leg.wa.gov/wac/default.aspx?cite=314-02-103" TargetMode="External"/><Relationship Id="rId80" Type="http://schemas.openxmlformats.org/officeDocument/2006/relationships/hyperlink" Target="https://apps.leg.wa.gov/wac/default.aspx?cite=314-02-030" TargetMode="External"/><Relationship Id="rId85" Type="http://schemas.openxmlformats.org/officeDocument/2006/relationships/hyperlink" Target="https://app.leg.wa.gov/RCW/default.aspx?cite=66.28.360" TargetMode="External"/><Relationship Id="rId150" Type="http://schemas.openxmlformats.org/officeDocument/2006/relationships/hyperlink" Target="https://app.leg.wa.gov/RCW/default.aspx?cite=66.24.354" TargetMode="External"/><Relationship Id="rId155" Type="http://schemas.openxmlformats.org/officeDocument/2006/relationships/hyperlink" Target="https://app.leg.wa.gov/RCW/default.aspx?cite=66.24.400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apps.leg.wa.gov/WAC/default.aspx?cite=314-02-110" TargetMode="External"/><Relationship Id="rId17" Type="http://schemas.openxmlformats.org/officeDocument/2006/relationships/hyperlink" Target="https://app.leg.wa.gov/RCW/default.aspx?cite=66.24.035" TargetMode="External"/><Relationship Id="rId33" Type="http://schemas.openxmlformats.org/officeDocument/2006/relationships/hyperlink" Target="https://app.leg.wa.gov/RCW/default.aspx?cite=66.24.035" TargetMode="External"/><Relationship Id="rId38" Type="http://schemas.openxmlformats.org/officeDocument/2006/relationships/hyperlink" Target="https://apps.leg.wa.gov/wac/default.aspx?cite=314-02-092" TargetMode="External"/><Relationship Id="rId59" Type="http://schemas.openxmlformats.org/officeDocument/2006/relationships/hyperlink" Target="https://apps.leg.wa.gov/wac/default.aspx?cite=314-02-036" TargetMode="External"/><Relationship Id="rId103" Type="http://schemas.openxmlformats.org/officeDocument/2006/relationships/hyperlink" Target="https://apps.leg.wa.gov/wac/default.aspx?cite=314-02-057" TargetMode="External"/><Relationship Id="rId108" Type="http://schemas.openxmlformats.org/officeDocument/2006/relationships/hyperlink" Target="https://apps.leg.wa.gov/wac/default.aspx?cite=314-02-070" TargetMode="External"/><Relationship Id="rId124" Type="http://schemas.openxmlformats.org/officeDocument/2006/relationships/hyperlink" Target="https://app.leg.wa.gov/RCW/default.aspx?cite=66.24.420" TargetMode="External"/><Relationship Id="rId129" Type="http://schemas.openxmlformats.org/officeDocument/2006/relationships/hyperlink" Target="https://app.leg.wa.gov/RCW/default.aspx?cite=66.24.320" TargetMode="External"/><Relationship Id="rId54" Type="http://schemas.openxmlformats.org/officeDocument/2006/relationships/hyperlink" Target="https://apps.leg.wa.gov/wac/default.aspx?cite=314-02-075" TargetMode="External"/><Relationship Id="rId70" Type="http://schemas.openxmlformats.org/officeDocument/2006/relationships/hyperlink" Target="https://apps.leg.wa.gov/wac/default.aspx?cite=314-02-025" TargetMode="External"/><Relationship Id="rId75" Type="http://schemas.openxmlformats.org/officeDocument/2006/relationships/hyperlink" Target="https://app.leg.wa.gov/RCW/default.aspx?cite=66.24.420" TargetMode="External"/><Relationship Id="rId91" Type="http://schemas.openxmlformats.org/officeDocument/2006/relationships/hyperlink" Target="https://app.leg.wa.gov/RCW/default.aspx?cite=66.24.350" TargetMode="External"/><Relationship Id="rId96" Type="http://schemas.openxmlformats.org/officeDocument/2006/relationships/hyperlink" Target="https://app.leg.wa.gov/RCW/default.aspx?cite=66.24.630" TargetMode="External"/><Relationship Id="rId140" Type="http://schemas.openxmlformats.org/officeDocument/2006/relationships/hyperlink" Target="https://www.ttbonline.gov/permitsonline/" TargetMode="External"/><Relationship Id="rId145" Type="http://schemas.openxmlformats.org/officeDocument/2006/relationships/hyperlink" Target="https://app.leg.wa.gov/RCW/default.aspx?cite=66.24.425" TargetMode="External"/><Relationship Id="rId161" Type="http://schemas.openxmlformats.org/officeDocument/2006/relationships/hyperlink" Target="https://app.leg.wa.gov/RCW/default.aspx?cite=66.24.400" TargetMode="External"/><Relationship Id="rId16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apps.leg.wa.gov/wac/default.aspx?cite=314-02-105" TargetMode="External"/><Relationship Id="rId23" Type="http://schemas.openxmlformats.org/officeDocument/2006/relationships/hyperlink" Target="https://lcb.wa.gov/sites/default/files/publications/Leg_FactSheets/2017%20factsheets/E2SHB-1351-factsheet.pdf" TargetMode="External"/><Relationship Id="rId28" Type="http://schemas.openxmlformats.org/officeDocument/2006/relationships/hyperlink" Target="https://app.leg.wa.gov/RCW/default.aspx?cite=66.24.363" TargetMode="External"/><Relationship Id="rId36" Type="http://schemas.openxmlformats.org/officeDocument/2006/relationships/hyperlink" Target="https://app.leg.wa.gov/RCW/default.aspx?cite=66.24.630" TargetMode="External"/><Relationship Id="rId49" Type="http://schemas.openxmlformats.org/officeDocument/2006/relationships/hyperlink" Target="https://apps.leg.wa.gov/WAC/default.aspx?cite=314-02-080" TargetMode="External"/><Relationship Id="rId57" Type="http://schemas.openxmlformats.org/officeDocument/2006/relationships/hyperlink" Target="https://app.leg.wa.gov/RCW/default.aspx?cite=66.24.600" TargetMode="External"/><Relationship Id="rId106" Type="http://schemas.openxmlformats.org/officeDocument/2006/relationships/hyperlink" Target="https://app.leg.wa.gov/RCW/default.aspx?cite=66.24.330" TargetMode="External"/><Relationship Id="rId114" Type="http://schemas.openxmlformats.org/officeDocument/2006/relationships/hyperlink" Target="https://app.leg.wa.gov/RCW/default.aspx?cite=66.28.360" TargetMode="External"/><Relationship Id="rId119" Type="http://schemas.openxmlformats.org/officeDocument/2006/relationships/hyperlink" Target="http://app.leg.wa.gov/RCW/default.aspx?cite=66.24.179" TargetMode="External"/><Relationship Id="rId127" Type="http://schemas.openxmlformats.org/officeDocument/2006/relationships/hyperlink" Target="https://apps.leg.wa.gov/wac/default.aspx?cite=314-02-061" TargetMode="External"/><Relationship Id="rId10" Type="http://schemas.openxmlformats.org/officeDocument/2006/relationships/hyperlink" Target="https://apps.leg.wa.gov/wac/default.aspx?cite=314-07-085" TargetMode="External"/><Relationship Id="rId31" Type="http://schemas.openxmlformats.org/officeDocument/2006/relationships/hyperlink" Target="https://apps.leg.wa.gov/wac/default.aspx?cite=314-02-102" TargetMode="External"/><Relationship Id="rId44" Type="http://schemas.openxmlformats.org/officeDocument/2006/relationships/hyperlink" Target="https://apps.leg.wa.gov/WAC/default.aspx?cite=314-02-0411" TargetMode="External"/><Relationship Id="rId52" Type="http://schemas.openxmlformats.org/officeDocument/2006/relationships/hyperlink" Target="https://app.leg.wa.gov/RCW/default.aspx?cite=66.24.375" TargetMode="External"/><Relationship Id="rId60" Type="http://schemas.openxmlformats.org/officeDocument/2006/relationships/hyperlink" Target="https://apps.leg.wa.gov/wac/default.aspx?cite=314-02-037" TargetMode="External"/><Relationship Id="rId65" Type="http://schemas.openxmlformats.org/officeDocument/2006/relationships/hyperlink" Target="https://app.leg.wa.gov/RCW/default.aspx?cite=66.24.450" TargetMode="External"/><Relationship Id="rId73" Type="http://schemas.openxmlformats.org/officeDocument/2006/relationships/hyperlink" Target="https://app.leg.wa.gov/RCW/default.aspx?cite=66.24.400" TargetMode="External"/><Relationship Id="rId78" Type="http://schemas.openxmlformats.org/officeDocument/2006/relationships/hyperlink" Target="https://apps.leg.wa.gov/wac/default.aspx?cite=314-02-020" TargetMode="External"/><Relationship Id="rId81" Type="http://schemas.openxmlformats.org/officeDocument/2006/relationships/hyperlink" Target="https://apps.leg.wa.gov/wac/default.aspx?cite=314-02-033" TargetMode="External"/><Relationship Id="rId86" Type="http://schemas.openxmlformats.org/officeDocument/2006/relationships/hyperlink" Target="https://apps.leg.wa.gov/wac/default.aspx?cite=314-02-042" TargetMode="External"/><Relationship Id="rId94" Type="http://schemas.openxmlformats.org/officeDocument/2006/relationships/hyperlink" Target="https://apps.leg.wa.gov/wac/default.aspx?cite=314-02-087" TargetMode="External"/><Relationship Id="rId99" Type="http://schemas.openxmlformats.org/officeDocument/2006/relationships/hyperlink" Target="https://apps.leg.wa.gov/wac/default.aspx?cite=314-03-030" TargetMode="External"/><Relationship Id="rId101" Type="http://schemas.openxmlformats.org/officeDocument/2006/relationships/hyperlink" Target="https://app.leg.wa.gov/RCW/default.aspx?cite=66.24.570" TargetMode="External"/><Relationship Id="rId122" Type="http://schemas.openxmlformats.org/officeDocument/2006/relationships/hyperlink" Target="http://app.leg.wa.gov/RCW/default.aspx?cite=66.24.320" TargetMode="External"/><Relationship Id="rId130" Type="http://schemas.openxmlformats.org/officeDocument/2006/relationships/hyperlink" Target="https://app.leg.wa.gov/RCW/default.aspx?cite=66.24.330" TargetMode="External"/><Relationship Id="rId135" Type="http://schemas.openxmlformats.org/officeDocument/2006/relationships/hyperlink" Target="https://app.leg.wa.gov/RCW/default.aspx?cite=66.24.360" TargetMode="External"/><Relationship Id="rId143" Type="http://schemas.openxmlformats.org/officeDocument/2006/relationships/hyperlink" Target="https://app.leg.wa.gov/RCW/default.aspx?cite=66.24.360" TargetMode="External"/><Relationship Id="rId148" Type="http://schemas.openxmlformats.org/officeDocument/2006/relationships/hyperlink" Target="http://apps.leg.wa.gov/wac/default.aspx?cite=314-40-095" TargetMode="External"/><Relationship Id="rId151" Type="http://schemas.openxmlformats.org/officeDocument/2006/relationships/hyperlink" Target="https://app.leg.wa.gov/RCW/default.aspx?cite=66.28.360" TargetMode="External"/><Relationship Id="rId156" Type="http://schemas.openxmlformats.org/officeDocument/2006/relationships/hyperlink" Target="https://app.leg.wa.gov/RCW/default.aspx?cite=66.24.450" TargetMode="External"/><Relationship Id="rId164" Type="http://schemas.openxmlformats.org/officeDocument/2006/relationships/header" Target="header1.xml"/><Relationship Id="rId16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app.leg.wa.gov/RCW/default.aspx?cite=66.24.015" TargetMode="External"/><Relationship Id="rId13" Type="http://schemas.openxmlformats.org/officeDocument/2006/relationships/hyperlink" Target="https://lcb.wa.gov/publications/rules/4A_HANDOUT_1_Interim_Policy_08-2015_Internet_Sales_for_Gift_Delivery_License.pdf" TargetMode="External"/><Relationship Id="rId18" Type="http://schemas.openxmlformats.org/officeDocument/2006/relationships/hyperlink" Target="https://app.leg.wa.gov/RCW/default.aspx?cite=66.24.354" TargetMode="External"/><Relationship Id="rId39" Type="http://schemas.openxmlformats.org/officeDocument/2006/relationships/hyperlink" Target="https://lcb.wa.gov/sites/default/files/publications/Leg_FactSheets/2017%20factsheets/E2SHB-1351-factsheet.pdf" TargetMode="External"/><Relationship Id="rId109" Type="http://schemas.openxmlformats.org/officeDocument/2006/relationships/hyperlink" Target="https://app.leg.wa.gov/RCW/default.aspx?cite=66.24.610" TargetMode="External"/><Relationship Id="rId34" Type="http://schemas.openxmlformats.org/officeDocument/2006/relationships/hyperlink" Target="https://app.leg.wa.gov/RCW/default.aspx?cite=66.24.354" TargetMode="External"/><Relationship Id="rId50" Type="http://schemas.openxmlformats.org/officeDocument/2006/relationships/hyperlink" Target="https://app.leg.wa.gov/RCW/default.aspx?cite=66.24.690" TargetMode="External"/><Relationship Id="rId55" Type="http://schemas.openxmlformats.org/officeDocument/2006/relationships/hyperlink" Target="https://apps.leg.wa.gov/wac/default.aspx?cite=314-02-080" TargetMode="External"/><Relationship Id="rId76" Type="http://schemas.openxmlformats.org/officeDocument/2006/relationships/hyperlink" Target="https://app.leg.wa.gov/RCW/default.aspx?cite=66.28.360" TargetMode="External"/><Relationship Id="rId97" Type="http://schemas.openxmlformats.org/officeDocument/2006/relationships/hyperlink" Target="https://apps.leg.wa.gov/wac/default.aspx?cite=314-02-106" TargetMode="External"/><Relationship Id="rId104" Type="http://schemas.openxmlformats.org/officeDocument/2006/relationships/hyperlink" Target="https://apps.leg.wa.gov/wac/default.aspx?cite=314-02-058" TargetMode="External"/><Relationship Id="rId120" Type="http://schemas.openxmlformats.org/officeDocument/2006/relationships/hyperlink" Target="http://apps.leg.wa.gov/wac/default.aspx?cite=314-02-103" TargetMode="External"/><Relationship Id="rId125" Type="http://schemas.openxmlformats.org/officeDocument/2006/relationships/hyperlink" Target="https://app.leg.wa.gov/RCW/default.aspx?cite=66.24.570" TargetMode="External"/><Relationship Id="rId141" Type="http://schemas.openxmlformats.org/officeDocument/2006/relationships/hyperlink" Target="https://app.leg.wa.gov/RCW/default.aspx?cite=66.24.670" TargetMode="External"/><Relationship Id="rId146" Type="http://schemas.openxmlformats.org/officeDocument/2006/relationships/hyperlink" Target="https://app.leg.wa.gov/RCW/default.aspx?cite=66.24.450" TargetMode="External"/><Relationship Id="rId167" Type="http://schemas.openxmlformats.org/officeDocument/2006/relationships/footer" Target="footer2.xml"/><Relationship Id="rId7" Type="http://schemas.openxmlformats.org/officeDocument/2006/relationships/image" Target="media/image1.jpeg"/><Relationship Id="rId71" Type="http://schemas.openxmlformats.org/officeDocument/2006/relationships/hyperlink" Target="https://apps.leg.wa.gov/wac/default.aspx?cite=314-02-045" TargetMode="External"/><Relationship Id="rId92" Type="http://schemas.openxmlformats.org/officeDocument/2006/relationships/hyperlink" Target="https://apps.leg.wa.gov/wac/default.aspx?cite=314-02-065" TargetMode="External"/><Relationship Id="rId162" Type="http://schemas.openxmlformats.org/officeDocument/2006/relationships/hyperlink" Target="https://app.leg.wa.gov/RCW/default.aspx?cite=66.24.4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app.leg.wa.gov/RCW/default.aspx?cite=66.28.360" TargetMode="External"/><Relationship Id="rId24" Type="http://schemas.openxmlformats.org/officeDocument/2006/relationships/hyperlink" Target="https://www.ttbonline.gov/permitsonline/" TargetMode="External"/><Relationship Id="rId40" Type="http://schemas.openxmlformats.org/officeDocument/2006/relationships/hyperlink" Target="https://www.ttbonline.gov/permitsonline/" TargetMode="External"/><Relationship Id="rId45" Type="http://schemas.openxmlformats.org/officeDocument/2006/relationships/hyperlink" Target="https://apps.leg.wa.gov/WAC/default.aspx?cite=314-02-0412" TargetMode="External"/><Relationship Id="rId66" Type="http://schemas.openxmlformats.org/officeDocument/2006/relationships/hyperlink" Target="https://apps.leg.wa.gov/wac/default.aspx?cite=314-40" TargetMode="External"/><Relationship Id="rId87" Type="http://schemas.openxmlformats.org/officeDocument/2006/relationships/hyperlink" Target="https://app.leg.wa.gov/RCW/default.aspx?cite=66.24.420" TargetMode="External"/><Relationship Id="rId110" Type="http://schemas.openxmlformats.org/officeDocument/2006/relationships/hyperlink" Target="https://apps.leg.wa.gov/wac/default.aspx?cite=314-02-043" TargetMode="External"/><Relationship Id="rId115" Type="http://schemas.openxmlformats.org/officeDocument/2006/relationships/hyperlink" Target="https://apps.leg.wa.gov/wac/default.aspx?cite=314-02-105" TargetMode="External"/><Relationship Id="rId131" Type="http://schemas.openxmlformats.org/officeDocument/2006/relationships/hyperlink" Target="https://app.leg.wa.gov/RCW/default.aspx?cite=66.24.420" TargetMode="External"/><Relationship Id="rId136" Type="http://schemas.openxmlformats.org/officeDocument/2006/relationships/hyperlink" Target="https://app.leg.wa.gov/RCW/default.aspx?cite=66.28.360" TargetMode="External"/><Relationship Id="rId157" Type="http://schemas.openxmlformats.org/officeDocument/2006/relationships/hyperlink" Target="https://app.leg.wa.gov/RCW/default.aspx?cite=66.24.452" TargetMode="External"/><Relationship Id="rId61" Type="http://schemas.openxmlformats.org/officeDocument/2006/relationships/hyperlink" Target="https://apps.leg.wa.gov/wac/default.aspx?cite=314-02-038" TargetMode="External"/><Relationship Id="rId82" Type="http://schemas.openxmlformats.org/officeDocument/2006/relationships/hyperlink" Target="https://apps.leg.wa.gov/wac/default.aspx?cite=314-02-035" TargetMode="External"/><Relationship Id="rId152" Type="http://schemas.openxmlformats.org/officeDocument/2006/relationships/hyperlink" Target="https://apps.leg.wa.gov/wac/default.aspx?cite=314-02-045" TargetMode="External"/><Relationship Id="rId19" Type="http://schemas.openxmlformats.org/officeDocument/2006/relationships/hyperlink" Target="https://app.leg.wa.gov/RCW/default.aspx?cite=66.24.371" TargetMode="External"/><Relationship Id="rId14" Type="http://schemas.openxmlformats.org/officeDocument/2006/relationships/hyperlink" Target="https://app.leg.wa.gov/RCW/default.aspx?cite=66.24.371" TargetMode="External"/><Relationship Id="rId30" Type="http://schemas.openxmlformats.org/officeDocument/2006/relationships/hyperlink" Target="https://apps.leg.wa.gov/wac/default.aspx?cite=314-02-100" TargetMode="External"/><Relationship Id="rId35" Type="http://schemas.openxmlformats.org/officeDocument/2006/relationships/hyperlink" Target="https://app.leg.wa.gov/RCW/default.aspx?cite=66.24.360" TargetMode="External"/><Relationship Id="rId56" Type="http://schemas.openxmlformats.org/officeDocument/2006/relationships/hyperlink" Target="https://app.leg.wa.gov/RCW/default.aspx?cite=66.04.010" TargetMode="External"/><Relationship Id="rId77" Type="http://schemas.openxmlformats.org/officeDocument/2006/relationships/hyperlink" Target="https://apps.leg.wa.gov/wac/default.aspx?cite=314-02-015" TargetMode="External"/><Relationship Id="rId100" Type="http://schemas.openxmlformats.org/officeDocument/2006/relationships/hyperlink" Target="https://www.ttbonline.gov/permitsonline/" TargetMode="External"/><Relationship Id="rId105" Type="http://schemas.openxmlformats.org/officeDocument/2006/relationships/hyperlink" Target="https://apps.leg.wa.gov/wac/default.aspx?cite=314-02-059" TargetMode="External"/><Relationship Id="rId126" Type="http://schemas.openxmlformats.org/officeDocument/2006/relationships/hyperlink" Target="https://apps.leg.wa.gov/wac/default.aspx?cite=314-02-060" TargetMode="External"/><Relationship Id="rId147" Type="http://schemas.openxmlformats.org/officeDocument/2006/relationships/hyperlink" Target="https://apps.leg.wa.gov/wac/default.aspx?cite=314-02-042" TargetMode="External"/><Relationship Id="rId168" Type="http://schemas.openxmlformats.org/officeDocument/2006/relationships/header" Target="header3.xml"/><Relationship Id="rId8" Type="http://schemas.openxmlformats.org/officeDocument/2006/relationships/hyperlink" Target="http://www.lcb.wa.gov" TargetMode="External"/><Relationship Id="rId51" Type="http://schemas.openxmlformats.org/officeDocument/2006/relationships/hyperlink" Target="https://apps.leg.wa.gov/wac/default.aspx?cite=314-02-112" TargetMode="External"/><Relationship Id="rId72" Type="http://schemas.openxmlformats.org/officeDocument/2006/relationships/hyperlink" Target="https://apps.leg.wa.gov/wac/default.aspx?cite=314-02-055" TargetMode="External"/><Relationship Id="rId93" Type="http://schemas.openxmlformats.org/officeDocument/2006/relationships/hyperlink" Target="https://app.leg.wa.gov/RCW/default.aspx?cite=66.24.655" TargetMode="External"/><Relationship Id="rId98" Type="http://schemas.openxmlformats.org/officeDocument/2006/relationships/hyperlink" Target="https://apps.leg.wa.gov/wac/default.aspx?cite=314-02-107" TargetMode="External"/><Relationship Id="rId121" Type="http://schemas.openxmlformats.org/officeDocument/2006/relationships/hyperlink" Target="https://www.ttbonline.gov/permitsonline/" TargetMode="External"/><Relationship Id="rId142" Type="http://schemas.openxmlformats.org/officeDocument/2006/relationships/hyperlink" Target="http://apps.leg.wa.gov/wac/default.aspx?cite=314-02-106" TargetMode="External"/><Relationship Id="rId163" Type="http://schemas.openxmlformats.org/officeDocument/2006/relationships/hyperlink" Target="https://apps.leg.wa.gov/wac/default.aspx?cite=314-02-01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app.leg.wa.gov/RCW/default.aspx?cite=66.24.650" TargetMode="External"/><Relationship Id="rId46" Type="http://schemas.openxmlformats.org/officeDocument/2006/relationships/hyperlink" Target="https://apps.leg.wa.gov/WAC/default.aspx?cite=314-02-0413" TargetMode="External"/><Relationship Id="rId67" Type="http://schemas.openxmlformats.org/officeDocument/2006/relationships/hyperlink" Target="https://app.leg.wa.gov/rcw/default.aspx?cite=66.24.580" TargetMode="External"/><Relationship Id="rId116" Type="http://schemas.openxmlformats.org/officeDocument/2006/relationships/hyperlink" Target="https://app.leg.wa.gov/RCW/default.aspx?cite=66.24.371" TargetMode="External"/><Relationship Id="rId137" Type="http://schemas.openxmlformats.org/officeDocument/2006/relationships/hyperlink" Target="https://apps.leg.wa.gov/wac/default.aspx?cite=314-02-100" TargetMode="External"/><Relationship Id="rId158" Type="http://schemas.openxmlformats.org/officeDocument/2006/relationships/hyperlink" Target="https://apps.leg.wa.gov/wac/default.aspx?cite=314-02-015" TargetMode="External"/><Relationship Id="rId20" Type="http://schemas.openxmlformats.org/officeDocument/2006/relationships/hyperlink" Target="https://app.leg.wa.gov/RCW/default.aspx?cite=66.24.630" TargetMode="External"/><Relationship Id="rId41" Type="http://schemas.openxmlformats.org/officeDocument/2006/relationships/hyperlink" Target="https://app.leg.wa.gov/RCW/default.aspx?cite=66.24.590" TargetMode="External"/><Relationship Id="rId62" Type="http://schemas.openxmlformats.org/officeDocument/2006/relationships/hyperlink" Target="https://apps.leg.wa.gov/wac/default.aspx?cite=314-02-039" TargetMode="External"/><Relationship Id="rId83" Type="http://schemas.openxmlformats.org/officeDocument/2006/relationships/hyperlink" Target="https://lcb.wa.gov/sites/default/files/publications/rules/2018%20Proposed%20Rules/Board_Interim_Policy-Spirits_Rest_Food_Reqs-BIP-01-2018.pdf" TargetMode="External"/><Relationship Id="rId88" Type="http://schemas.openxmlformats.org/officeDocument/2006/relationships/hyperlink" Target="https://apps.leg.wa.gov/wac/default.aspx?cite=314-02-020" TargetMode="External"/><Relationship Id="rId111" Type="http://schemas.openxmlformats.org/officeDocument/2006/relationships/hyperlink" Target="https://apps.leg.wa.gov/wac/default.aspx?cite=314-02-044" TargetMode="External"/><Relationship Id="rId132" Type="http://schemas.openxmlformats.org/officeDocument/2006/relationships/hyperlink" Target="https://apps.leg.wa.gov/wac/default.aspx?cite=314-02-061" TargetMode="External"/><Relationship Id="rId153" Type="http://schemas.openxmlformats.org/officeDocument/2006/relationships/hyperlink" Target="https://apps.leg.wa.gov/wac/default.aspx?cite=314-02-0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6429</Words>
  <Characters>36646</Characters>
  <Application>Microsoft Office Word</Application>
  <DocSecurity>8</DocSecurity>
  <Lines>305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Melendez, Zoila (LCB)</dc:creator>
  <cp:keywords/>
  <dc:description/>
  <cp:lastModifiedBy>Donovan, Brianna (LCB)</cp:lastModifiedBy>
  <cp:revision>4</cp:revision>
  <dcterms:created xsi:type="dcterms:W3CDTF">2020-06-04T22:33:00Z</dcterms:created>
  <dcterms:modified xsi:type="dcterms:W3CDTF">2020-06-22T21:25:00Z</dcterms:modified>
</cp:coreProperties>
</file>