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0B" w:rsidRDefault="0066180B" w:rsidP="0066180B">
      <w:pPr>
        <w:pStyle w:val="NoSpacing"/>
        <w:rPr>
          <w:rFonts w:ascii="Arial" w:hAnsi="Arial" w:cs="Arial"/>
          <w:b/>
          <w:lang w:val="es-US"/>
        </w:rPr>
      </w:pPr>
      <w:bookmarkStart w:id="0" w:name="_GoBack"/>
      <w:bookmarkEnd w:id="0"/>
      <w:r>
        <w:rPr>
          <w:rFonts w:ascii="Arial" w:hAnsi="Arial" w:cs="Arial"/>
          <w:b/>
          <w:lang w:val="es-US"/>
        </w:rPr>
        <w:t xml:space="preserve">Cooperatives </w:t>
      </w:r>
      <w:proofErr w:type="spellStart"/>
      <w:r>
        <w:rPr>
          <w:rFonts w:ascii="Arial" w:hAnsi="Arial" w:cs="Arial"/>
          <w:b/>
          <w:lang w:val="es-US"/>
        </w:rPr>
        <w:t>Registration</w:t>
      </w:r>
      <w:proofErr w:type="spellEnd"/>
      <w:r>
        <w:rPr>
          <w:rFonts w:ascii="Arial" w:hAnsi="Arial" w:cs="Arial"/>
          <w:b/>
          <w:lang w:val="es-US"/>
        </w:rPr>
        <w:t xml:space="preserve">- </w:t>
      </w:r>
      <w:proofErr w:type="spellStart"/>
      <w:r>
        <w:rPr>
          <w:rFonts w:ascii="Arial" w:hAnsi="Arial" w:cs="Arial"/>
          <w:b/>
          <w:lang w:val="es-US"/>
        </w:rPr>
        <w:t>Application</w:t>
      </w:r>
      <w:proofErr w:type="spellEnd"/>
      <w:r>
        <w:rPr>
          <w:rFonts w:ascii="Arial" w:hAnsi="Arial" w:cs="Arial"/>
          <w:b/>
          <w:lang w:val="es-US"/>
        </w:rPr>
        <w:t xml:space="preserve"> to </w:t>
      </w:r>
      <w:proofErr w:type="spellStart"/>
      <w:r>
        <w:rPr>
          <w:rFonts w:ascii="Arial" w:hAnsi="Arial" w:cs="Arial"/>
          <w:b/>
          <w:lang w:val="es-US"/>
        </w:rPr>
        <w:t>Register</w:t>
      </w:r>
      <w:proofErr w:type="spellEnd"/>
      <w:r>
        <w:rPr>
          <w:rFonts w:ascii="Arial" w:hAnsi="Arial" w:cs="Arial"/>
          <w:b/>
          <w:lang w:val="es-US"/>
        </w:rPr>
        <w:t xml:space="preserve"> a </w:t>
      </w:r>
      <w:proofErr w:type="spellStart"/>
      <w:r>
        <w:rPr>
          <w:rFonts w:ascii="Arial" w:hAnsi="Arial" w:cs="Arial"/>
          <w:b/>
          <w:lang w:val="es-US"/>
        </w:rPr>
        <w:t>Cooperative</w:t>
      </w:r>
      <w:proofErr w:type="spellEnd"/>
    </w:p>
    <w:p w:rsidR="00B4792E" w:rsidRPr="0066180B" w:rsidRDefault="00B4792E" w:rsidP="0066180B">
      <w:pPr>
        <w:pStyle w:val="NoSpacing"/>
        <w:rPr>
          <w:rFonts w:ascii="Arial" w:hAnsi="Arial" w:cs="Arial"/>
          <w:b/>
          <w:lang w:val="es-US"/>
        </w:rPr>
      </w:pPr>
      <w:r w:rsidRPr="0066180B">
        <w:rPr>
          <w:rFonts w:ascii="Arial" w:hAnsi="Arial" w:cs="Arial"/>
          <w:b/>
          <w:lang w:val="es-US"/>
        </w:rPr>
        <w:t xml:space="preserve">Registro de Cooperativas - Solicitud para Registrar una Cooperativa </w:t>
      </w:r>
    </w:p>
    <w:p w:rsidR="00B4792E" w:rsidRPr="00B4792E" w:rsidRDefault="00B4792E" w:rsidP="00B4792E">
      <w:pPr>
        <w:spacing w:before="120" w:after="120" w:line="240" w:lineRule="auto"/>
        <w:rPr>
          <w:rFonts w:ascii="Arial" w:eastAsia="Times New Roman" w:hAnsi="Arial" w:cs="Arial"/>
          <w:bCs/>
          <w:lang w:val="es-US"/>
        </w:rPr>
      </w:pPr>
      <w:r w:rsidRPr="00B4792E">
        <w:rPr>
          <w:rFonts w:ascii="Arial" w:eastAsia="Times New Roman" w:hAnsi="Arial" w:cs="Times New Roman"/>
          <w:szCs w:val="20"/>
          <w:lang w:val="es-US"/>
        </w:rPr>
        <w:t>Esta solicitud es para que proveedores desi</w:t>
      </w:r>
      <w:r w:rsidR="00BA0709">
        <w:rPr>
          <w:rFonts w:ascii="Arial" w:eastAsia="Times New Roman" w:hAnsi="Arial" w:cs="Times New Roman"/>
          <w:szCs w:val="20"/>
          <w:lang w:val="es-US"/>
        </w:rPr>
        <w:t>gnados o pacientes cualificados</w:t>
      </w:r>
      <w:r w:rsidRPr="00B4792E">
        <w:rPr>
          <w:rFonts w:ascii="Arial" w:eastAsia="Times New Roman" w:hAnsi="Arial" w:cs="Times New Roman"/>
          <w:szCs w:val="20"/>
          <w:lang w:val="es-US"/>
        </w:rPr>
        <w:t xml:space="preserve"> formen una cooperativa. Las cooperativas pueden compartir la responsabilidad de adquirir y suministrar los recursos necesarios para producir y procesar marihuana medicinal. Solo los miembros de la cooperativa pueden usar la marihuana medicinal producida por la cooperativa. </w:t>
      </w:r>
    </w:p>
    <w:p w:rsidR="00B4792E" w:rsidRPr="00B4792E" w:rsidRDefault="00B4792E" w:rsidP="00B4792E">
      <w:pPr>
        <w:numPr>
          <w:ilvl w:val="1"/>
          <w:numId w:val="1"/>
        </w:numPr>
        <w:tabs>
          <w:tab w:val="left" w:pos="900"/>
        </w:tabs>
        <w:spacing w:after="200" w:line="276" w:lineRule="auto"/>
        <w:ind w:left="900"/>
        <w:contextualSpacing/>
        <w:rPr>
          <w:rFonts w:ascii="Arial" w:eastAsia="Times New Roman" w:hAnsi="Arial" w:cs="Arial"/>
          <w:lang w:val="es-US"/>
        </w:rPr>
      </w:pPr>
      <w:r w:rsidRPr="00B4792E">
        <w:rPr>
          <w:rFonts w:ascii="Arial" w:eastAsia="Times New Roman" w:hAnsi="Arial" w:cs="Times New Roman"/>
          <w:szCs w:val="20"/>
          <w:lang w:val="es-US"/>
        </w:rPr>
        <w:t>Para c</w:t>
      </w:r>
      <w:r w:rsidR="00BA0709">
        <w:rPr>
          <w:rFonts w:ascii="Arial" w:eastAsia="Times New Roman" w:hAnsi="Arial" w:cs="Times New Roman"/>
          <w:szCs w:val="20"/>
          <w:lang w:val="es-US"/>
        </w:rPr>
        <w:t>u</w:t>
      </w:r>
      <w:r w:rsidRPr="00B4792E">
        <w:rPr>
          <w:rFonts w:ascii="Arial" w:eastAsia="Times New Roman" w:hAnsi="Arial" w:cs="Times New Roman"/>
          <w:szCs w:val="20"/>
          <w:lang w:val="es-US"/>
        </w:rPr>
        <w:t>alificar para esta autorización, la cooperativa debe cumplir con todos los requisitos que se detallan en la página siguiente.</w:t>
      </w:r>
    </w:p>
    <w:p w:rsidR="00B4792E" w:rsidRPr="00BA0709" w:rsidRDefault="00B4792E" w:rsidP="00B4792E">
      <w:pPr>
        <w:numPr>
          <w:ilvl w:val="1"/>
          <w:numId w:val="1"/>
        </w:numPr>
        <w:tabs>
          <w:tab w:val="left" w:pos="900"/>
        </w:tabs>
        <w:spacing w:after="200" w:line="276" w:lineRule="auto"/>
        <w:ind w:left="900"/>
        <w:contextualSpacing/>
        <w:rPr>
          <w:rFonts w:ascii="Arial" w:eastAsia="Times New Roman" w:hAnsi="Arial" w:cs="Arial"/>
          <w:lang w:val="es-US"/>
        </w:rPr>
      </w:pPr>
      <w:r w:rsidRPr="00B4792E">
        <w:rPr>
          <w:rFonts w:ascii="Arial" w:eastAsia="Times New Roman" w:hAnsi="Arial" w:cs="Times New Roman"/>
          <w:szCs w:val="20"/>
          <w:lang w:val="es-US"/>
        </w:rPr>
        <w:t>Más adelante, se solicitará documentación adicional.</w:t>
      </w:r>
    </w:p>
    <w:p w:rsidR="00BA0709" w:rsidRDefault="00BA0709" w:rsidP="00B4792E">
      <w:pPr>
        <w:numPr>
          <w:ilvl w:val="1"/>
          <w:numId w:val="1"/>
        </w:numPr>
        <w:tabs>
          <w:tab w:val="left" w:pos="900"/>
        </w:tabs>
        <w:spacing w:after="200" w:line="276" w:lineRule="auto"/>
        <w:ind w:left="900"/>
        <w:contextualSpacing/>
        <w:rPr>
          <w:rFonts w:ascii="Arial" w:eastAsia="Times New Roman" w:hAnsi="Arial" w:cs="Arial"/>
          <w:lang w:val="es-US"/>
        </w:rPr>
      </w:pPr>
      <w:r>
        <w:rPr>
          <w:rFonts w:ascii="Arial" w:eastAsia="Times New Roman" w:hAnsi="Arial" w:cs="Times New Roman"/>
          <w:szCs w:val="20"/>
          <w:lang w:val="es-US"/>
        </w:rPr>
        <w:t>Llene este formato</w:t>
      </w:r>
      <w:r w:rsidR="00DC4F4D">
        <w:rPr>
          <w:rFonts w:ascii="Arial" w:eastAsia="Times New Roman" w:hAnsi="Arial" w:cs="Times New Roman"/>
          <w:szCs w:val="20"/>
          <w:lang w:val="es-US"/>
        </w:rPr>
        <w:t xml:space="preserve">, obtenga las iniciales, </w:t>
      </w:r>
      <w:r w:rsidR="000F3026">
        <w:rPr>
          <w:rFonts w:ascii="Arial" w:eastAsia="Times New Roman" w:hAnsi="Arial" w:cs="Times New Roman"/>
          <w:szCs w:val="20"/>
          <w:lang w:val="es-US"/>
        </w:rPr>
        <w:t>fírmelo</w:t>
      </w:r>
      <w:r w:rsidR="00DC4F4D">
        <w:rPr>
          <w:rFonts w:ascii="Arial" w:eastAsia="Times New Roman" w:hAnsi="Arial" w:cs="Times New Roman"/>
          <w:szCs w:val="20"/>
          <w:lang w:val="es-US"/>
        </w:rPr>
        <w:t xml:space="preserve"> y luego escanee y mándelo al siguiente correo electrónico: </w:t>
      </w:r>
      <w:hyperlink r:id="rId7" w:history="1">
        <w:r w:rsidR="00DC4F4D" w:rsidRPr="00C05032">
          <w:rPr>
            <w:rStyle w:val="Hyperlink"/>
            <w:rFonts w:ascii="Arial" w:eastAsia="Times New Roman" w:hAnsi="Arial" w:cs="Times New Roman"/>
            <w:szCs w:val="20"/>
            <w:lang w:val="es-US"/>
          </w:rPr>
          <w:t>mjcooperatives@lcb.wa.gov</w:t>
        </w:r>
      </w:hyperlink>
      <w:r w:rsidR="00DC4F4D">
        <w:rPr>
          <w:rFonts w:ascii="Arial" w:eastAsia="Times New Roman" w:hAnsi="Arial" w:cs="Arial"/>
          <w:lang w:val="es-US"/>
        </w:rPr>
        <w:t xml:space="preserve"> </w:t>
      </w:r>
    </w:p>
    <w:p w:rsidR="00DC4F4D" w:rsidRPr="00B4792E" w:rsidRDefault="00DC4F4D" w:rsidP="00DC4F4D">
      <w:pPr>
        <w:tabs>
          <w:tab w:val="left" w:pos="900"/>
        </w:tabs>
        <w:spacing w:after="200" w:line="276" w:lineRule="auto"/>
        <w:contextualSpacing/>
        <w:rPr>
          <w:rFonts w:ascii="Arial" w:eastAsia="Times New Roman" w:hAnsi="Arial" w:cs="Arial"/>
          <w:lang w:val="es-US"/>
        </w:rPr>
      </w:pPr>
    </w:p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lang w:val="es-US"/>
        </w:rPr>
      </w:pPr>
      <w:r w:rsidRPr="00B4792E">
        <w:rPr>
          <w:rFonts w:ascii="Arial" w:eastAsia="Times New Roman" w:hAnsi="Arial" w:cs="Times New Roman"/>
          <w:szCs w:val="20"/>
          <w:lang w:val="es-US"/>
        </w:rPr>
        <w:t xml:space="preserve">Para obtener más información, visite </w:t>
      </w:r>
      <w:hyperlink r:id="rId8" w:history="1">
        <w:r w:rsidRPr="00B4792E">
          <w:rPr>
            <w:rFonts w:ascii="Arial" w:eastAsia="Times New Roman" w:hAnsi="Arial" w:cs="Times New Roman"/>
            <w:color w:val="0000FF"/>
            <w:szCs w:val="20"/>
            <w:u w:val="single"/>
            <w:lang w:val="es-US"/>
          </w:rPr>
          <w:t>lcb.wa.gov</w:t>
        </w:r>
      </w:hyperlink>
      <w:r w:rsidRPr="00B4792E">
        <w:rPr>
          <w:rFonts w:ascii="Arial" w:eastAsia="Times New Roman" w:hAnsi="Arial" w:cs="Times New Roman"/>
          <w:szCs w:val="20"/>
          <w:lang w:val="es-US"/>
        </w:rPr>
        <w:t xml:space="preserve">. Si tiene alguna pregunta, comuníquese con </w:t>
      </w:r>
      <w:proofErr w:type="spellStart"/>
      <w:r w:rsidRPr="00B4792E">
        <w:rPr>
          <w:rFonts w:ascii="Arial" w:eastAsia="Times New Roman" w:hAnsi="Arial" w:cs="Times New Roman"/>
          <w:szCs w:val="20"/>
          <w:lang w:val="es-US"/>
        </w:rPr>
        <w:t>Licensing</w:t>
      </w:r>
      <w:proofErr w:type="spellEnd"/>
      <w:r w:rsidRPr="00B4792E">
        <w:rPr>
          <w:rFonts w:ascii="Arial" w:eastAsia="Times New Roman" w:hAnsi="Arial" w:cs="Times New Roman"/>
          <w:szCs w:val="20"/>
          <w:lang w:val="es-US"/>
        </w:rPr>
        <w:t xml:space="preserve"> </w:t>
      </w:r>
      <w:proofErr w:type="spellStart"/>
      <w:r w:rsidRPr="00B4792E">
        <w:rPr>
          <w:rFonts w:ascii="Arial" w:eastAsia="Times New Roman" w:hAnsi="Arial" w:cs="Times New Roman"/>
          <w:szCs w:val="20"/>
          <w:lang w:val="es-US"/>
        </w:rPr>
        <w:t>Division</w:t>
      </w:r>
      <w:proofErr w:type="spellEnd"/>
      <w:r w:rsidRPr="00B4792E">
        <w:rPr>
          <w:rFonts w:ascii="Arial" w:eastAsia="Times New Roman" w:hAnsi="Arial" w:cs="Times New Roman"/>
          <w:szCs w:val="20"/>
          <w:lang w:val="es-US"/>
        </w:rPr>
        <w:t xml:space="preserve"> al 360-664-1600.</w:t>
      </w:r>
    </w:p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8"/>
        <w:gridCol w:w="3882"/>
      </w:tblGrid>
      <w:tr w:rsidR="00B4792E" w:rsidRPr="00B4792E" w:rsidTr="00C350BE">
        <w:trPr>
          <w:cantSplit/>
          <w:trHeight w:val="576"/>
        </w:trPr>
        <w:tc>
          <w:tcPr>
            <w:tcW w:w="10350" w:type="dxa"/>
            <w:gridSpan w:val="2"/>
          </w:tcPr>
          <w:p w:rsidR="00B4792E" w:rsidRPr="00B4792E" w:rsidRDefault="000F3026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Dirección del Sitio</w:t>
            </w:r>
          </w:p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highlight w:val="yellow"/>
                <w:lang w:val="es-US"/>
              </w:rPr>
            </w:pPr>
          </w:p>
        </w:tc>
      </w:tr>
      <w:tr w:rsidR="00B4792E" w:rsidRPr="00B4792E" w:rsidTr="00C350BE">
        <w:trPr>
          <w:cantSplit/>
          <w:trHeight w:val="576"/>
        </w:trPr>
        <w:tc>
          <w:tcPr>
            <w:tcW w:w="10350" w:type="dxa"/>
            <w:gridSpan w:val="2"/>
          </w:tcPr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 xml:space="preserve">Dirección </w:t>
            </w:r>
            <w:r w:rsidR="00DC4F4D">
              <w:rPr>
                <w:rFonts w:ascii="Arial" w:eastAsia="Times New Roman" w:hAnsi="Arial" w:cs="Times New Roman"/>
                <w:szCs w:val="20"/>
                <w:lang w:val="es-US"/>
              </w:rPr>
              <w:t xml:space="preserve">de </w:t>
            </w:r>
            <w:r w:rsidR="007728E0">
              <w:rPr>
                <w:rFonts w:ascii="Arial" w:eastAsia="Times New Roman" w:hAnsi="Arial" w:cs="Times New Roman"/>
                <w:szCs w:val="20"/>
                <w:lang w:val="es-US"/>
              </w:rPr>
              <w:t>Envíos</w:t>
            </w:r>
          </w:p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</w:tr>
      <w:tr w:rsidR="00B4792E" w:rsidRPr="00B4792E" w:rsidTr="00C350BE">
        <w:trPr>
          <w:cantSplit/>
          <w:trHeight w:val="576"/>
        </w:trPr>
        <w:tc>
          <w:tcPr>
            <w:tcW w:w="6468" w:type="dxa"/>
            <w:tcBorders>
              <w:bottom w:val="single" w:sz="4" w:space="0" w:color="auto"/>
            </w:tcBorders>
          </w:tcPr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 xml:space="preserve">Contacto principal de la cooperativa </w:t>
            </w:r>
          </w:p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B4792E" w:rsidRPr="00B4792E" w:rsidRDefault="00DC4F4D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Teléfono(s)</w:t>
            </w:r>
          </w:p>
        </w:tc>
      </w:tr>
      <w:tr w:rsidR="00B4792E" w:rsidRPr="00B4792E" w:rsidTr="00C350BE">
        <w:trPr>
          <w:cantSplit/>
          <w:trHeight w:val="576"/>
        </w:trPr>
        <w:tc>
          <w:tcPr>
            <w:tcW w:w="10350" w:type="dxa"/>
            <w:gridSpan w:val="2"/>
            <w:tcBorders>
              <w:bottom w:val="single" w:sz="4" w:space="0" w:color="auto"/>
            </w:tcBorders>
          </w:tcPr>
          <w:p w:rsidR="00B4792E" w:rsidRPr="00B4792E" w:rsidRDefault="00DC4F4D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Correo E</w:t>
            </w:r>
            <w:r w:rsidR="00B4792E" w:rsidRPr="00B4792E">
              <w:rPr>
                <w:rFonts w:ascii="Arial" w:eastAsia="Times New Roman" w:hAnsi="Arial" w:cs="Times New Roman"/>
                <w:szCs w:val="20"/>
                <w:lang w:val="es-US"/>
              </w:rPr>
              <w:t>lectrónico</w:t>
            </w:r>
          </w:p>
        </w:tc>
      </w:tr>
      <w:tr w:rsidR="00B4792E" w:rsidRPr="000F3026" w:rsidTr="00C350BE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2E" w:rsidRPr="00B4792E" w:rsidRDefault="00B4792E" w:rsidP="00B4792E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</w:p>
          <w:p w:rsidR="00B4792E" w:rsidRPr="00B4792E" w:rsidRDefault="00DC4F4D" w:rsidP="000F302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s-US"/>
              </w:rPr>
            </w:pPr>
            <w:r>
              <w:rPr>
                <w:rFonts w:ascii="Arial" w:eastAsia="Times New Roman" w:hAnsi="Arial" w:cs="Times New Roman"/>
                <w:i/>
                <w:szCs w:val="20"/>
                <w:lang w:val="es-US"/>
              </w:rPr>
              <w:t>Nota: La/L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as persona(s) que se indica(n) arriba serán la/las persona(s) con las que se comunicará </w:t>
            </w:r>
            <w:r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el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Liquor</w:t>
            </w:r>
            <w:proofErr w:type="spellEnd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and Cannabis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Board</w:t>
            </w:r>
            <w:proofErr w:type="spellEnd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para com</w:t>
            </w:r>
            <w:r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pletar esta solicitud y </w:t>
            </w:r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también </w:t>
            </w:r>
            <w:r>
              <w:rPr>
                <w:rFonts w:ascii="Arial" w:eastAsia="Times New Roman" w:hAnsi="Arial" w:cs="Times New Roman"/>
                <w:i/>
                <w:szCs w:val="20"/>
                <w:lang w:val="es-US"/>
              </w:rPr>
              <w:t>serán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un contacto </w:t>
            </w:r>
            <w:r w:rsidR="000F3026">
              <w:rPr>
                <w:rFonts w:ascii="Arial" w:eastAsia="Times New Roman" w:hAnsi="Arial" w:cs="Times New Roman"/>
                <w:i/>
                <w:szCs w:val="20"/>
                <w:lang w:val="es-US"/>
              </w:rPr>
              <w:t>de este sitio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para</w:t>
            </w:r>
            <w:r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el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Liquor</w:t>
            </w:r>
            <w:proofErr w:type="spellEnd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and Cannabis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Board</w:t>
            </w:r>
            <w:proofErr w:type="spellEnd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. </w:t>
            </w:r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>D</w:t>
            </w:r>
            <w:r w:rsidR="007728E0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ebe</w:t>
            </w:r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>rá</w:t>
            </w:r>
            <w:r w:rsidR="000F3026">
              <w:rPr>
                <w:rFonts w:ascii="Arial" w:eastAsia="Times New Roman" w:hAnsi="Arial" w:cs="Times New Roman"/>
                <w:i/>
                <w:szCs w:val="20"/>
                <w:lang w:val="es-US"/>
              </w:rPr>
              <w:t>n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informarle a</w:t>
            </w:r>
            <w:r w:rsidR="000F3026">
              <w:rPr>
                <w:rFonts w:ascii="Arial" w:eastAsia="Times New Roman" w:hAnsi="Arial" w:cs="Times New Roman"/>
                <w:i/>
                <w:szCs w:val="20"/>
                <w:lang w:val="es-US"/>
              </w:rPr>
              <w:t>l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Liquor</w:t>
            </w:r>
            <w:proofErr w:type="spellEnd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and Cannabis </w:t>
            </w:r>
            <w:proofErr w:type="spellStart"/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>Board</w:t>
            </w:r>
            <w:proofErr w:type="spellEnd"/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en un plazo de 15 días desde la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fecha</w:t>
            </w:r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en que el paciente cualificado o un proveedor designado </w:t>
            </w:r>
            <w:r w:rsidR="000F3026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anteriormente </w:t>
            </w:r>
            <w:r w:rsidR="007728E0">
              <w:rPr>
                <w:rFonts w:ascii="Arial" w:eastAsia="Times New Roman" w:hAnsi="Arial" w:cs="Times New Roman"/>
                <w:i/>
                <w:szCs w:val="20"/>
                <w:lang w:val="es-US"/>
              </w:rPr>
              <w:t>deje de participar.</w:t>
            </w:r>
            <w:r w:rsidR="00B4792E" w:rsidRPr="00B4792E">
              <w:rPr>
                <w:rFonts w:ascii="Arial" w:eastAsia="Times New Roman" w:hAnsi="Arial" w:cs="Times New Roman"/>
                <w:i/>
                <w:szCs w:val="20"/>
                <w:lang w:val="es-US"/>
              </w:rPr>
              <w:t xml:space="preserve">  </w:t>
            </w:r>
          </w:p>
        </w:tc>
      </w:tr>
    </w:tbl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  <w:gridCol w:w="1440"/>
        <w:gridCol w:w="3420"/>
        <w:gridCol w:w="2003"/>
      </w:tblGrid>
      <w:tr w:rsidR="007728E0" w:rsidRPr="00B4792E" w:rsidTr="00AB61B8">
        <w:trPr>
          <w:cantSplit/>
          <w:trHeight w:val="521"/>
        </w:trPr>
        <w:tc>
          <w:tcPr>
            <w:tcW w:w="3487" w:type="dxa"/>
          </w:tcPr>
          <w:p w:rsidR="007728E0" w:rsidRPr="00B4792E" w:rsidRDefault="007728E0" w:rsidP="00772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Nombre de los P</w:t>
            </w: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 xml:space="preserve">articipantes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>y/o Proveedores D</w:t>
            </w: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>esignados</w:t>
            </w:r>
          </w:p>
        </w:tc>
        <w:tc>
          <w:tcPr>
            <w:tcW w:w="1440" w:type="dxa"/>
            <w:vAlign w:val="center"/>
          </w:tcPr>
          <w:p w:rsidR="007728E0" w:rsidRPr="00B4792E" w:rsidRDefault="007728E0" w:rsidP="00772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Times New Roman"/>
                <w:szCs w:val="20"/>
                <w:lang w:val="es-US"/>
              </w:rPr>
              <w:t>Fecha de N</w:t>
            </w: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>acimiento</w:t>
            </w:r>
          </w:p>
        </w:tc>
        <w:tc>
          <w:tcPr>
            <w:tcW w:w="342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US"/>
              </w:rPr>
            </w:pPr>
            <w:r w:rsidRPr="00B4792E">
              <w:rPr>
                <w:rFonts w:ascii="Arial" w:eastAsia="Times New Roman" w:hAnsi="Arial" w:cs="Times New Roman"/>
                <w:szCs w:val="20"/>
                <w:lang w:val="es-US"/>
              </w:rPr>
              <w:t xml:space="preserve">Dirección </w:t>
            </w:r>
            <w:r>
              <w:rPr>
                <w:rFonts w:ascii="Arial" w:eastAsia="Times New Roman" w:hAnsi="Arial" w:cs="Times New Roman"/>
                <w:szCs w:val="20"/>
                <w:lang w:val="es-US"/>
              </w:rPr>
              <w:t xml:space="preserve">de </w:t>
            </w:r>
            <w:r w:rsidR="00944B59">
              <w:rPr>
                <w:rFonts w:ascii="Arial" w:eastAsia="Times New Roman" w:hAnsi="Arial" w:cs="Times New Roman"/>
                <w:szCs w:val="20"/>
                <w:lang w:val="es-US"/>
              </w:rPr>
              <w:t>Envíos</w:t>
            </w:r>
          </w:p>
        </w:tc>
        <w:tc>
          <w:tcPr>
            <w:tcW w:w="2003" w:type="dxa"/>
            <w:vAlign w:val="center"/>
          </w:tcPr>
          <w:p w:rsidR="007728E0" w:rsidRPr="00B4792E" w:rsidRDefault="007728E0" w:rsidP="00772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US"/>
              </w:rPr>
            </w:pPr>
            <w:r>
              <w:rPr>
                <w:rFonts w:ascii="Arial" w:eastAsia="Times New Roman" w:hAnsi="Arial" w:cs="Arial"/>
                <w:bCs/>
                <w:lang w:val="es-US"/>
              </w:rPr>
              <w:t>¿Es un Proveedor Designado?</w:t>
            </w:r>
          </w:p>
        </w:tc>
      </w:tr>
      <w:tr w:rsidR="007728E0" w:rsidRPr="00B4792E" w:rsidTr="00AB61B8">
        <w:trPr>
          <w:cantSplit/>
          <w:trHeight w:val="576"/>
        </w:trPr>
        <w:tc>
          <w:tcPr>
            <w:tcW w:w="3487" w:type="dxa"/>
            <w:vAlign w:val="center"/>
          </w:tcPr>
          <w:p w:rsidR="007728E0" w:rsidRPr="00B4792E" w:rsidRDefault="007728E0" w:rsidP="007728E0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7728E0" w:rsidRPr="00B4792E" w:rsidRDefault="00AB61B8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Sí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     No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</w:p>
        </w:tc>
      </w:tr>
      <w:tr w:rsidR="007728E0" w:rsidRPr="00B4792E" w:rsidTr="00AB61B8">
        <w:trPr>
          <w:cantSplit/>
          <w:trHeight w:val="576"/>
        </w:trPr>
        <w:tc>
          <w:tcPr>
            <w:tcW w:w="3487" w:type="dxa"/>
            <w:vAlign w:val="center"/>
          </w:tcPr>
          <w:p w:rsidR="007728E0" w:rsidRPr="00B4792E" w:rsidRDefault="007728E0" w:rsidP="007728E0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  <w:r w:rsidRPr="007728E0">
              <w:rPr>
                <w:rFonts w:ascii="Arial" w:eastAsia="Times New Roman" w:hAnsi="Arial" w:cs="Times New Roman"/>
                <w:szCs w:val="20"/>
                <w:lang w:val="es-US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7728E0" w:rsidRPr="00B4792E" w:rsidRDefault="00AB61B8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Sí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     No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</w:p>
        </w:tc>
      </w:tr>
      <w:tr w:rsidR="007728E0" w:rsidRPr="00B4792E" w:rsidTr="00AB61B8">
        <w:trPr>
          <w:cantSplit/>
          <w:trHeight w:val="576"/>
        </w:trPr>
        <w:tc>
          <w:tcPr>
            <w:tcW w:w="3487" w:type="dxa"/>
            <w:vAlign w:val="center"/>
          </w:tcPr>
          <w:p w:rsidR="007728E0" w:rsidRPr="00B4792E" w:rsidRDefault="007728E0" w:rsidP="007728E0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:rsidR="007728E0" w:rsidRPr="00B4792E" w:rsidRDefault="00AB61B8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Sí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     No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</w:p>
        </w:tc>
      </w:tr>
      <w:tr w:rsidR="007728E0" w:rsidRPr="00B4792E" w:rsidTr="00AB61B8">
        <w:trPr>
          <w:cantSplit/>
          <w:trHeight w:val="576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7728E0" w:rsidRPr="00B4792E" w:rsidRDefault="007728E0" w:rsidP="007728E0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728E0" w:rsidRPr="00B4792E" w:rsidRDefault="007728E0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Arial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597F">
              <w:rPr>
                <w:rFonts w:ascii="Arial" w:eastAsia="Times New Roman" w:hAnsi="Arial" w:cs="Arial"/>
                <w:lang w:val="es-US"/>
              </w:rPr>
              <w:instrText xml:space="preserve"> FORMTEXT </w:instrText>
            </w:r>
            <w:r w:rsidRPr="00B8597F">
              <w:rPr>
                <w:rFonts w:ascii="Arial" w:eastAsia="Times New Roman" w:hAnsi="Arial" w:cs="Arial"/>
                <w:lang w:val="es-US"/>
              </w:rPr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>     </w:t>
            </w:r>
            <w:r w:rsidRPr="00B8597F">
              <w:rPr>
                <w:rFonts w:ascii="Arial" w:eastAsia="Times New Roman" w:hAnsi="Arial" w:cs="Arial"/>
                <w:lang w:val="es-US"/>
              </w:rPr>
              <w:fldChar w:fldCharType="end"/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7728E0" w:rsidRPr="00B4792E" w:rsidRDefault="00AB61B8" w:rsidP="00AB61B8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Sí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  <w:r w:rsidRPr="00B8597F">
              <w:rPr>
                <w:rFonts w:ascii="Arial" w:eastAsia="Times New Roman" w:hAnsi="Arial" w:cs="Times New Roman"/>
                <w:szCs w:val="20"/>
                <w:lang w:val="es-US"/>
              </w:rPr>
              <w:t xml:space="preserve">     No  </w:t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instrText xml:space="preserve"> FORMCHECKBOX </w:instrText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</w:r>
            <w:r w:rsidR="00F73294">
              <w:rPr>
                <w:rFonts w:ascii="Arial" w:eastAsia="Times New Roman" w:hAnsi="Arial" w:cs="Arial"/>
                <w:bCs/>
                <w:lang w:val="es-US"/>
              </w:rPr>
              <w:fldChar w:fldCharType="separate"/>
            </w:r>
            <w:r w:rsidRPr="00B8597F">
              <w:rPr>
                <w:rFonts w:ascii="Arial" w:eastAsia="Times New Roman" w:hAnsi="Arial" w:cs="Arial"/>
                <w:bCs/>
                <w:lang w:val="es-US"/>
              </w:rPr>
              <w:fldChar w:fldCharType="end"/>
            </w:r>
          </w:p>
        </w:tc>
      </w:tr>
    </w:tbl>
    <w:p w:rsidR="0066180B" w:rsidRDefault="0066180B" w:rsidP="00B4792E">
      <w:pPr>
        <w:keepNext/>
        <w:spacing w:after="0" w:line="240" w:lineRule="auto"/>
        <w:outlineLvl w:val="4"/>
        <w:rPr>
          <w:rFonts w:ascii="Arial" w:eastAsia="Times New Roman" w:hAnsi="Arial" w:cs="Tahoma"/>
          <w:b/>
          <w:bCs/>
          <w:smallCaps/>
          <w:lang w:val="es-US"/>
        </w:rPr>
      </w:pPr>
    </w:p>
    <w:p w:rsidR="0066180B" w:rsidRDefault="0066180B" w:rsidP="00B4792E">
      <w:pPr>
        <w:keepNext/>
        <w:spacing w:after="0" w:line="240" w:lineRule="auto"/>
        <w:outlineLvl w:val="4"/>
        <w:rPr>
          <w:rFonts w:ascii="Arial" w:eastAsia="Times New Roman" w:hAnsi="Arial" w:cs="Tahoma"/>
          <w:lang w:val="es-US"/>
        </w:rPr>
      </w:pPr>
    </w:p>
    <w:p w:rsidR="0066180B" w:rsidRDefault="0066180B" w:rsidP="00B4792E">
      <w:pPr>
        <w:keepNext/>
        <w:spacing w:after="0" w:line="240" w:lineRule="auto"/>
        <w:outlineLvl w:val="4"/>
        <w:rPr>
          <w:rFonts w:ascii="Arial" w:eastAsia="Times New Roman" w:hAnsi="Arial" w:cs="Tahoma"/>
          <w:lang w:val="es-US"/>
        </w:rPr>
      </w:pPr>
    </w:p>
    <w:p w:rsidR="0066180B" w:rsidRDefault="0066180B" w:rsidP="00B4792E">
      <w:pPr>
        <w:keepNext/>
        <w:spacing w:after="0" w:line="240" w:lineRule="auto"/>
        <w:outlineLvl w:val="4"/>
        <w:rPr>
          <w:rFonts w:ascii="Arial" w:eastAsia="Times New Roman" w:hAnsi="Arial" w:cs="Tahoma"/>
          <w:lang w:val="es-US"/>
        </w:rPr>
      </w:pPr>
    </w:p>
    <w:p w:rsidR="00B4792E" w:rsidRPr="00B4792E" w:rsidRDefault="00B4792E" w:rsidP="00B4792E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mallCaps/>
          <w:lang w:val="es-US"/>
        </w:rPr>
      </w:pPr>
      <w:r w:rsidRPr="0066180B">
        <w:rPr>
          <w:rFonts w:ascii="Arial" w:eastAsia="Times New Roman" w:hAnsi="Arial" w:cs="Tahoma"/>
          <w:lang w:val="es-US"/>
        </w:rPr>
        <w:br w:type="page"/>
      </w:r>
      <w:r w:rsidRPr="00B4792E">
        <w:rPr>
          <w:rFonts w:ascii="Arial" w:eastAsia="Times New Roman" w:hAnsi="Arial" w:cs="Tahoma"/>
          <w:b/>
          <w:bCs/>
          <w:smallCaps/>
          <w:szCs w:val="20"/>
          <w:lang w:val="es-US"/>
        </w:rPr>
        <w:lastRenderedPageBreak/>
        <w:t>Requisitos para las cooperativas</w:t>
      </w:r>
    </w:p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lang w:val="es-US"/>
        </w:rPr>
      </w:pPr>
    </w:p>
    <w:p w:rsidR="00B4792E" w:rsidRDefault="00B4792E" w:rsidP="00B4792E">
      <w:pPr>
        <w:spacing w:after="0" w:line="240" w:lineRule="auto"/>
        <w:rPr>
          <w:rFonts w:ascii="Arial" w:eastAsia="Times New Roman" w:hAnsi="Arial" w:cs="Times New Roman"/>
          <w:szCs w:val="20"/>
          <w:lang w:val="es-US"/>
        </w:rPr>
      </w:pPr>
      <w:r w:rsidRPr="00B4792E">
        <w:rPr>
          <w:rFonts w:ascii="Arial" w:eastAsia="Times New Roman" w:hAnsi="Arial" w:cs="Times New Roman"/>
          <w:szCs w:val="20"/>
          <w:lang w:val="es-US"/>
        </w:rPr>
        <w:t>Para c</w:t>
      </w:r>
      <w:r w:rsidR="00AB61B8">
        <w:rPr>
          <w:rFonts w:ascii="Arial" w:eastAsia="Times New Roman" w:hAnsi="Arial" w:cs="Times New Roman"/>
          <w:szCs w:val="20"/>
          <w:lang w:val="es-US"/>
        </w:rPr>
        <w:t>u</w:t>
      </w:r>
      <w:r w:rsidRPr="00B4792E">
        <w:rPr>
          <w:rFonts w:ascii="Arial" w:eastAsia="Times New Roman" w:hAnsi="Arial" w:cs="Times New Roman"/>
          <w:szCs w:val="20"/>
          <w:lang w:val="es-US"/>
        </w:rPr>
        <w:t xml:space="preserve">alificar para esta autorización, </w:t>
      </w:r>
      <w:r w:rsidR="00AB61B8">
        <w:rPr>
          <w:rFonts w:ascii="Arial" w:eastAsia="Times New Roman" w:hAnsi="Arial" w:cs="Times New Roman"/>
          <w:szCs w:val="20"/>
          <w:lang w:val="es-US"/>
        </w:rPr>
        <w:t xml:space="preserve">certifico bajo pena de perjurio que la cooperativa cumplirá con todos </w:t>
      </w:r>
      <w:r w:rsidRPr="00B4792E">
        <w:rPr>
          <w:rFonts w:ascii="Arial" w:eastAsia="Times New Roman" w:hAnsi="Arial" w:cs="Times New Roman"/>
          <w:szCs w:val="20"/>
          <w:lang w:val="es-US"/>
        </w:rPr>
        <w:t>lo</w:t>
      </w:r>
      <w:r w:rsidR="00AB61B8">
        <w:rPr>
          <w:rFonts w:ascii="Arial" w:eastAsia="Times New Roman" w:hAnsi="Arial" w:cs="Times New Roman"/>
          <w:szCs w:val="20"/>
          <w:lang w:val="es-US"/>
        </w:rPr>
        <w:t xml:space="preserve">s siguientes requisitos como se </w:t>
      </w:r>
      <w:r w:rsidRPr="00B4792E">
        <w:rPr>
          <w:rFonts w:ascii="Arial" w:eastAsia="Times New Roman" w:hAnsi="Arial" w:cs="Times New Roman"/>
          <w:szCs w:val="20"/>
          <w:lang w:val="es-US"/>
        </w:rPr>
        <w:t xml:space="preserve">incluyen en el </w:t>
      </w:r>
      <w:r w:rsidR="00AB61B8">
        <w:rPr>
          <w:rFonts w:ascii="Arial" w:eastAsia="Times New Roman" w:hAnsi="Arial" w:cs="Times New Roman"/>
          <w:szCs w:val="20"/>
          <w:lang w:val="es-US"/>
        </w:rPr>
        <w:t xml:space="preserve">WAC 314-55(410-430), </w:t>
      </w:r>
      <w:r w:rsidRPr="00B4792E">
        <w:rPr>
          <w:rFonts w:ascii="Arial" w:eastAsia="Times New Roman" w:hAnsi="Arial" w:cs="Times New Roman"/>
          <w:szCs w:val="20"/>
          <w:lang w:val="es-US"/>
        </w:rPr>
        <w:t>RCW 69.51</w:t>
      </w:r>
      <w:r w:rsidR="00AB61B8">
        <w:rPr>
          <w:rFonts w:ascii="Arial" w:eastAsia="Times New Roman" w:hAnsi="Arial" w:cs="Times New Roman"/>
          <w:szCs w:val="20"/>
          <w:lang w:val="es-US"/>
        </w:rPr>
        <w:t>A.250, y con otros requisitos legales y sus normas</w:t>
      </w:r>
      <w:r w:rsidRPr="00B4792E">
        <w:rPr>
          <w:rFonts w:ascii="Arial" w:eastAsia="Times New Roman" w:hAnsi="Arial" w:cs="Times New Roman"/>
          <w:szCs w:val="20"/>
          <w:lang w:val="es-US"/>
        </w:rPr>
        <w:t>.</w:t>
      </w:r>
    </w:p>
    <w:p w:rsidR="002A16E0" w:rsidRDefault="002A16E0" w:rsidP="00B4792E">
      <w:pPr>
        <w:spacing w:after="0" w:line="240" w:lineRule="auto"/>
        <w:rPr>
          <w:rFonts w:ascii="Arial" w:eastAsia="Times New Roman" w:hAnsi="Arial" w:cs="Times New Roman"/>
          <w:szCs w:val="20"/>
          <w:lang w:val="es-US"/>
        </w:rPr>
      </w:pPr>
    </w:p>
    <w:p w:rsidR="002A16E0" w:rsidRPr="000F3026" w:rsidRDefault="002A16E0" w:rsidP="002A16E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F3026">
        <w:rPr>
          <w:rFonts w:ascii="Arial" w:hAnsi="Arial" w:cs="Arial"/>
          <w:bCs/>
          <w:sz w:val="22"/>
          <w:szCs w:val="22"/>
        </w:rPr>
        <w:t>Todos los participantes o proveedores designados tienen al menos veintiún años de edad.</w:t>
      </w:r>
    </w:p>
    <w:p w:rsidR="002A16E0" w:rsidRPr="000F3026" w:rsidRDefault="002A16E0" w:rsidP="002A16E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F3026">
        <w:rPr>
          <w:rFonts w:ascii="Arial" w:hAnsi="Arial" w:cs="Arial"/>
          <w:bCs/>
          <w:sz w:val="22"/>
          <w:szCs w:val="22"/>
        </w:rPr>
        <w:t xml:space="preserve">Todos los miembros deberán de tener tarjetas validas de reconocimiento; no se permiten más de cuatro </w:t>
      </w:r>
      <w:r w:rsidR="000F3026" w:rsidRPr="000F3026">
        <w:rPr>
          <w:rFonts w:ascii="Arial" w:hAnsi="Arial" w:cs="Arial"/>
          <w:bCs/>
          <w:sz w:val="22"/>
          <w:szCs w:val="22"/>
        </w:rPr>
        <w:t>miembros; un miembro nada más</w:t>
      </w:r>
      <w:r w:rsidRPr="000F3026">
        <w:rPr>
          <w:rFonts w:ascii="Arial" w:hAnsi="Arial" w:cs="Arial"/>
          <w:bCs/>
          <w:sz w:val="22"/>
          <w:szCs w:val="22"/>
        </w:rPr>
        <w:t xml:space="preserve"> puede pertenecer a una sola cooperativa;  un miembro nada más puede cultivar plantas en la cooperativa y no puede en ningún otro lugar. </w:t>
      </w:r>
    </w:p>
    <w:p w:rsidR="002A16E0" w:rsidRPr="000F3026" w:rsidRDefault="002A16E0" w:rsidP="002A16E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F3026">
        <w:rPr>
          <w:rFonts w:ascii="Arial" w:hAnsi="Arial" w:cs="Arial"/>
          <w:bCs/>
          <w:sz w:val="22"/>
          <w:szCs w:val="22"/>
        </w:rPr>
        <w:t>La cooperati</w:t>
      </w:r>
      <w:r w:rsidR="008618F8" w:rsidRPr="000F3026">
        <w:rPr>
          <w:rFonts w:ascii="Arial" w:hAnsi="Arial" w:cs="Arial"/>
          <w:bCs/>
          <w:sz w:val="22"/>
          <w:szCs w:val="22"/>
        </w:rPr>
        <w:t>va no puede estar ubicado dentro de</w:t>
      </w:r>
      <w:r w:rsidRPr="000F3026">
        <w:rPr>
          <w:rFonts w:ascii="Arial" w:hAnsi="Arial" w:cs="Arial"/>
          <w:bCs/>
          <w:sz w:val="22"/>
          <w:szCs w:val="22"/>
        </w:rPr>
        <w:t xml:space="preserve"> una milla </w:t>
      </w:r>
      <w:r w:rsidR="00A23BD7" w:rsidRPr="000F3026">
        <w:rPr>
          <w:rFonts w:ascii="Arial" w:hAnsi="Arial" w:cs="Arial"/>
          <w:bCs/>
          <w:sz w:val="22"/>
          <w:szCs w:val="22"/>
        </w:rPr>
        <w:t xml:space="preserve">de distancia </w:t>
      </w:r>
      <w:r w:rsidRPr="000F3026">
        <w:rPr>
          <w:rFonts w:ascii="Arial" w:hAnsi="Arial" w:cs="Arial"/>
          <w:bCs/>
          <w:sz w:val="22"/>
          <w:szCs w:val="22"/>
        </w:rPr>
        <w:t>de una tienda minorista de marihuana</w:t>
      </w:r>
      <w:r w:rsidR="00A70863" w:rsidRPr="000F3026">
        <w:rPr>
          <w:rFonts w:ascii="Arial" w:hAnsi="Arial" w:cs="Arial"/>
          <w:bCs/>
          <w:sz w:val="22"/>
          <w:szCs w:val="22"/>
        </w:rPr>
        <w:t>; dentro de la más cercana</w:t>
      </w:r>
      <w:r w:rsidRPr="000F3026">
        <w:rPr>
          <w:rFonts w:ascii="Arial" w:hAnsi="Arial" w:cs="Arial"/>
          <w:bCs/>
          <w:sz w:val="22"/>
          <w:szCs w:val="22"/>
        </w:rPr>
        <w:t xml:space="preserve"> </w:t>
      </w:r>
      <w:r w:rsidR="00A70863" w:rsidRPr="000F3026">
        <w:rPr>
          <w:rFonts w:ascii="Arial" w:hAnsi="Arial" w:cs="Arial"/>
          <w:bCs/>
          <w:sz w:val="22"/>
          <w:szCs w:val="22"/>
        </w:rPr>
        <w:t xml:space="preserve">de cualquiera: </w:t>
      </w:r>
      <w:r w:rsidR="00A23BD7" w:rsidRPr="000F3026">
        <w:rPr>
          <w:rFonts w:ascii="Arial" w:hAnsi="Arial" w:cs="Arial"/>
          <w:bCs/>
          <w:sz w:val="22"/>
          <w:szCs w:val="22"/>
        </w:rPr>
        <w:t>A m</w:t>
      </w:r>
      <w:r w:rsidR="00A70863" w:rsidRPr="000F3026">
        <w:rPr>
          <w:rFonts w:ascii="Arial" w:hAnsi="Arial" w:cs="Arial"/>
          <w:bCs/>
          <w:sz w:val="22"/>
          <w:szCs w:val="22"/>
        </w:rPr>
        <w:t>il pies del perímetro</w:t>
      </w:r>
      <w:r w:rsidR="000D0DAD" w:rsidRPr="000F3026">
        <w:rPr>
          <w:rFonts w:ascii="Arial" w:hAnsi="Arial" w:cs="Arial"/>
          <w:bCs/>
          <w:sz w:val="22"/>
          <w:szCs w:val="22"/>
        </w:rPr>
        <w:t xml:space="preserve"> de una</w:t>
      </w:r>
      <w:r w:rsidR="00A70863" w:rsidRPr="000F3026">
        <w:rPr>
          <w:rFonts w:ascii="Arial" w:hAnsi="Arial" w:cs="Arial"/>
          <w:bCs/>
          <w:sz w:val="22"/>
          <w:szCs w:val="22"/>
        </w:rPr>
        <w:t xml:space="preserve"> escuela primaria o secundaria, parque, centro o salón recreativo, guardería, parque público, centro de transporte público, biblioteca, o cualquier </w:t>
      </w:r>
      <w:r w:rsidR="000D0DAD" w:rsidRPr="000F3026">
        <w:rPr>
          <w:rFonts w:ascii="Arial" w:hAnsi="Arial" w:cs="Arial"/>
          <w:bCs/>
          <w:sz w:val="22"/>
          <w:szCs w:val="22"/>
        </w:rPr>
        <w:t>árcade</w:t>
      </w:r>
      <w:r w:rsidR="00A70863" w:rsidRPr="000F3026">
        <w:rPr>
          <w:rFonts w:ascii="Arial" w:hAnsi="Arial" w:cs="Arial"/>
          <w:bCs/>
          <w:sz w:val="22"/>
          <w:szCs w:val="22"/>
        </w:rPr>
        <w:t xml:space="preserve"> donde </w:t>
      </w:r>
      <w:r w:rsidR="000D0DAD" w:rsidRPr="000F3026">
        <w:rPr>
          <w:rFonts w:ascii="Arial" w:hAnsi="Arial" w:cs="Arial"/>
          <w:bCs/>
          <w:sz w:val="22"/>
          <w:szCs w:val="22"/>
        </w:rPr>
        <w:t xml:space="preserve">no está restringida la entrada a personas de o más de veintiún años de edad; o donde </w:t>
      </w:r>
      <w:r w:rsidR="00A23BD7" w:rsidRPr="000F3026">
        <w:rPr>
          <w:rFonts w:ascii="Arial" w:hAnsi="Arial" w:cs="Arial"/>
          <w:bCs/>
          <w:sz w:val="22"/>
          <w:szCs w:val="22"/>
        </w:rPr>
        <w:t xml:space="preserve">una ciudad, pueblo, o condado lo prohíbe. </w:t>
      </w:r>
    </w:p>
    <w:p w:rsidR="008618F8" w:rsidRPr="000F3026" w:rsidRDefault="00A23BD7" w:rsidP="002A16E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F3026">
        <w:rPr>
          <w:rFonts w:ascii="Arial" w:hAnsi="Arial" w:cs="Arial"/>
          <w:bCs/>
          <w:sz w:val="22"/>
          <w:szCs w:val="22"/>
        </w:rPr>
        <w:t xml:space="preserve">Los miembros pueden cultivar hasta la cantidad total de plantas que se le autoriza a cada miembro en las tarjetas de reconocimiento. En </w:t>
      </w:r>
      <w:r w:rsidR="008618F8" w:rsidRPr="000F3026">
        <w:rPr>
          <w:rFonts w:ascii="Arial" w:hAnsi="Arial" w:cs="Arial"/>
          <w:bCs/>
          <w:sz w:val="22"/>
          <w:szCs w:val="22"/>
        </w:rPr>
        <w:t>este lugar</w:t>
      </w:r>
      <w:r w:rsidRPr="000F3026">
        <w:rPr>
          <w:rFonts w:ascii="Arial" w:hAnsi="Arial" w:cs="Arial"/>
          <w:bCs/>
          <w:sz w:val="22"/>
          <w:szCs w:val="22"/>
        </w:rPr>
        <w:t xml:space="preserve">, el paciente cualificado o proveedor designado puede poseer la cantidad de marihuana utilizable que puede ser producido por las plantas permitidas, pero no puede excederse </w:t>
      </w:r>
      <w:r w:rsidR="008618F8" w:rsidRPr="000F3026">
        <w:rPr>
          <w:rFonts w:ascii="Arial" w:hAnsi="Arial" w:cs="Arial"/>
          <w:bCs/>
          <w:sz w:val="22"/>
          <w:szCs w:val="22"/>
        </w:rPr>
        <w:t xml:space="preserve">de setenta y dos onzas. </w:t>
      </w:r>
    </w:p>
    <w:p w:rsidR="008618F8" w:rsidRPr="003B2C8C" w:rsidRDefault="008618F8" w:rsidP="008618F8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>
        <w:rPr>
          <w:rFonts w:ascii="Arial" w:eastAsia="Times New Roman" w:hAnsi="Arial" w:cs="Times New Roman"/>
          <w:szCs w:val="20"/>
          <w:lang w:val="es-US"/>
        </w:rPr>
        <w:t>El lugar propuesto</w:t>
      </w:r>
      <w:r w:rsidRPr="00B4792E">
        <w:rPr>
          <w:rFonts w:ascii="Arial" w:eastAsia="Times New Roman" w:hAnsi="Arial" w:cs="Times New Roman"/>
          <w:szCs w:val="20"/>
          <w:lang w:val="es-US"/>
        </w:rPr>
        <w:t xml:space="preserve"> es el domicil</w:t>
      </w:r>
      <w:r>
        <w:rPr>
          <w:rFonts w:ascii="Arial" w:eastAsia="Times New Roman" w:hAnsi="Arial" w:cs="Times New Roman"/>
          <w:szCs w:val="20"/>
          <w:lang w:val="es-US"/>
        </w:rPr>
        <w:t xml:space="preserve">io de uno de los participantes. Solo puede haber una cooperativa en cada propiedad. </w:t>
      </w:r>
    </w:p>
    <w:p w:rsidR="00744B35" w:rsidRDefault="003B2C8C" w:rsidP="00744B3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>
        <w:rPr>
          <w:rFonts w:ascii="Arial" w:eastAsia="Times New Roman" w:hAnsi="Arial" w:cs="Times New Roman"/>
          <w:szCs w:val="20"/>
          <w:lang w:val="es-US"/>
        </w:rPr>
        <w:t>Las plantas de marihuana que se cultivan al aire libre</w:t>
      </w:r>
      <w:r w:rsidR="00AB0853">
        <w:rPr>
          <w:rFonts w:ascii="Arial" w:eastAsia="Times New Roman" w:hAnsi="Arial" w:cs="Times New Roman"/>
          <w:szCs w:val="20"/>
          <w:lang w:val="es-US"/>
        </w:rPr>
        <w:t xml:space="preserve"> deben ser contenidas dentro de un área delimitada por paredes o cercas de al menos ocho pies de altura que obscurecen la vista al público</w:t>
      </w:r>
      <w:r w:rsidR="00241206">
        <w:rPr>
          <w:rFonts w:ascii="Arial" w:eastAsia="Times New Roman" w:hAnsi="Arial" w:cs="Times New Roman"/>
          <w:szCs w:val="20"/>
          <w:lang w:val="es-US"/>
        </w:rPr>
        <w:t xml:space="preserve"> (</w:t>
      </w:r>
      <w:proofErr w:type="spellStart"/>
      <w:r w:rsidR="00241206">
        <w:rPr>
          <w:rFonts w:ascii="Arial" w:eastAsia="Times New Roman" w:hAnsi="Arial" w:cs="Times New Roman"/>
          <w:szCs w:val="20"/>
          <w:lang w:val="es-US"/>
        </w:rPr>
        <w:t>sight</w:t>
      </w:r>
      <w:proofErr w:type="spellEnd"/>
      <w:r w:rsidR="00241206">
        <w:rPr>
          <w:rFonts w:ascii="Arial" w:eastAsia="Times New Roman" w:hAnsi="Arial" w:cs="Times New Roman"/>
          <w:szCs w:val="20"/>
          <w:lang w:val="es-US"/>
        </w:rPr>
        <w:t xml:space="preserve"> </w:t>
      </w:r>
      <w:proofErr w:type="spellStart"/>
      <w:r w:rsidR="00241206">
        <w:rPr>
          <w:rFonts w:ascii="Arial" w:eastAsia="Times New Roman" w:hAnsi="Arial" w:cs="Times New Roman"/>
          <w:szCs w:val="20"/>
          <w:lang w:val="es-US"/>
        </w:rPr>
        <w:t>obscure</w:t>
      </w:r>
      <w:proofErr w:type="spellEnd"/>
      <w:r w:rsidR="00241206">
        <w:rPr>
          <w:rFonts w:ascii="Arial" w:eastAsia="Times New Roman" w:hAnsi="Arial" w:cs="Times New Roman"/>
          <w:szCs w:val="20"/>
          <w:lang w:val="es-US"/>
        </w:rPr>
        <w:t xml:space="preserve"> </w:t>
      </w:r>
      <w:proofErr w:type="spellStart"/>
      <w:r w:rsidR="00241206">
        <w:rPr>
          <w:rFonts w:ascii="Arial" w:eastAsia="Times New Roman" w:hAnsi="Arial" w:cs="Times New Roman"/>
          <w:szCs w:val="20"/>
          <w:lang w:val="es-US"/>
        </w:rPr>
        <w:t>fence</w:t>
      </w:r>
      <w:proofErr w:type="spellEnd"/>
      <w:r w:rsidR="00241206">
        <w:rPr>
          <w:rFonts w:ascii="Arial" w:eastAsia="Times New Roman" w:hAnsi="Arial" w:cs="Times New Roman"/>
          <w:szCs w:val="20"/>
          <w:lang w:val="es-US"/>
        </w:rPr>
        <w:t>)</w:t>
      </w:r>
      <w:r w:rsidR="00AB0853">
        <w:rPr>
          <w:rFonts w:ascii="Arial" w:eastAsia="Times New Roman" w:hAnsi="Arial" w:cs="Times New Roman"/>
          <w:szCs w:val="20"/>
          <w:lang w:val="es-US"/>
        </w:rPr>
        <w:t xml:space="preserve">.  </w:t>
      </w:r>
    </w:p>
    <w:p w:rsidR="00744B35" w:rsidRDefault="00923C36" w:rsidP="00744B3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>
        <w:rPr>
          <w:rFonts w:ascii="Arial" w:eastAsia="Times New Roman" w:hAnsi="Arial" w:cs="Arial"/>
          <w:bCs/>
          <w:lang w:val="es-US"/>
        </w:rPr>
        <w:t>Mantener los requisitos de</w:t>
      </w:r>
      <w:r w:rsidR="00BB3D43">
        <w:rPr>
          <w:rFonts w:ascii="Arial" w:eastAsia="Times New Roman" w:hAnsi="Arial" w:cs="Arial"/>
          <w:bCs/>
          <w:lang w:val="es-US"/>
        </w:rPr>
        <w:t>l retén de registros e informes.</w:t>
      </w:r>
    </w:p>
    <w:p w:rsidR="00BB3D43" w:rsidRPr="00BB3D43" w:rsidRDefault="00BB3D43" w:rsidP="00BB3D43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 w:rsidRPr="00BB3D43">
        <w:rPr>
          <w:rFonts w:ascii="Arial" w:eastAsia="Times New Roman" w:hAnsi="Arial" w:cs="Times New Roman"/>
          <w:szCs w:val="20"/>
          <w:lang w:val="es-US"/>
        </w:rPr>
        <w:t>Los pacientes</w:t>
      </w:r>
      <w:r>
        <w:rPr>
          <w:rFonts w:ascii="Arial" w:eastAsia="Times New Roman" w:hAnsi="Arial" w:cs="Times New Roman"/>
          <w:szCs w:val="20"/>
          <w:lang w:val="es-US"/>
        </w:rPr>
        <w:t xml:space="preserve"> cualificados</w:t>
      </w:r>
      <w:r w:rsidRPr="00BB3D43">
        <w:rPr>
          <w:rFonts w:ascii="Arial" w:eastAsia="Times New Roman" w:hAnsi="Arial" w:cs="Times New Roman"/>
          <w:szCs w:val="20"/>
          <w:lang w:val="es-US"/>
        </w:rPr>
        <w:t xml:space="preserve"> o proveedores designados </w:t>
      </w:r>
      <w:r>
        <w:rPr>
          <w:rFonts w:ascii="Arial" w:eastAsia="Times New Roman" w:hAnsi="Arial" w:cs="Times New Roman"/>
          <w:szCs w:val="20"/>
          <w:lang w:val="es-US"/>
        </w:rPr>
        <w:t xml:space="preserve">de la cooperativa pueden separar o extraer </w:t>
      </w:r>
      <w:r w:rsidRPr="00BB3D43">
        <w:rPr>
          <w:rFonts w:ascii="Arial" w:eastAsia="Times New Roman" w:hAnsi="Arial" w:cs="Times New Roman"/>
          <w:szCs w:val="20"/>
          <w:lang w:val="es-US"/>
        </w:rPr>
        <w:t xml:space="preserve">la resina de la marihuana únicamente a través de los siguientes métodos </w:t>
      </w:r>
      <w:r w:rsidR="004500D3">
        <w:rPr>
          <w:rFonts w:ascii="Arial" w:eastAsia="Times New Roman" w:hAnsi="Arial" w:cs="Times New Roman"/>
          <w:szCs w:val="20"/>
          <w:lang w:val="es-US"/>
        </w:rPr>
        <w:t xml:space="preserve">no </w:t>
      </w:r>
      <w:r>
        <w:rPr>
          <w:rFonts w:ascii="Arial" w:eastAsia="Times New Roman" w:hAnsi="Arial" w:cs="Times New Roman"/>
          <w:szCs w:val="20"/>
          <w:lang w:val="es-US"/>
        </w:rPr>
        <w:t>combustible</w:t>
      </w:r>
      <w:r w:rsidR="004500D3">
        <w:rPr>
          <w:rFonts w:ascii="Arial" w:eastAsia="Times New Roman" w:hAnsi="Arial" w:cs="Times New Roman"/>
          <w:szCs w:val="20"/>
          <w:lang w:val="es-US"/>
        </w:rPr>
        <w:t>s</w:t>
      </w:r>
      <w:r w:rsidRPr="00BB3D43">
        <w:rPr>
          <w:rFonts w:ascii="Arial" w:eastAsia="Times New Roman" w:hAnsi="Arial" w:cs="Times New Roman"/>
          <w:szCs w:val="20"/>
          <w:lang w:val="es-US"/>
        </w:rPr>
        <w:t>:</w:t>
      </w:r>
    </w:p>
    <w:p w:rsidR="00BB3D43" w:rsidRPr="00BB3D43" w:rsidRDefault="00BB3D43" w:rsidP="00BB3D43">
      <w:pPr>
        <w:numPr>
          <w:ilvl w:val="1"/>
          <w:numId w:val="3"/>
        </w:numPr>
        <w:tabs>
          <w:tab w:val="left" w:pos="900"/>
        </w:tabs>
        <w:spacing w:after="200" w:line="276" w:lineRule="auto"/>
        <w:contextualSpacing/>
        <w:rPr>
          <w:rFonts w:ascii="Arial" w:eastAsia="Times New Roman" w:hAnsi="Arial" w:cs="Arial"/>
          <w:lang w:val="es-US"/>
        </w:rPr>
      </w:pPr>
      <w:r w:rsidRPr="00BB3D43">
        <w:rPr>
          <w:rFonts w:ascii="Arial" w:eastAsia="Times New Roman" w:hAnsi="Arial" w:cs="Times New Roman"/>
          <w:szCs w:val="20"/>
          <w:lang w:val="es-US"/>
        </w:rPr>
        <w:t>Calor, refracciones, prensas, destilación al vapor, agua helada y otros métodos sin usar solventes ni gases para producir kif, hachís o hachís burbujeante.</w:t>
      </w:r>
    </w:p>
    <w:p w:rsidR="00BB3D43" w:rsidRPr="00BB3D43" w:rsidRDefault="00BB3D43" w:rsidP="00BB3D43">
      <w:pPr>
        <w:numPr>
          <w:ilvl w:val="1"/>
          <w:numId w:val="3"/>
        </w:numPr>
        <w:tabs>
          <w:tab w:val="left" w:pos="900"/>
        </w:tabs>
        <w:spacing w:after="200" w:line="276" w:lineRule="auto"/>
        <w:contextualSpacing/>
        <w:rPr>
          <w:rFonts w:ascii="Arial" w:eastAsia="Times New Roman" w:hAnsi="Arial" w:cs="Arial"/>
          <w:lang w:val="es-US"/>
        </w:rPr>
      </w:pPr>
      <w:r w:rsidRPr="00BB3D43">
        <w:rPr>
          <w:rFonts w:ascii="Arial" w:eastAsia="Times New Roman" w:hAnsi="Arial" w:cs="Times New Roman"/>
          <w:szCs w:val="20"/>
          <w:lang w:val="es-US"/>
        </w:rPr>
        <w:t>Mantequilla, aceites o grasas para cocinar derivados de fuentes naturales u otras sustancias caseras para cocinar.</w:t>
      </w:r>
    </w:p>
    <w:p w:rsidR="00BB3D43" w:rsidRPr="00BB3D43" w:rsidRDefault="00BB3D43" w:rsidP="00BB3D43">
      <w:pPr>
        <w:numPr>
          <w:ilvl w:val="1"/>
          <w:numId w:val="3"/>
        </w:numPr>
        <w:tabs>
          <w:tab w:val="left" w:pos="900"/>
        </w:tabs>
        <w:spacing w:after="200" w:line="276" w:lineRule="auto"/>
        <w:contextualSpacing/>
        <w:rPr>
          <w:rFonts w:ascii="Arial" w:eastAsia="Times New Roman" w:hAnsi="Arial" w:cs="Arial"/>
          <w:lang w:val="es-US"/>
        </w:rPr>
      </w:pPr>
      <w:r w:rsidRPr="00BB3D43">
        <w:rPr>
          <w:rFonts w:ascii="Arial" w:eastAsia="Times New Roman" w:hAnsi="Arial" w:cs="Times New Roman"/>
          <w:szCs w:val="20"/>
          <w:lang w:val="es-US"/>
        </w:rPr>
        <w:t>Extracción basada en disolventes de glicerina y propilenglicol de calidad alimentaria.</w:t>
      </w:r>
    </w:p>
    <w:p w:rsidR="002E0905" w:rsidRPr="002E0905" w:rsidRDefault="002E0905" w:rsidP="002E09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 w:rsidRPr="002E0905">
        <w:rPr>
          <w:rFonts w:ascii="Arial" w:eastAsia="Times New Roman" w:hAnsi="Arial" w:cs="Times New Roman"/>
          <w:szCs w:val="20"/>
          <w:lang w:val="es-US"/>
        </w:rPr>
        <w:t>En toda</w:t>
      </w:r>
      <w:r>
        <w:rPr>
          <w:rFonts w:ascii="Arial" w:eastAsia="Times New Roman" w:hAnsi="Arial" w:cs="Times New Roman"/>
          <w:szCs w:val="20"/>
          <w:lang w:val="es-US"/>
        </w:rPr>
        <w:t xml:space="preserve">s las etapas del procesamiento </w:t>
      </w:r>
      <w:r w:rsidRPr="002E0905">
        <w:rPr>
          <w:rFonts w:ascii="Arial" w:eastAsia="Times New Roman" w:hAnsi="Arial" w:cs="Times New Roman"/>
          <w:szCs w:val="20"/>
          <w:lang w:val="es-US"/>
        </w:rPr>
        <w:t>solo se usarán su</w:t>
      </w:r>
      <w:r>
        <w:rPr>
          <w:rFonts w:ascii="Arial" w:eastAsia="Times New Roman" w:hAnsi="Arial" w:cs="Times New Roman"/>
          <w:szCs w:val="20"/>
          <w:lang w:val="es-US"/>
        </w:rPr>
        <w:t>b</w:t>
      </w:r>
      <w:r w:rsidRPr="002E0905">
        <w:rPr>
          <w:rFonts w:ascii="Arial" w:eastAsia="Times New Roman" w:hAnsi="Arial" w:cs="Times New Roman"/>
          <w:szCs w:val="20"/>
          <w:lang w:val="es-US"/>
        </w:rPr>
        <w:t>stancias de calidad alimentaria.</w:t>
      </w:r>
    </w:p>
    <w:p w:rsidR="00BB3D43" w:rsidRPr="00DA0B82" w:rsidRDefault="00DA0B82" w:rsidP="00744B3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 w:rsidRPr="00DA0B82">
        <w:rPr>
          <w:rFonts w:ascii="Arial" w:eastAsia="Times New Roman" w:hAnsi="Arial" w:cs="Times New Roman"/>
          <w:szCs w:val="20"/>
          <w:lang w:val="es-US"/>
        </w:rPr>
        <w:t>Esta expresamente prohibido el uso de materiales combustibles</w:t>
      </w:r>
      <w:r w:rsidR="002E0905" w:rsidRPr="00DA0B82">
        <w:rPr>
          <w:rFonts w:ascii="Arial" w:eastAsia="Times New Roman" w:hAnsi="Arial" w:cs="Times New Roman"/>
          <w:szCs w:val="20"/>
          <w:lang w:val="es-US"/>
        </w:rPr>
        <w:t xml:space="preserve"> como butano,</w:t>
      </w:r>
      <w:r w:rsidRPr="00DA0B82">
        <w:rPr>
          <w:rFonts w:ascii="Arial" w:eastAsia="Times New Roman" w:hAnsi="Arial" w:cs="Times New Roman"/>
          <w:szCs w:val="20"/>
          <w:lang w:val="es-US"/>
        </w:rPr>
        <w:t xml:space="preserve"> isobutano,</w:t>
      </w:r>
      <w:r w:rsidR="002E0905" w:rsidRPr="00DA0B82">
        <w:rPr>
          <w:rFonts w:ascii="Arial" w:eastAsia="Times New Roman" w:hAnsi="Arial" w:cs="Times New Roman"/>
          <w:szCs w:val="20"/>
          <w:lang w:val="es-US"/>
        </w:rPr>
        <w:t xml:space="preserve"> propan</w:t>
      </w:r>
      <w:r w:rsidRPr="00DA0B82">
        <w:rPr>
          <w:rFonts w:ascii="Arial" w:eastAsia="Times New Roman" w:hAnsi="Arial" w:cs="Times New Roman"/>
          <w:szCs w:val="20"/>
          <w:lang w:val="es-US"/>
        </w:rPr>
        <w:t>o, heptano y etanol.</w:t>
      </w:r>
    </w:p>
    <w:p w:rsidR="00DA0B82" w:rsidRPr="00DA0B82" w:rsidRDefault="00DA0B82" w:rsidP="00DA0B82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lang w:val="es-US"/>
        </w:rPr>
      </w:pPr>
      <w:r w:rsidRPr="00DA0B82">
        <w:rPr>
          <w:rFonts w:ascii="Arial" w:eastAsia="Times New Roman" w:hAnsi="Arial" w:cs="Times New Roman"/>
          <w:szCs w:val="20"/>
          <w:lang w:val="es-US"/>
        </w:rPr>
        <w:t xml:space="preserve">Los miembros de la cooperativa no pueden </w:t>
      </w:r>
      <w:r>
        <w:rPr>
          <w:rFonts w:ascii="Arial" w:eastAsia="Times New Roman" w:hAnsi="Arial" w:cs="Times New Roman"/>
          <w:szCs w:val="20"/>
          <w:lang w:val="es-US"/>
        </w:rPr>
        <w:t>vender marihuana ni productos con marihuana o dar productos a personas que no sean parte de la cooperativa.</w:t>
      </w:r>
    </w:p>
    <w:p w:rsidR="00DA0B82" w:rsidRPr="00614E4D" w:rsidRDefault="00DA0B82" w:rsidP="00DA0B82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lang w:val="es-US"/>
        </w:rPr>
      </w:pPr>
      <w:r>
        <w:rPr>
          <w:rFonts w:ascii="Arial" w:eastAsia="Times New Roman" w:hAnsi="Arial" w:cs="Times New Roman"/>
          <w:szCs w:val="20"/>
          <w:lang w:val="es-US"/>
        </w:rPr>
        <w:t xml:space="preserve">El WSLCB puede inspeccionar la cooperativa </w:t>
      </w:r>
      <w:r w:rsidR="00614E4D">
        <w:rPr>
          <w:rFonts w:ascii="Arial" w:eastAsia="Times New Roman" w:hAnsi="Arial" w:cs="Times New Roman"/>
          <w:szCs w:val="20"/>
          <w:lang w:val="es-US"/>
        </w:rPr>
        <w:t>entre 8:00 am y 8:00 pm.</w:t>
      </w:r>
    </w:p>
    <w:p w:rsidR="00614E4D" w:rsidRDefault="00614E4D" w:rsidP="00614E4D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>
        <w:rPr>
          <w:rFonts w:ascii="Arial" w:eastAsia="Times New Roman" w:hAnsi="Arial" w:cs="Times New Roman"/>
          <w:szCs w:val="20"/>
          <w:lang w:val="es-US"/>
        </w:rPr>
        <w:t xml:space="preserve">Cuando se agrega o remueve un miembro, el WSLCB debe ser notificado dentro de en un plazo de </w:t>
      </w:r>
      <w:r w:rsidRPr="00614E4D">
        <w:rPr>
          <w:rFonts w:ascii="Arial" w:eastAsia="Times New Roman" w:hAnsi="Arial" w:cs="Times New Roman"/>
          <w:b/>
          <w:szCs w:val="20"/>
          <w:lang w:val="es-US"/>
        </w:rPr>
        <w:t>15</w:t>
      </w:r>
      <w:r>
        <w:rPr>
          <w:rFonts w:ascii="Arial" w:eastAsia="Times New Roman" w:hAnsi="Arial" w:cs="Times New Roman"/>
          <w:szCs w:val="20"/>
          <w:lang w:val="es-US"/>
        </w:rPr>
        <w:t xml:space="preserve"> días.</w:t>
      </w:r>
    </w:p>
    <w:p w:rsidR="00614E4D" w:rsidRPr="00944B59" w:rsidRDefault="00614E4D" w:rsidP="00614E4D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lang w:val="es-US"/>
        </w:rPr>
      </w:pPr>
      <w:r w:rsidRPr="00944B59">
        <w:rPr>
          <w:rFonts w:ascii="Arial" w:eastAsia="Times New Roman" w:hAnsi="Arial" w:cs="Times New Roman"/>
          <w:szCs w:val="20"/>
          <w:lang w:val="es-US"/>
        </w:rPr>
        <w:t xml:space="preserve">Si se agrega un cuarto participante nuevo, deben haber pasado sesenta días desde que el </w:t>
      </w:r>
      <w:r w:rsidR="00944B59" w:rsidRPr="00944B59">
        <w:rPr>
          <w:rFonts w:ascii="Arial" w:eastAsia="Times New Roman" w:hAnsi="Arial" w:cs="Times New Roman"/>
          <w:szCs w:val="20"/>
          <w:lang w:val="es-US"/>
        </w:rPr>
        <w:t xml:space="preserve">paciente cualificado o </w:t>
      </w:r>
      <w:r w:rsidRPr="00944B59">
        <w:rPr>
          <w:rFonts w:ascii="Arial" w:eastAsia="Times New Roman" w:hAnsi="Arial" w:cs="Times New Roman"/>
          <w:szCs w:val="20"/>
          <w:lang w:val="es-US"/>
        </w:rPr>
        <w:t xml:space="preserve">proveedor designado </w:t>
      </w:r>
      <w:r w:rsidR="00944B59" w:rsidRPr="00944B59">
        <w:rPr>
          <w:rFonts w:ascii="Arial" w:eastAsia="Times New Roman" w:hAnsi="Arial" w:cs="Times New Roman"/>
          <w:szCs w:val="20"/>
          <w:lang w:val="es-US"/>
        </w:rPr>
        <w:t>anterior</w:t>
      </w:r>
      <w:r w:rsidR="000F3026">
        <w:rPr>
          <w:rFonts w:ascii="Arial" w:eastAsia="Times New Roman" w:hAnsi="Arial" w:cs="Times New Roman"/>
          <w:szCs w:val="20"/>
          <w:lang w:val="es-US"/>
        </w:rPr>
        <w:t>mente</w:t>
      </w:r>
      <w:r w:rsidRPr="00944B59">
        <w:rPr>
          <w:rFonts w:ascii="Arial" w:eastAsia="Times New Roman" w:hAnsi="Arial" w:cs="Times New Roman"/>
          <w:szCs w:val="20"/>
          <w:lang w:val="es-US"/>
        </w:rPr>
        <w:t xml:space="preserve"> </w:t>
      </w:r>
      <w:r w:rsidR="00944B59">
        <w:rPr>
          <w:rFonts w:ascii="Arial" w:eastAsia="Times New Roman" w:hAnsi="Arial" w:cs="Times New Roman"/>
          <w:szCs w:val="20"/>
          <w:lang w:val="es-US"/>
        </w:rPr>
        <w:t>haya dejado</w:t>
      </w:r>
      <w:r w:rsidRPr="00944B59">
        <w:rPr>
          <w:rFonts w:ascii="Arial" w:eastAsia="Times New Roman" w:hAnsi="Arial" w:cs="Times New Roman"/>
          <w:szCs w:val="20"/>
          <w:lang w:val="es-US"/>
        </w:rPr>
        <w:t xml:space="preserve"> de participar en la cooperativa. </w:t>
      </w:r>
    </w:p>
    <w:p w:rsidR="00B4792E" w:rsidRPr="00944B59" w:rsidRDefault="00B4792E" w:rsidP="00944B59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rPr>
          <w:rFonts w:ascii="Arial" w:eastAsia="Times New Roman" w:hAnsi="Arial" w:cs="Arial"/>
          <w:bCs/>
          <w:lang w:val="es-US"/>
        </w:rPr>
      </w:pPr>
      <w:r w:rsidRPr="00944B59">
        <w:rPr>
          <w:rFonts w:ascii="Arial" w:eastAsia="Times New Roman" w:hAnsi="Arial" w:cs="Times New Roman"/>
          <w:szCs w:val="20"/>
          <w:lang w:val="es-US"/>
        </w:rPr>
        <w:lastRenderedPageBreak/>
        <w:t xml:space="preserve">Comprendo que el incumplimiento de alguno de estos requisitos en cualquier momento puede resultar en la revocación de esta autorización por parte de WSLCB. </w:t>
      </w:r>
    </w:p>
    <w:p w:rsidR="00B4792E" w:rsidRDefault="00B4792E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944B59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B4792E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  <w:r w:rsidRPr="00944B59">
        <w:rPr>
          <w:rFonts w:ascii="Arial" w:eastAsia="Times New Roman" w:hAnsi="Arial" w:cs="Arial"/>
          <w:bCs/>
          <w:lang w:val="es-US"/>
        </w:rPr>
        <w:t>Cada participante o proveedor designado incluido en la primera página de esta solicitud debe firmar y fechar:</w:t>
      </w:r>
    </w:p>
    <w:p w:rsidR="00944B59" w:rsidRPr="00B4792E" w:rsidRDefault="00944B59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tbl>
      <w:tblPr>
        <w:tblW w:w="10440" w:type="dxa"/>
        <w:tblInd w:w="9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603"/>
        <w:gridCol w:w="4200"/>
      </w:tblGrid>
      <w:tr w:rsidR="00944B59" w:rsidRPr="00944B59" w:rsidTr="00944B59">
        <w:trPr>
          <w:cantSplit/>
          <w:trHeight w:val="80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Firma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Fecha</w:t>
            </w:r>
          </w:p>
        </w:tc>
      </w:tr>
      <w:tr w:rsidR="00944B59" w:rsidRPr="00944B59" w:rsidTr="00944B59">
        <w:trPr>
          <w:cantSplit/>
          <w:trHeight w:val="71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Nombre 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</w:tr>
      <w:tr w:rsidR="00944B59" w:rsidRPr="00944B59" w:rsidTr="00944B59">
        <w:trPr>
          <w:cantSplit/>
          <w:trHeight w:val="800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Firma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Fecha</w:t>
            </w:r>
          </w:p>
        </w:tc>
      </w:tr>
      <w:tr w:rsidR="00944B59" w:rsidRPr="00944B59" w:rsidTr="00944B59">
        <w:trPr>
          <w:cantSplit/>
          <w:trHeight w:val="71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Nombre 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</w:p>
        </w:tc>
      </w:tr>
      <w:tr w:rsidR="00944B59" w:rsidRPr="00944B59" w:rsidTr="00944B59">
        <w:trPr>
          <w:cantSplit/>
          <w:trHeight w:val="80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Firma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Fecha</w:t>
            </w:r>
          </w:p>
        </w:tc>
      </w:tr>
      <w:tr w:rsidR="00944B59" w:rsidRPr="00944B59" w:rsidTr="00944B59">
        <w:trPr>
          <w:cantSplit/>
          <w:trHeight w:val="71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Nombre 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</w:p>
        </w:tc>
      </w:tr>
      <w:tr w:rsidR="00944B59" w:rsidRPr="00944B59" w:rsidTr="00944B59">
        <w:trPr>
          <w:cantSplit/>
          <w:trHeight w:val="800"/>
        </w:trPr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Firma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>Fecha</w:t>
            </w:r>
          </w:p>
        </w:tc>
      </w:tr>
      <w:tr w:rsidR="00944B59" w:rsidRPr="00944B59" w:rsidTr="00944B59">
        <w:trPr>
          <w:cantSplit/>
          <w:trHeight w:val="710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Nombre </w:t>
            </w:r>
          </w:p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B59" w:rsidRPr="00944B59" w:rsidRDefault="00944B59" w:rsidP="00944B59">
            <w:pPr>
              <w:spacing w:after="0" w:line="240" w:lineRule="auto"/>
              <w:rPr>
                <w:rFonts w:ascii="Arial" w:eastAsia="Times New Roman" w:hAnsi="Arial" w:cs="Arial"/>
                <w:bCs/>
                <w:lang w:val="es-US"/>
              </w:rPr>
            </w:pPr>
            <w:r w:rsidRPr="00944B59">
              <w:rPr>
                <w:rFonts w:ascii="Arial" w:eastAsia="Times New Roman" w:hAnsi="Arial" w:cs="Times New Roman"/>
                <w:szCs w:val="20"/>
                <w:lang w:val="es-US"/>
              </w:rPr>
              <w:t xml:space="preserve"> </w:t>
            </w:r>
          </w:p>
        </w:tc>
      </w:tr>
    </w:tbl>
    <w:p w:rsidR="00944B59" w:rsidRPr="00944B59" w:rsidRDefault="00944B59" w:rsidP="00944B59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B4792E" w:rsidRPr="00B4792E" w:rsidRDefault="00B4792E" w:rsidP="00B4792E">
      <w:pPr>
        <w:spacing w:after="0" w:line="240" w:lineRule="auto"/>
        <w:rPr>
          <w:rFonts w:ascii="Arial" w:eastAsia="Times New Roman" w:hAnsi="Arial" w:cs="Arial"/>
          <w:bCs/>
          <w:lang w:val="es-US"/>
        </w:rPr>
      </w:pPr>
    </w:p>
    <w:p w:rsidR="004A5E83" w:rsidRDefault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4A5E83" w:rsidRPr="004A5E83" w:rsidRDefault="004A5E83" w:rsidP="004A5E83"/>
    <w:p w:rsidR="00060FAB" w:rsidRPr="004A5E83" w:rsidRDefault="004A5E83" w:rsidP="004A5E83">
      <w:pPr>
        <w:tabs>
          <w:tab w:val="left" w:pos="1030"/>
        </w:tabs>
      </w:pPr>
      <w:r>
        <w:tab/>
      </w:r>
    </w:p>
    <w:sectPr w:rsidR="00060FAB" w:rsidRPr="004A5E83" w:rsidSect="0066180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95" w:rsidRDefault="00D51695" w:rsidP="00B4792E">
      <w:pPr>
        <w:spacing w:after="0" w:line="240" w:lineRule="auto"/>
      </w:pPr>
      <w:r>
        <w:separator/>
      </w:r>
    </w:p>
  </w:endnote>
  <w:endnote w:type="continuationSeparator" w:id="0">
    <w:p w:rsidR="00D51695" w:rsidRDefault="00D51695" w:rsidP="00B4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21" w:rsidRDefault="004A5E83">
    <w:pPr>
      <w:pStyle w:val="Footer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LIQ 1275 </w:t>
    </w:r>
    <w:r w:rsidR="0066180B">
      <w:rPr>
        <w:rFonts w:ascii="Arial" w:hAnsi="Arial"/>
        <w:sz w:val="18"/>
      </w:rPr>
      <w:t>8/19</w:t>
    </w:r>
    <w:r w:rsidR="0083389B">
      <w:rPr>
        <w:rFonts w:ascii="Arial" w:hAnsi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A2" w:rsidRPr="00F35BA2" w:rsidRDefault="0083389B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</w:rPr>
      <w:t>LIQ1275 SP 9/15 Spanish</w:t>
    </w:r>
  </w:p>
  <w:p w:rsidR="00FD58D3" w:rsidRDefault="00F73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95" w:rsidRDefault="00D51695" w:rsidP="00B4792E">
      <w:pPr>
        <w:spacing w:after="0" w:line="240" w:lineRule="auto"/>
      </w:pPr>
      <w:r>
        <w:separator/>
      </w:r>
    </w:p>
  </w:footnote>
  <w:footnote w:type="continuationSeparator" w:id="0">
    <w:p w:rsidR="00D51695" w:rsidRDefault="00D51695" w:rsidP="00B4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158"/>
      <w:gridCol w:w="3321"/>
      <w:gridCol w:w="3321"/>
    </w:tblGrid>
    <w:tr w:rsidR="00B82EE9" w:rsidRPr="00B82EE9" w:rsidTr="00855A1D">
      <w:tc>
        <w:tcPr>
          <w:tcW w:w="4158" w:type="dxa"/>
        </w:tcPr>
        <w:p w:rsidR="00B82EE9" w:rsidRPr="00B82EE9" w:rsidRDefault="00B82EE9" w:rsidP="00B82EE9">
          <w:pPr>
            <w:spacing w:after="0" w:line="240" w:lineRule="auto"/>
            <w:jc w:val="both"/>
            <w:rPr>
              <w:rFonts w:ascii="Arial" w:eastAsia="Times New Roman" w:hAnsi="Arial" w:cs="Arial"/>
              <w:noProof/>
            </w:rPr>
          </w:pPr>
        </w:p>
      </w:tc>
      <w:tc>
        <w:tcPr>
          <w:tcW w:w="3330" w:type="dxa"/>
        </w:tcPr>
        <w:p w:rsidR="00B82EE9" w:rsidRPr="00B82EE9" w:rsidRDefault="00B82EE9" w:rsidP="00B82EE9">
          <w:pPr>
            <w:spacing w:after="0" w:line="240" w:lineRule="auto"/>
            <w:rPr>
              <w:rFonts w:ascii="Arial" w:eastAsia="Times New Roman" w:hAnsi="Arial" w:cs="Arial"/>
            </w:rPr>
          </w:pPr>
        </w:p>
      </w:tc>
      <w:tc>
        <w:tcPr>
          <w:tcW w:w="3330" w:type="dxa"/>
          <w:tcBorders>
            <w:bottom w:val="single" w:sz="4" w:space="0" w:color="auto"/>
          </w:tcBorders>
        </w:tcPr>
        <w:p w:rsidR="00B82EE9" w:rsidRPr="00B82EE9" w:rsidRDefault="00B82EE9" w:rsidP="00B82EE9">
          <w:pPr>
            <w:spacing w:after="0" w:line="240" w:lineRule="auto"/>
            <w:jc w:val="center"/>
            <w:rPr>
              <w:rFonts w:ascii="Arial" w:eastAsia="Times New Roman" w:hAnsi="Arial" w:cs="Arial"/>
              <w:bCs/>
            </w:rPr>
          </w:pPr>
          <w:r w:rsidRPr="00B82EE9">
            <w:rPr>
              <w:rFonts w:ascii="Arial" w:eastAsia="Times New Roman" w:hAnsi="Arial" w:cs="Arial"/>
              <w:bCs/>
            </w:rPr>
            <w:t>For Validation Only</w:t>
          </w:r>
        </w:p>
      </w:tc>
    </w:tr>
    <w:tr w:rsidR="00B82EE9" w:rsidRPr="00B82EE9" w:rsidTr="00855A1D">
      <w:tc>
        <w:tcPr>
          <w:tcW w:w="4158" w:type="dxa"/>
        </w:tcPr>
        <w:p w:rsidR="00B82EE9" w:rsidRPr="00B82EE9" w:rsidRDefault="00B82EE9" w:rsidP="00B82EE9">
          <w:pPr>
            <w:spacing w:after="0" w:line="240" w:lineRule="auto"/>
            <w:jc w:val="both"/>
            <w:rPr>
              <w:rFonts w:ascii="Arial" w:eastAsia="Times New Roman" w:hAnsi="Arial" w:cs="Arial"/>
              <w:bCs/>
            </w:rPr>
          </w:pPr>
          <w:r w:rsidRPr="00B82EE9">
            <w:rPr>
              <w:rFonts w:ascii="Arial" w:eastAsia="Times New Roman" w:hAnsi="Arial" w:cs="Arial"/>
              <w:noProof/>
            </w:rPr>
            <w:drawing>
              <wp:inline distT="0" distB="0" distL="0" distR="0">
                <wp:extent cx="2400300" cy="419100"/>
                <wp:effectExtent l="0" t="0" r="0" b="0"/>
                <wp:docPr id="6" name="Picture 6" descr="2015-logo-BW-logo-600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15-logo-BW-logo-600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tcBorders>
            <w:right w:val="single" w:sz="4" w:space="0" w:color="auto"/>
          </w:tcBorders>
        </w:tcPr>
        <w:p w:rsidR="00B82EE9" w:rsidRPr="00B82EE9" w:rsidRDefault="00B82EE9" w:rsidP="00B82EE9">
          <w:pPr>
            <w:spacing w:after="0" w:line="240" w:lineRule="auto"/>
            <w:rPr>
              <w:rFonts w:ascii="Arial" w:eastAsia="Times New Roman" w:hAnsi="Arial" w:cs="Arial"/>
            </w:rPr>
          </w:pPr>
          <w:r w:rsidRPr="00B82EE9">
            <w:rPr>
              <w:rFonts w:ascii="Arial" w:eastAsia="Times New Roman" w:hAnsi="Arial" w:cs="Arial"/>
            </w:rPr>
            <w:t>Marijuana Unit</w:t>
          </w:r>
        </w:p>
        <w:p w:rsidR="00B82EE9" w:rsidRPr="00B82EE9" w:rsidRDefault="00B82EE9" w:rsidP="00B82EE9">
          <w:pPr>
            <w:spacing w:after="0" w:line="240" w:lineRule="auto"/>
            <w:rPr>
              <w:rFonts w:ascii="Arial" w:eastAsia="Times New Roman" w:hAnsi="Arial" w:cs="Arial"/>
            </w:rPr>
          </w:pPr>
          <w:r w:rsidRPr="00B82EE9">
            <w:rPr>
              <w:rFonts w:ascii="Arial" w:eastAsia="Times New Roman" w:hAnsi="Arial" w:cs="Arial"/>
            </w:rPr>
            <w:t>1025 Union Ave SE</w:t>
          </w:r>
        </w:p>
        <w:p w:rsidR="00B82EE9" w:rsidRPr="00B82EE9" w:rsidRDefault="00B82EE9" w:rsidP="00B82EE9">
          <w:pPr>
            <w:spacing w:after="0" w:line="240" w:lineRule="auto"/>
            <w:rPr>
              <w:rFonts w:ascii="Arial" w:eastAsia="Times New Roman" w:hAnsi="Arial" w:cs="Arial"/>
            </w:rPr>
          </w:pPr>
          <w:r w:rsidRPr="00B82EE9">
            <w:rPr>
              <w:rFonts w:ascii="Arial" w:eastAsia="Times New Roman" w:hAnsi="Arial" w:cs="Arial"/>
            </w:rPr>
            <w:t>PO Box 43098</w:t>
          </w:r>
        </w:p>
        <w:p w:rsidR="00B82EE9" w:rsidRPr="00B82EE9" w:rsidRDefault="00B82EE9" w:rsidP="00B82EE9">
          <w:pPr>
            <w:spacing w:after="0" w:line="240" w:lineRule="auto"/>
            <w:rPr>
              <w:rFonts w:ascii="Arial" w:eastAsia="Times New Roman" w:hAnsi="Arial" w:cs="Arial"/>
            </w:rPr>
          </w:pPr>
          <w:r w:rsidRPr="00B82EE9">
            <w:rPr>
              <w:rFonts w:ascii="Arial" w:eastAsia="Times New Roman" w:hAnsi="Arial" w:cs="Arial"/>
            </w:rPr>
            <w:t>Olympia WA 98504-3098</w:t>
          </w:r>
        </w:p>
        <w:p w:rsidR="00B82EE9" w:rsidRPr="00B82EE9" w:rsidRDefault="00B82EE9" w:rsidP="00B82EE9">
          <w:pPr>
            <w:spacing w:after="0" w:line="240" w:lineRule="auto"/>
            <w:jc w:val="both"/>
            <w:rPr>
              <w:rFonts w:ascii="Arial" w:eastAsia="Times New Roman" w:hAnsi="Arial" w:cs="Arial"/>
              <w:bCs/>
            </w:rPr>
          </w:pPr>
          <w:r w:rsidRPr="00B82EE9">
            <w:rPr>
              <w:rFonts w:ascii="Arial" w:eastAsia="Times New Roman" w:hAnsi="Arial" w:cs="Arial"/>
            </w:rPr>
            <w:t>Phone: (360) 664-1600</w:t>
          </w:r>
        </w:p>
      </w:tc>
      <w:tc>
        <w:tcPr>
          <w:tcW w:w="3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2EE9" w:rsidRPr="00B82EE9" w:rsidRDefault="00B82EE9" w:rsidP="00B82EE9">
          <w:pPr>
            <w:spacing w:after="0" w:line="240" w:lineRule="auto"/>
            <w:jc w:val="both"/>
            <w:rPr>
              <w:rFonts w:ascii="Arial" w:eastAsia="Times New Roman" w:hAnsi="Arial" w:cs="Arial"/>
              <w:bCs/>
            </w:rPr>
          </w:pPr>
        </w:p>
      </w:tc>
    </w:tr>
  </w:tbl>
  <w:p w:rsidR="0066180B" w:rsidRDefault="00661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3546"/>
      <w:gridCol w:w="2950"/>
      <w:gridCol w:w="3404"/>
    </w:tblGrid>
    <w:tr w:rsidR="00B4792E" w:rsidRPr="00B4792E" w:rsidTr="00C350BE">
      <w:tc>
        <w:tcPr>
          <w:tcW w:w="3510" w:type="dxa"/>
        </w:tcPr>
        <w:p w:rsidR="00B4792E" w:rsidRPr="00B4792E" w:rsidRDefault="00B4792E" w:rsidP="00B4792E">
          <w:pPr>
            <w:spacing w:after="0" w:line="240" w:lineRule="auto"/>
            <w:jc w:val="both"/>
            <w:rPr>
              <w:rFonts w:ascii="Arial" w:eastAsia="Times New Roman" w:hAnsi="Arial" w:cs="Arial"/>
              <w:lang w:val="es-US"/>
            </w:rPr>
          </w:pPr>
        </w:p>
      </w:tc>
      <w:tc>
        <w:tcPr>
          <w:tcW w:w="2950" w:type="dxa"/>
        </w:tcPr>
        <w:p w:rsidR="00B4792E" w:rsidRPr="00B4792E" w:rsidRDefault="00B4792E" w:rsidP="00B4792E">
          <w:pPr>
            <w:spacing w:after="0" w:line="240" w:lineRule="auto"/>
            <w:rPr>
              <w:rFonts w:ascii="Arial" w:eastAsia="Times New Roman" w:hAnsi="Arial" w:cs="Arial"/>
              <w:lang w:val="es-US"/>
            </w:rPr>
          </w:pPr>
        </w:p>
      </w:tc>
      <w:tc>
        <w:tcPr>
          <w:tcW w:w="3404" w:type="dxa"/>
          <w:tcBorders>
            <w:bottom w:val="single" w:sz="4" w:space="0" w:color="auto"/>
          </w:tcBorders>
        </w:tcPr>
        <w:p w:rsidR="00B4792E" w:rsidRPr="00B4792E" w:rsidRDefault="00944B59" w:rsidP="00B4792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lang w:val="es-US"/>
            </w:rPr>
          </w:pPr>
          <w:r>
            <w:rPr>
              <w:rFonts w:ascii="Arial" w:eastAsia="Times New Roman" w:hAnsi="Arial" w:cs="Times New Roman"/>
              <w:szCs w:val="20"/>
              <w:lang w:val="es-US"/>
            </w:rPr>
            <w:t>Solo para Validar</w:t>
          </w:r>
        </w:p>
      </w:tc>
    </w:tr>
    <w:tr w:rsidR="00B4792E" w:rsidRPr="00B4792E" w:rsidTr="00C350BE">
      <w:tc>
        <w:tcPr>
          <w:tcW w:w="3510" w:type="dxa"/>
        </w:tcPr>
        <w:p w:rsidR="00B4792E" w:rsidRPr="00B4792E" w:rsidRDefault="00B4792E" w:rsidP="00B4792E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lang w:val="es-US"/>
            </w:rPr>
          </w:pPr>
          <w:r w:rsidRPr="00B4792E">
            <w:rPr>
              <w:rFonts w:ascii="Arial" w:eastAsia="Times New Roman" w:hAnsi="Arial" w:cs="Times New Roman"/>
              <w:noProof/>
            </w:rPr>
            <w:drawing>
              <wp:inline distT="0" distB="0" distL="0" distR="0" wp14:anchorId="29471DDA" wp14:editId="28510365">
                <wp:extent cx="2109470" cy="371475"/>
                <wp:effectExtent l="0" t="0" r="5080" b="9525"/>
                <wp:docPr id="1" name="Picture 1" descr="2015-logo-BW-logo-600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5-logo-BW-logo-600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4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0" w:type="dxa"/>
          <w:tcBorders>
            <w:right w:val="single" w:sz="4" w:space="0" w:color="auto"/>
          </w:tcBorders>
        </w:tcPr>
        <w:p w:rsidR="00B4792E" w:rsidRPr="003B2C8C" w:rsidRDefault="00B4792E" w:rsidP="00B4792E">
          <w:pPr>
            <w:spacing w:after="0" w:line="240" w:lineRule="auto"/>
            <w:rPr>
              <w:rFonts w:ascii="Arial" w:eastAsia="Times New Roman" w:hAnsi="Arial" w:cs="Arial"/>
            </w:rPr>
          </w:pPr>
          <w:r w:rsidRPr="003B2C8C">
            <w:rPr>
              <w:rFonts w:ascii="Arial" w:eastAsia="Times New Roman" w:hAnsi="Arial" w:cs="Times New Roman"/>
              <w:szCs w:val="20"/>
            </w:rPr>
            <w:t>Marijuana Unit</w:t>
          </w:r>
        </w:p>
        <w:p w:rsidR="00B4792E" w:rsidRPr="00B4792E" w:rsidRDefault="00B4792E" w:rsidP="00B4792E">
          <w:pPr>
            <w:spacing w:after="0" w:line="240" w:lineRule="auto"/>
            <w:rPr>
              <w:rFonts w:ascii="Arial" w:eastAsia="Times New Roman" w:hAnsi="Arial" w:cs="Arial"/>
            </w:rPr>
          </w:pPr>
          <w:r w:rsidRPr="00B4792E">
            <w:rPr>
              <w:rFonts w:ascii="Arial" w:eastAsia="Times New Roman" w:hAnsi="Arial" w:cs="Times New Roman"/>
              <w:szCs w:val="20"/>
            </w:rPr>
            <w:t>1025 Union Ave SE</w:t>
          </w:r>
        </w:p>
        <w:p w:rsidR="00B4792E" w:rsidRPr="00B4792E" w:rsidRDefault="00B4792E" w:rsidP="00B4792E">
          <w:pPr>
            <w:spacing w:after="0" w:line="240" w:lineRule="auto"/>
            <w:rPr>
              <w:rFonts w:ascii="Arial" w:eastAsia="Times New Roman" w:hAnsi="Arial" w:cs="Arial"/>
            </w:rPr>
          </w:pPr>
          <w:r w:rsidRPr="00B4792E">
            <w:rPr>
              <w:rFonts w:ascii="Arial" w:eastAsia="Times New Roman" w:hAnsi="Arial" w:cs="Times New Roman"/>
              <w:szCs w:val="20"/>
            </w:rPr>
            <w:t xml:space="preserve">PO Box 43098 </w:t>
          </w:r>
        </w:p>
        <w:p w:rsidR="00B4792E" w:rsidRPr="00B4792E" w:rsidRDefault="00B4792E" w:rsidP="00B4792E">
          <w:pPr>
            <w:spacing w:after="0" w:line="240" w:lineRule="auto"/>
            <w:rPr>
              <w:rFonts w:ascii="Arial" w:eastAsia="Times New Roman" w:hAnsi="Arial" w:cs="Arial"/>
              <w:lang w:val="es-US"/>
            </w:rPr>
          </w:pPr>
          <w:r w:rsidRPr="00B4792E">
            <w:rPr>
              <w:rFonts w:ascii="Arial" w:eastAsia="Times New Roman" w:hAnsi="Arial" w:cs="Times New Roman"/>
              <w:szCs w:val="20"/>
              <w:lang w:val="es-US"/>
            </w:rPr>
            <w:t>Olympia WA 98504</w:t>
          </w:r>
        </w:p>
        <w:p w:rsidR="00B4792E" w:rsidRPr="00B4792E" w:rsidRDefault="00B4792E" w:rsidP="00B4792E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pacing w:val="-12"/>
              <w:lang w:val="es-US"/>
            </w:rPr>
          </w:pPr>
          <w:r>
            <w:rPr>
              <w:rFonts w:ascii="Arial" w:eastAsia="Times New Roman" w:hAnsi="Arial" w:cs="Times New Roman"/>
              <w:spacing w:val="-12"/>
              <w:szCs w:val="20"/>
              <w:lang w:val="es-US"/>
            </w:rPr>
            <w:t>T</w:t>
          </w:r>
          <w:r w:rsidRPr="00B4792E">
            <w:rPr>
              <w:rFonts w:ascii="Arial" w:eastAsia="Times New Roman" w:hAnsi="Arial" w:cs="Times New Roman"/>
              <w:spacing w:val="-12"/>
              <w:szCs w:val="20"/>
              <w:lang w:val="es-US"/>
            </w:rPr>
            <w:t>eléfono: (360) 664-1600</w:t>
          </w:r>
        </w:p>
      </w:tc>
      <w:tc>
        <w:tcPr>
          <w:tcW w:w="3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792E" w:rsidRPr="00B4792E" w:rsidRDefault="00B4792E" w:rsidP="00B4792E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lang w:val="es-US"/>
            </w:rPr>
          </w:pPr>
        </w:p>
      </w:tc>
    </w:tr>
  </w:tbl>
  <w:p w:rsidR="00C83414" w:rsidRPr="00B4792E" w:rsidRDefault="00F73294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33E0"/>
    <w:multiLevelType w:val="hybridMultilevel"/>
    <w:tmpl w:val="8BA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E66"/>
    <w:multiLevelType w:val="hybridMultilevel"/>
    <w:tmpl w:val="CE8E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1387"/>
    <w:multiLevelType w:val="hybridMultilevel"/>
    <w:tmpl w:val="C88C1EBC"/>
    <w:lvl w:ilvl="0" w:tplc="E4A8B1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gvWSDlMxCZ24CoXDdNbBnntsW8lh9tPnNkf6ENjzs8vuLpwvvGZo3X6NqKkkEL8iIeRxkXGPvVy1eR+BaQc0g==" w:salt="GWAJ2yXCPmbuf3YY1SZ1w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E"/>
    <w:rsid w:val="00060FAB"/>
    <w:rsid w:val="000D0DAD"/>
    <w:rsid w:val="000F3026"/>
    <w:rsid w:val="00241206"/>
    <w:rsid w:val="002A16E0"/>
    <w:rsid w:val="002E0905"/>
    <w:rsid w:val="00356918"/>
    <w:rsid w:val="003B2C8C"/>
    <w:rsid w:val="004500D3"/>
    <w:rsid w:val="004A5E83"/>
    <w:rsid w:val="005C0072"/>
    <w:rsid w:val="00614E4D"/>
    <w:rsid w:val="0066180B"/>
    <w:rsid w:val="0074207D"/>
    <w:rsid w:val="00744B35"/>
    <w:rsid w:val="007728E0"/>
    <w:rsid w:val="0083389B"/>
    <w:rsid w:val="008618F8"/>
    <w:rsid w:val="00923C36"/>
    <w:rsid w:val="00944B59"/>
    <w:rsid w:val="009D4F0B"/>
    <w:rsid w:val="00A23BD7"/>
    <w:rsid w:val="00A70863"/>
    <w:rsid w:val="00AB0853"/>
    <w:rsid w:val="00AB61B8"/>
    <w:rsid w:val="00B4792E"/>
    <w:rsid w:val="00B82EE9"/>
    <w:rsid w:val="00BA0709"/>
    <w:rsid w:val="00BB3D43"/>
    <w:rsid w:val="00D51695"/>
    <w:rsid w:val="00DA0B82"/>
    <w:rsid w:val="00DC4F4D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D273BB-4C7B-401C-BB5D-5DB67E8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4792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smallCaps/>
      <w:sz w:val="28"/>
      <w:szCs w:val="20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92E"/>
  </w:style>
  <w:style w:type="paragraph" w:styleId="Footer">
    <w:name w:val="footer"/>
    <w:basedOn w:val="Normal"/>
    <w:link w:val="FooterChar"/>
    <w:uiPriority w:val="99"/>
    <w:unhideWhenUsed/>
    <w:rsid w:val="00B4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92E"/>
  </w:style>
  <w:style w:type="paragraph" w:styleId="BodyText3">
    <w:name w:val="Body Text 3"/>
    <w:basedOn w:val="Normal"/>
    <w:link w:val="BodyText3Char"/>
    <w:uiPriority w:val="99"/>
    <w:semiHidden/>
    <w:unhideWhenUsed/>
    <w:rsid w:val="00B479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792E"/>
    <w:rPr>
      <w:sz w:val="16"/>
      <w:szCs w:val="16"/>
    </w:rPr>
  </w:style>
  <w:style w:type="character" w:styleId="CommentReference">
    <w:name w:val="annotation reference"/>
    <w:basedOn w:val="DefaultParagraphFont"/>
    <w:rsid w:val="00B47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S"/>
    </w:rPr>
  </w:style>
  <w:style w:type="character" w:customStyle="1" w:styleId="CommentTextChar">
    <w:name w:val="Comment Text Char"/>
    <w:basedOn w:val="DefaultParagraphFont"/>
    <w:link w:val="CommentText"/>
    <w:rsid w:val="00B4792E"/>
    <w:rPr>
      <w:rFonts w:ascii="Times New Roman" w:eastAsia="Times New Roman" w:hAnsi="Times New Roman" w:cs="Times New Roman"/>
      <w:sz w:val="20"/>
      <w:szCs w:val="20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B4792E"/>
    <w:rPr>
      <w:rFonts w:ascii="Tahoma" w:eastAsia="Times New Roman" w:hAnsi="Tahoma" w:cs="Tahoma"/>
      <w:b/>
      <w:bCs/>
      <w:smallCaps/>
      <w:sz w:val="28"/>
      <w:szCs w:val="20"/>
      <w:lang w:val="es-US"/>
    </w:rPr>
  </w:style>
  <w:style w:type="character" w:styleId="Hyperlink">
    <w:name w:val="Hyperlink"/>
    <w:rsid w:val="00B479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US"/>
    </w:rPr>
  </w:style>
  <w:style w:type="paragraph" w:styleId="Revision">
    <w:name w:val="Revision"/>
    <w:hidden/>
    <w:uiPriority w:val="99"/>
    <w:semiHidden/>
    <w:rsid w:val="00B4792E"/>
    <w:pPr>
      <w:spacing w:after="0" w:line="240" w:lineRule="auto"/>
    </w:pPr>
  </w:style>
  <w:style w:type="paragraph" w:styleId="NoSpacing">
    <w:name w:val="No Spacing"/>
    <w:uiPriority w:val="1"/>
    <w:qFormat/>
    <w:rsid w:val="00661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cooperatives@lcb.w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840</Words>
  <Characters>4792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Zoila (LCB)</dc:creator>
  <cp:keywords/>
  <dc:description/>
  <cp:lastModifiedBy>Donovan, Brianna (LCB)</cp:lastModifiedBy>
  <cp:revision>5</cp:revision>
  <dcterms:created xsi:type="dcterms:W3CDTF">2020-06-04T18:12:00Z</dcterms:created>
  <dcterms:modified xsi:type="dcterms:W3CDTF">2020-06-22T22:06:00Z</dcterms:modified>
</cp:coreProperties>
</file>