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8752F" w14:textId="77777777" w:rsidR="00F53F82" w:rsidRPr="00F53F82" w:rsidRDefault="00F53F82" w:rsidP="00F53F82">
      <w:pPr>
        <w:spacing w:line="480" w:lineRule="auto"/>
        <w:jc w:val="center"/>
        <w:rPr>
          <w:rFonts w:ascii="Times New Roman" w:eastAsia="MS Mincho" w:hAnsi="Times New Roman" w:cs="Times New Roman"/>
          <w:b/>
          <w:sz w:val="32"/>
          <w:szCs w:val="32"/>
        </w:rPr>
      </w:pPr>
      <w:r w:rsidRPr="00F53F82">
        <w:rPr>
          <w:rFonts w:ascii="Times New Roman" w:eastAsia="MS Mincho" w:hAnsi="Times New Roman" w:cs="Times New Roman"/>
          <w:b/>
          <w:sz w:val="32"/>
          <w:szCs w:val="32"/>
        </w:rPr>
        <w:t>MEMORANDUM OF AGREEMENT</w:t>
      </w:r>
    </w:p>
    <w:p w14:paraId="483449AA" w14:textId="77777777" w:rsidR="00F53F82" w:rsidRPr="00F53F82" w:rsidRDefault="00F53F82" w:rsidP="00F53F82">
      <w:pPr>
        <w:spacing w:line="480" w:lineRule="auto"/>
        <w:jc w:val="center"/>
        <w:rPr>
          <w:rFonts w:ascii="Times New Roman" w:eastAsia="MS Mincho" w:hAnsi="Times New Roman" w:cs="Times New Roman"/>
          <w:b/>
          <w:sz w:val="28"/>
          <w:szCs w:val="28"/>
        </w:rPr>
      </w:pPr>
      <w:r w:rsidRPr="00F53F82">
        <w:rPr>
          <w:rFonts w:ascii="Times New Roman" w:eastAsia="MS Mincho" w:hAnsi="Times New Roman" w:cs="Times New Roman"/>
          <w:b/>
          <w:sz w:val="28"/>
          <w:szCs w:val="28"/>
        </w:rPr>
        <w:t>BETWEEN</w:t>
      </w:r>
    </w:p>
    <w:p w14:paraId="18FAE470" w14:textId="77777777" w:rsidR="00F53F82" w:rsidRPr="00F53F82" w:rsidRDefault="00F53F82" w:rsidP="00034204">
      <w:pPr>
        <w:spacing w:line="480" w:lineRule="auto"/>
        <w:jc w:val="center"/>
        <w:rPr>
          <w:rFonts w:ascii="Times New Roman" w:eastAsia="MS Mincho" w:hAnsi="Times New Roman" w:cs="Times New Roman"/>
          <w:b/>
          <w:bCs/>
          <w:sz w:val="28"/>
          <w:szCs w:val="28"/>
        </w:rPr>
      </w:pPr>
      <w:r w:rsidRPr="00F53F82">
        <w:rPr>
          <w:rFonts w:ascii="Times New Roman" w:eastAsia="MS Mincho" w:hAnsi="Times New Roman" w:cs="Times New Roman"/>
          <w:b/>
          <w:bCs/>
          <w:sz w:val="28"/>
          <w:szCs w:val="28"/>
        </w:rPr>
        <w:t xml:space="preserve">THE </w:t>
      </w:r>
      <w:r w:rsidR="00034204">
        <w:rPr>
          <w:rFonts w:ascii="Times New Roman" w:eastAsia="MS Mincho" w:hAnsi="Times New Roman" w:cs="Times New Roman"/>
          <w:b/>
          <w:bCs/>
          <w:sz w:val="28"/>
          <w:szCs w:val="28"/>
        </w:rPr>
        <w:fldChar w:fldCharType="begin">
          <w:ffData>
            <w:name w:val=""/>
            <w:enabled/>
            <w:calcOnExit w:val="0"/>
            <w:textInput>
              <w:default w:val="NAME OF TRIBE(S)"/>
            </w:textInput>
          </w:ffData>
        </w:fldChar>
      </w:r>
      <w:r w:rsidR="00034204">
        <w:rPr>
          <w:rFonts w:ascii="Times New Roman" w:eastAsia="MS Mincho" w:hAnsi="Times New Roman" w:cs="Times New Roman"/>
          <w:b/>
          <w:bCs/>
          <w:sz w:val="28"/>
          <w:szCs w:val="28"/>
        </w:rPr>
        <w:instrText xml:space="preserve"> FORMTEXT </w:instrText>
      </w:r>
      <w:r w:rsidR="00034204">
        <w:rPr>
          <w:rFonts w:ascii="Times New Roman" w:eastAsia="MS Mincho" w:hAnsi="Times New Roman" w:cs="Times New Roman"/>
          <w:b/>
          <w:bCs/>
          <w:sz w:val="28"/>
          <w:szCs w:val="28"/>
        </w:rPr>
      </w:r>
      <w:r w:rsidR="00034204">
        <w:rPr>
          <w:rFonts w:ascii="Times New Roman" w:eastAsia="MS Mincho" w:hAnsi="Times New Roman" w:cs="Times New Roman"/>
          <w:b/>
          <w:bCs/>
          <w:sz w:val="28"/>
          <w:szCs w:val="28"/>
        </w:rPr>
        <w:fldChar w:fldCharType="separate"/>
      </w:r>
      <w:r w:rsidR="00034204">
        <w:rPr>
          <w:rFonts w:ascii="Times New Roman" w:eastAsia="MS Mincho" w:hAnsi="Times New Roman" w:cs="Times New Roman"/>
          <w:b/>
          <w:bCs/>
          <w:noProof/>
          <w:sz w:val="28"/>
          <w:szCs w:val="28"/>
        </w:rPr>
        <w:t>NAME OF TRIBE(S)</w:t>
      </w:r>
      <w:r w:rsidR="00034204">
        <w:rPr>
          <w:rFonts w:ascii="Times New Roman" w:eastAsia="MS Mincho" w:hAnsi="Times New Roman" w:cs="Times New Roman"/>
          <w:b/>
          <w:bCs/>
          <w:sz w:val="28"/>
          <w:szCs w:val="28"/>
        </w:rPr>
        <w:fldChar w:fldCharType="end"/>
      </w:r>
    </w:p>
    <w:p w14:paraId="6C1A62D1" w14:textId="77777777" w:rsidR="00F53F82" w:rsidRPr="00F53F82" w:rsidRDefault="00F53F82" w:rsidP="00F53F82">
      <w:pPr>
        <w:spacing w:line="480" w:lineRule="auto"/>
        <w:jc w:val="center"/>
        <w:rPr>
          <w:rFonts w:ascii="Times New Roman" w:eastAsia="MS Mincho" w:hAnsi="Times New Roman" w:cs="Times New Roman"/>
          <w:b/>
          <w:sz w:val="28"/>
          <w:szCs w:val="28"/>
        </w:rPr>
      </w:pPr>
      <w:r w:rsidRPr="00F53F82">
        <w:rPr>
          <w:rFonts w:ascii="Times New Roman" w:eastAsia="MS Mincho" w:hAnsi="Times New Roman" w:cs="Times New Roman"/>
          <w:b/>
          <w:sz w:val="28"/>
          <w:szCs w:val="28"/>
        </w:rPr>
        <w:t>AND</w:t>
      </w:r>
    </w:p>
    <w:p w14:paraId="4B4DECBA" w14:textId="77777777" w:rsidR="00F53F82" w:rsidRPr="00F53F82" w:rsidRDefault="00F53F82" w:rsidP="00A00F92">
      <w:pPr>
        <w:spacing w:line="480" w:lineRule="auto"/>
        <w:jc w:val="center"/>
        <w:rPr>
          <w:rFonts w:ascii="Times New Roman" w:eastAsia="MS Mincho" w:hAnsi="Times New Roman" w:cs="Times New Roman"/>
          <w:b/>
          <w:sz w:val="28"/>
          <w:szCs w:val="28"/>
        </w:rPr>
      </w:pPr>
      <w:r w:rsidRPr="00F53F82">
        <w:rPr>
          <w:rFonts w:ascii="Times New Roman" w:eastAsia="MS Mincho" w:hAnsi="Times New Roman" w:cs="Times New Roman"/>
          <w:b/>
          <w:sz w:val="28"/>
          <w:szCs w:val="28"/>
        </w:rPr>
        <w:t xml:space="preserve">THE WASHINGTON STATE LIQUOR AND CANNABIS BOARD </w:t>
      </w:r>
    </w:p>
    <w:p w14:paraId="077F7EB4" w14:textId="77777777" w:rsidR="00F53F82" w:rsidRPr="00F53F82" w:rsidRDefault="00F53F82" w:rsidP="00F53F82">
      <w:pPr>
        <w:spacing w:line="480" w:lineRule="auto"/>
        <w:jc w:val="center"/>
        <w:rPr>
          <w:rFonts w:ascii="Times New Roman" w:eastAsia="MS Mincho" w:hAnsi="Times New Roman" w:cs="Times New Roman"/>
          <w:b/>
          <w:sz w:val="28"/>
          <w:szCs w:val="28"/>
        </w:rPr>
      </w:pPr>
      <w:r w:rsidRPr="00F53F82">
        <w:rPr>
          <w:rFonts w:ascii="Times New Roman" w:eastAsia="MS Mincho" w:hAnsi="Times New Roman" w:cs="Times New Roman"/>
          <w:b/>
          <w:sz w:val="28"/>
          <w:szCs w:val="28"/>
        </w:rPr>
        <w:t xml:space="preserve">CONCERNING </w:t>
      </w:r>
      <w:r w:rsidR="000D22D2">
        <w:rPr>
          <w:rFonts w:ascii="Times New Roman" w:eastAsia="MS Mincho" w:hAnsi="Times New Roman" w:cs="Times New Roman"/>
          <w:b/>
          <w:sz w:val="28"/>
          <w:szCs w:val="28"/>
        </w:rPr>
        <w:t xml:space="preserve">THE </w:t>
      </w:r>
      <w:r w:rsidRPr="00F53F82">
        <w:rPr>
          <w:rFonts w:ascii="Times New Roman" w:eastAsia="MS Mincho" w:hAnsi="Times New Roman" w:cs="Times New Roman"/>
          <w:b/>
          <w:sz w:val="28"/>
          <w:szCs w:val="28"/>
        </w:rPr>
        <w:t>AUTHORIZATION OF LIQUOR SALES</w:t>
      </w:r>
    </w:p>
    <w:p w14:paraId="412C7EC8" w14:textId="77777777" w:rsidR="00F53F82" w:rsidRDefault="00F53F82" w:rsidP="00CA5B62">
      <w:pPr>
        <w:rPr>
          <w:rFonts w:ascii="Times New Roman" w:hAnsi="Times New Roman" w:cs="Times New Roman"/>
          <w:b/>
        </w:rPr>
        <w:sectPr w:rsidR="00F53F82" w:rsidSect="00F53F82">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pPr>
    </w:p>
    <w:sdt>
      <w:sdtPr>
        <w:rPr>
          <w:rFonts w:asciiTheme="minorHAnsi" w:hAnsiTheme="minorHAnsi"/>
          <w:bCs w:val="0"/>
          <w:sz w:val="22"/>
          <w:szCs w:val="22"/>
        </w:rPr>
        <w:id w:val="-451169951"/>
        <w:docPartObj>
          <w:docPartGallery w:val="Table of Contents"/>
          <w:docPartUnique/>
        </w:docPartObj>
      </w:sdtPr>
      <w:sdtEndPr>
        <w:rPr>
          <w:noProof/>
        </w:rPr>
      </w:sdtEndPr>
      <w:sdtContent>
        <w:p w14:paraId="63088BC1" w14:textId="77777777" w:rsidR="00CA6D67" w:rsidRPr="00EC36CC" w:rsidRDefault="00CA6D67" w:rsidP="00CA6D67">
          <w:pPr>
            <w:pStyle w:val="TOCHeading"/>
            <w:jc w:val="left"/>
            <w:rPr>
              <w:b/>
              <w:sz w:val="24"/>
              <w:szCs w:val="24"/>
            </w:rPr>
          </w:pPr>
          <w:r w:rsidRPr="00EC36CC">
            <w:rPr>
              <w:b/>
              <w:sz w:val="24"/>
              <w:szCs w:val="24"/>
            </w:rPr>
            <w:t>Memorandum of Agreement</w:t>
          </w:r>
        </w:p>
        <w:p w14:paraId="59E667CB" w14:textId="77777777" w:rsidR="00F1687B" w:rsidRDefault="00CA6D67">
          <w:pPr>
            <w:pStyle w:val="TOC1"/>
            <w:tabs>
              <w:tab w:val="right" w:leader="dot" w:pos="8630"/>
            </w:tabs>
            <w:rPr>
              <w:rFonts w:cstheme="minorBidi"/>
              <w:noProof/>
            </w:rPr>
          </w:pPr>
          <w:r w:rsidRPr="00EC36CC">
            <w:rPr>
              <w:rFonts w:ascii="Times New Roman" w:hAnsi="Times New Roman"/>
              <w:b/>
              <w:bCs/>
              <w:noProof/>
              <w:sz w:val="24"/>
              <w:szCs w:val="24"/>
            </w:rPr>
            <w:fldChar w:fldCharType="begin"/>
          </w:r>
          <w:r w:rsidRPr="00EC36CC">
            <w:rPr>
              <w:rFonts w:ascii="Times New Roman" w:hAnsi="Times New Roman"/>
              <w:b/>
              <w:bCs/>
              <w:noProof/>
              <w:sz w:val="24"/>
              <w:szCs w:val="24"/>
            </w:rPr>
            <w:instrText xml:space="preserve"> TOC \o "1-3" \h \z \u </w:instrText>
          </w:r>
          <w:r w:rsidRPr="00EC36CC">
            <w:rPr>
              <w:rFonts w:ascii="Times New Roman" w:hAnsi="Times New Roman"/>
              <w:b/>
              <w:bCs/>
              <w:noProof/>
              <w:sz w:val="24"/>
              <w:szCs w:val="24"/>
            </w:rPr>
            <w:fldChar w:fldCharType="separate"/>
          </w:r>
          <w:hyperlink w:anchor="_Toc11851201" w:history="1">
            <w:r w:rsidR="00F1687B" w:rsidRPr="00921714">
              <w:rPr>
                <w:rStyle w:val="Hyperlink"/>
                <w:noProof/>
              </w:rPr>
              <w:t>I. Parties</w:t>
            </w:r>
            <w:r w:rsidR="00F1687B">
              <w:rPr>
                <w:noProof/>
                <w:webHidden/>
              </w:rPr>
              <w:tab/>
            </w:r>
            <w:r w:rsidR="00F1687B">
              <w:rPr>
                <w:noProof/>
                <w:webHidden/>
              </w:rPr>
              <w:fldChar w:fldCharType="begin"/>
            </w:r>
            <w:r w:rsidR="00F1687B">
              <w:rPr>
                <w:noProof/>
                <w:webHidden/>
              </w:rPr>
              <w:instrText xml:space="preserve"> PAGEREF _Toc11851201 \h </w:instrText>
            </w:r>
            <w:r w:rsidR="00F1687B">
              <w:rPr>
                <w:noProof/>
                <w:webHidden/>
              </w:rPr>
            </w:r>
            <w:r w:rsidR="00F1687B">
              <w:rPr>
                <w:noProof/>
                <w:webHidden/>
              </w:rPr>
              <w:fldChar w:fldCharType="separate"/>
            </w:r>
            <w:r w:rsidR="00F1687B">
              <w:rPr>
                <w:noProof/>
                <w:webHidden/>
              </w:rPr>
              <w:t>3</w:t>
            </w:r>
            <w:r w:rsidR="00F1687B">
              <w:rPr>
                <w:noProof/>
                <w:webHidden/>
              </w:rPr>
              <w:fldChar w:fldCharType="end"/>
            </w:r>
          </w:hyperlink>
        </w:p>
        <w:p w14:paraId="7728BA2C" w14:textId="77777777" w:rsidR="00F1687B" w:rsidRDefault="00000000">
          <w:pPr>
            <w:pStyle w:val="TOC1"/>
            <w:tabs>
              <w:tab w:val="right" w:leader="dot" w:pos="8630"/>
            </w:tabs>
            <w:rPr>
              <w:rFonts w:cstheme="minorBidi"/>
              <w:noProof/>
            </w:rPr>
          </w:pPr>
          <w:hyperlink w:anchor="_Toc11851202" w:history="1">
            <w:r w:rsidR="00F1687B" w:rsidRPr="00921714">
              <w:rPr>
                <w:rStyle w:val="Hyperlink"/>
                <w:noProof/>
              </w:rPr>
              <w:t>II. Purpose</w:t>
            </w:r>
            <w:r w:rsidR="00F1687B">
              <w:rPr>
                <w:noProof/>
                <w:webHidden/>
              </w:rPr>
              <w:tab/>
            </w:r>
            <w:r w:rsidR="00F1687B">
              <w:rPr>
                <w:noProof/>
                <w:webHidden/>
              </w:rPr>
              <w:fldChar w:fldCharType="begin"/>
            </w:r>
            <w:r w:rsidR="00F1687B">
              <w:rPr>
                <w:noProof/>
                <w:webHidden/>
              </w:rPr>
              <w:instrText xml:space="preserve"> PAGEREF _Toc11851202 \h </w:instrText>
            </w:r>
            <w:r w:rsidR="00F1687B">
              <w:rPr>
                <w:noProof/>
                <w:webHidden/>
              </w:rPr>
            </w:r>
            <w:r w:rsidR="00F1687B">
              <w:rPr>
                <w:noProof/>
                <w:webHidden/>
              </w:rPr>
              <w:fldChar w:fldCharType="separate"/>
            </w:r>
            <w:r w:rsidR="00F1687B">
              <w:rPr>
                <w:noProof/>
                <w:webHidden/>
              </w:rPr>
              <w:t>3</w:t>
            </w:r>
            <w:r w:rsidR="00F1687B">
              <w:rPr>
                <w:noProof/>
                <w:webHidden/>
              </w:rPr>
              <w:fldChar w:fldCharType="end"/>
            </w:r>
          </w:hyperlink>
        </w:p>
        <w:p w14:paraId="707B2B9C" w14:textId="77777777" w:rsidR="00F1687B" w:rsidRDefault="00000000">
          <w:pPr>
            <w:pStyle w:val="TOC1"/>
            <w:tabs>
              <w:tab w:val="right" w:leader="dot" w:pos="8630"/>
            </w:tabs>
            <w:rPr>
              <w:rFonts w:cstheme="minorBidi"/>
              <w:noProof/>
            </w:rPr>
          </w:pPr>
          <w:hyperlink w:anchor="_Toc11851203" w:history="1">
            <w:r w:rsidR="00F1687B" w:rsidRPr="00921714">
              <w:rPr>
                <w:rStyle w:val="Hyperlink"/>
                <w:noProof/>
              </w:rPr>
              <w:t>III. Definitions</w:t>
            </w:r>
            <w:r w:rsidR="00F1687B">
              <w:rPr>
                <w:noProof/>
                <w:webHidden/>
              </w:rPr>
              <w:tab/>
            </w:r>
            <w:r w:rsidR="00F1687B">
              <w:rPr>
                <w:noProof/>
                <w:webHidden/>
              </w:rPr>
              <w:fldChar w:fldCharType="begin"/>
            </w:r>
            <w:r w:rsidR="00F1687B">
              <w:rPr>
                <w:noProof/>
                <w:webHidden/>
              </w:rPr>
              <w:instrText xml:space="preserve"> PAGEREF _Toc11851203 \h </w:instrText>
            </w:r>
            <w:r w:rsidR="00F1687B">
              <w:rPr>
                <w:noProof/>
                <w:webHidden/>
              </w:rPr>
            </w:r>
            <w:r w:rsidR="00F1687B">
              <w:rPr>
                <w:noProof/>
                <w:webHidden/>
              </w:rPr>
              <w:fldChar w:fldCharType="separate"/>
            </w:r>
            <w:r w:rsidR="00F1687B">
              <w:rPr>
                <w:noProof/>
                <w:webHidden/>
              </w:rPr>
              <w:t>4</w:t>
            </w:r>
            <w:r w:rsidR="00F1687B">
              <w:rPr>
                <w:noProof/>
                <w:webHidden/>
              </w:rPr>
              <w:fldChar w:fldCharType="end"/>
            </w:r>
          </w:hyperlink>
        </w:p>
        <w:p w14:paraId="4044E2CD" w14:textId="77777777" w:rsidR="00F1687B" w:rsidRDefault="00000000">
          <w:pPr>
            <w:pStyle w:val="TOC1"/>
            <w:tabs>
              <w:tab w:val="right" w:leader="dot" w:pos="8630"/>
            </w:tabs>
            <w:rPr>
              <w:rFonts w:cstheme="minorBidi"/>
              <w:noProof/>
            </w:rPr>
          </w:pPr>
          <w:hyperlink w:anchor="_Toc11851204" w:history="1">
            <w:r w:rsidR="00F1687B" w:rsidRPr="00921714">
              <w:rPr>
                <w:rStyle w:val="Hyperlink"/>
                <w:noProof/>
              </w:rPr>
              <w:t>IV. Terms of Agreement</w:t>
            </w:r>
            <w:r w:rsidR="00F1687B">
              <w:rPr>
                <w:noProof/>
                <w:webHidden/>
              </w:rPr>
              <w:tab/>
            </w:r>
            <w:r w:rsidR="00F1687B">
              <w:rPr>
                <w:noProof/>
                <w:webHidden/>
              </w:rPr>
              <w:fldChar w:fldCharType="begin"/>
            </w:r>
            <w:r w:rsidR="00F1687B">
              <w:rPr>
                <w:noProof/>
                <w:webHidden/>
              </w:rPr>
              <w:instrText xml:space="preserve"> PAGEREF _Toc11851204 \h </w:instrText>
            </w:r>
            <w:r w:rsidR="00F1687B">
              <w:rPr>
                <w:noProof/>
                <w:webHidden/>
              </w:rPr>
            </w:r>
            <w:r w:rsidR="00F1687B">
              <w:rPr>
                <w:noProof/>
                <w:webHidden/>
              </w:rPr>
              <w:fldChar w:fldCharType="separate"/>
            </w:r>
            <w:r w:rsidR="00F1687B">
              <w:rPr>
                <w:noProof/>
                <w:webHidden/>
              </w:rPr>
              <w:t>4</w:t>
            </w:r>
            <w:r w:rsidR="00F1687B">
              <w:rPr>
                <w:noProof/>
                <w:webHidden/>
              </w:rPr>
              <w:fldChar w:fldCharType="end"/>
            </w:r>
          </w:hyperlink>
        </w:p>
        <w:p w14:paraId="2DBDB84D" w14:textId="77777777" w:rsidR="00F1687B" w:rsidRDefault="00000000">
          <w:pPr>
            <w:pStyle w:val="TOC2"/>
            <w:rPr>
              <w:rFonts w:cstheme="minorBidi"/>
              <w:noProof/>
            </w:rPr>
          </w:pPr>
          <w:hyperlink w:anchor="_Toc11851205" w:history="1">
            <w:r w:rsidR="00F1687B" w:rsidRPr="00921714">
              <w:rPr>
                <w:rStyle w:val="Hyperlink"/>
                <w:noProof/>
              </w:rPr>
              <w:t>A.</w:t>
            </w:r>
            <w:r w:rsidR="00F1687B">
              <w:rPr>
                <w:rFonts w:cstheme="minorBidi"/>
                <w:noProof/>
              </w:rPr>
              <w:tab/>
            </w:r>
            <w:r w:rsidR="00F1687B" w:rsidRPr="00921714">
              <w:rPr>
                <w:rStyle w:val="Hyperlink"/>
                <w:noProof/>
              </w:rPr>
              <w:t>Liquor Licensing.</w:t>
            </w:r>
            <w:r w:rsidR="00F1687B">
              <w:rPr>
                <w:noProof/>
                <w:webHidden/>
              </w:rPr>
              <w:tab/>
            </w:r>
            <w:r w:rsidR="00F1687B">
              <w:rPr>
                <w:noProof/>
                <w:webHidden/>
              </w:rPr>
              <w:fldChar w:fldCharType="begin"/>
            </w:r>
            <w:r w:rsidR="00F1687B">
              <w:rPr>
                <w:noProof/>
                <w:webHidden/>
              </w:rPr>
              <w:instrText xml:space="preserve"> PAGEREF _Toc11851205 \h </w:instrText>
            </w:r>
            <w:r w:rsidR="00F1687B">
              <w:rPr>
                <w:noProof/>
                <w:webHidden/>
              </w:rPr>
            </w:r>
            <w:r w:rsidR="00F1687B">
              <w:rPr>
                <w:noProof/>
                <w:webHidden/>
              </w:rPr>
              <w:fldChar w:fldCharType="separate"/>
            </w:r>
            <w:r w:rsidR="00F1687B">
              <w:rPr>
                <w:noProof/>
                <w:webHidden/>
              </w:rPr>
              <w:t>4</w:t>
            </w:r>
            <w:r w:rsidR="00F1687B">
              <w:rPr>
                <w:noProof/>
                <w:webHidden/>
              </w:rPr>
              <w:fldChar w:fldCharType="end"/>
            </w:r>
          </w:hyperlink>
        </w:p>
        <w:p w14:paraId="6254360A" w14:textId="77777777" w:rsidR="00F1687B" w:rsidRDefault="00000000">
          <w:pPr>
            <w:pStyle w:val="TOC2"/>
            <w:rPr>
              <w:rFonts w:cstheme="minorBidi"/>
              <w:noProof/>
            </w:rPr>
          </w:pPr>
          <w:hyperlink w:anchor="_Toc11851206" w:history="1">
            <w:r w:rsidR="00F1687B" w:rsidRPr="00921714">
              <w:rPr>
                <w:rStyle w:val="Hyperlink"/>
                <w:noProof/>
              </w:rPr>
              <w:t>B.</w:t>
            </w:r>
            <w:r w:rsidR="00F1687B">
              <w:rPr>
                <w:rFonts w:cstheme="minorBidi"/>
                <w:noProof/>
              </w:rPr>
              <w:tab/>
            </w:r>
            <w:r w:rsidR="00F1687B" w:rsidRPr="00921714">
              <w:rPr>
                <w:rStyle w:val="Hyperlink"/>
                <w:noProof/>
              </w:rPr>
              <w:t>Locations of Sales.</w:t>
            </w:r>
            <w:r w:rsidR="00F1687B">
              <w:rPr>
                <w:noProof/>
                <w:webHidden/>
              </w:rPr>
              <w:tab/>
            </w:r>
            <w:r w:rsidR="00F1687B">
              <w:rPr>
                <w:noProof/>
                <w:webHidden/>
              </w:rPr>
              <w:fldChar w:fldCharType="begin"/>
            </w:r>
            <w:r w:rsidR="00F1687B">
              <w:rPr>
                <w:noProof/>
                <w:webHidden/>
              </w:rPr>
              <w:instrText xml:space="preserve"> PAGEREF _Toc11851206 \h </w:instrText>
            </w:r>
            <w:r w:rsidR="00F1687B">
              <w:rPr>
                <w:noProof/>
                <w:webHidden/>
              </w:rPr>
            </w:r>
            <w:r w:rsidR="00F1687B">
              <w:rPr>
                <w:noProof/>
                <w:webHidden/>
              </w:rPr>
              <w:fldChar w:fldCharType="separate"/>
            </w:r>
            <w:r w:rsidR="00F1687B">
              <w:rPr>
                <w:noProof/>
                <w:webHidden/>
              </w:rPr>
              <w:t>5</w:t>
            </w:r>
            <w:r w:rsidR="00F1687B">
              <w:rPr>
                <w:noProof/>
                <w:webHidden/>
              </w:rPr>
              <w:fldChar w:fldCharType="end"/>
            </w:r>
          </w:hyperlink>
        </w:p>
        <w:p w14:paraId="53AA1631" w14:textId="77777777" w:rsidR="00F1687B" w:rsidRDefault="00000000">
          <w:pPr>
            <w:pStyle w:val="TOC2"/>
            <w:rPr>
              <w:rFonts w:cstheme="minorBidi"/>
              <w:noProof/>
            </w:rPr>
          </w:pPr>
          <w:hyperlink w:anchor="_Toc11851207" w:history="1">
            <w:r w:rsidR="00F1687B" w:rsidRPr="00921714">
              <w:rPr>
                <w:rStyle w:val="Hyperlink"/>
                <w:noProof/>
              </w:rPr>
              <w:t>C.</w:t>
            </w:r>
            <w:r w:rsidR="00F1687B">
              <w:rPr>
                <w:rFonts w:cstheme="minorBidi"/>
                <w:noProof/>
              </w:rPr>
              <w:tab/>
            </w:r>
            <w:r w:rsidR="00F1687B" w:rsidRPr="00921714">
              <w:rPr>
                <w:rStyle w:val="Hyperlink"/>
                <w:noProof/>
              </w:rPr>
              <w:t>Tribal Licensing.</w:t>
            </w:r>
            <w:r w:rsidR="00F1687B">
              <w:rPr>
                <w:noProof/>
                <w:webHidden/>
              </w:rPr>
              <w:tab/>
            </w:r>
            <w:r w:rsidR="00F1687B">
              <w:rPr>
                <w:noProof/>
                <w:webHidden/>
              </w:rPr>
              <w:fldChar w:fldCharType="begin"/>
            </w:r>
            <w:r w:rsidR="00F1687B">
              <w:rPr>
                <w:noProof/>
                <w:webHidden/>
              </w:rPr>
              <w:instrText xml:space="preserve"> PAGEREF _Toc11851207 \h </w:instrText>
            </w:r>
            <w:r w:rsidR="00F1687B">
              <w:rPr>
                <w:noProof/>
                <w:webHidden/>
              </w:rPr>
            </w:r>
            <w:r w:rsidR="00F1687B">
              <w:rPr>
                <w:noProof/>
                <w:webHidden/>
              </w:rPr>
              <w:fldChar w:fldCharType="separate"/>
            </w:r>
            <w:r w:rsidR="00F1687B">
              <w:rPr>
                <w:noProof/>
                <w:webHidden/>
              </w:rPr>
              <w:t>6</w:t>
            </w:r>
            <w:r w:rsidR="00F1687B">
              <w:rPr>
                <w:noProof/>
                <w:webHidden/>
              </w:rPr>
              <w:fldChar w:fldCharType="end"/>
            </w:r>
          </w:hyperlink>
        </w:p>
        <w:p w14:paraId="3F22399B" w14:textId="77777777" w:rsidR="00F1687B" w:rsidRDefault="00000000">
          <w:pPr>
            <w:pStyle w:val="TOC2"/>
            <w:rPr>
              <w:rFonts w:cstheme="minorBidi"/>
              <w:noProof/>
            </w:rPr>
          </w:pPr>
          <w:hyperlink w:anchor="_Toc11851208" w:history="1">
            <w:r w:rsidR="00F1687B" w:rsidRPr="00921714">
              <w:rPr>
                <w:rStyle w:val="Hyperlink"/>
                <w:noProof/>
              </w:rPr>
              <w:t>D.</w:t>
            </w:r>
            <w:r w:rsidR="00F1687B">
              <w:rPr>
                <w:rFonts w:cstheme="minorBidi"/>
                <w:noProof/>
              </w:rPr>
              <w:tab/>
            </w:r>
            <w:r w:rsidR="00F1687B" w:rsidRPr="00921714">
              <w:rPr>
                <w:rStyle w:val="Hyperlink"/>
                <w:noProof/>
              </w:rPr>
              <w:t>Tribal Authority and Jurisdiction.</w:t>
            </w:r>
            <w:r w:rsidR="00F1687B">
              <w:rPr>
                <w:noProof/>
                <w:webHidden/>
              </w:rPr>
              <w:tab/>
            </w:r>
            <w:r w:rsidR="00F1687B">
              <w:rPr>
                <w:noProof/>
                <w:webHidden/>
              </w:rPr>
              <w:fldChar w:fldCharType="begin"/>
            </w:r>
            <w:r w:rsidR="00F1687B">
              <w:rPr>
                <w:noProof/>
                <w:webHidden/>
              </w:rPr>
              <w:instrText xml:space="preserve"> PAGEREF _Toc11851208 \h </w:instrText>
            </w:r>
            <w:r w:rsidR="00F1687B">
              <w:rPr>
                <w:noProof/>
                <w:webHidden/>
              </w:rPr>
            </w:r>
            <w:r w:rsidR="00F1687B">
              <w:rPr>
                <w:noProof/>
                <w:webHidden/>
              </w:rPr>
              <w:fldChar w:fldCharType="separate"/>
            </w:r>
            <w:r w:rsidR="00F1687B">
              <w:rPr>
                <w:noProof/>
                <w:webHidden/>
              </w:rPr>
              <w:t>7</w:t>
            </w:r>
            <w:r w:rsidR="00F1687B">
              <w:rPr>
                <w:noProof/>
                <w:webHidden/>
              </w:rPr>
              <w:fldChar w:fldCharType="end"/>
            </w:r>
          </w:hyperlink>
        </w:p>
        <w:p w14:paraId="1F08C70D" w14:textId="77777777" w:rsidR="00F1687B" w:rsidRDefault="00000000">
          <w:pPr>
            <w:pStyle w:val="TOC2"/>
            <w:rPr>
              <w:rFonts w:cstheme="minorBidi"/>
              <w:noProof/>
            </w:rPr>
          </w:pPr>
          <w:hyperlink w:anchor="_Toc11851209" w:history="1">
            <w:r w:rsidR="00F1687B" w:rsidRPr="00921714">
              <w:rPr>
                <w:rStyle w:val="Hyperlink"/>
                <w:noProof/>
              </w:rPr>
              <w:t>E.</w:t>
            </w:r>
            <w:r w:rsidR="00F1687B">
              <w:rPr>
                <w:rFonts w:cstheme="minorBidi"/>
                <w:noProof/>
              </w:rPr>
              <w:tab/>
            </w:r>
            <w:r w:rsidR="00F1687B" w:rsidRPr="00921714">
              <w:rPr>
                <w:rStyle w:val="Hyperlink"/>
                <w:noProof/>
              </w:rPr>
              <w:t xml:space="preserve">Spirits Retailer Fees. </w:t>
            </w:r>
            <w:r w:rsidR="00F1687B">
              <w:rPr>
                <w:noProof/>
                <w:webHidden/>
              </w:rPr>
              <w:tab/>
            </w:r>
            <w:r w:rsidR="00F1687B">
              <w:rPr>
                <w:noProof/>
                <w:webHidden/>
              </w:rPr>
              <w:fldChar w:fldCharType="begin"/>
            </w:r>
            <w:r w:rsidR="00F1687B">
              <w:rPr>
                <w:noProof/>
                <w:webHidden/>
              </w:rPr>
              <w:instrText xml:space="preserve"> PAGEREF _Toc11851209 \h </w:instrText>
            </w:r>
            <w:r w:rsidR="00F1687B">
              <w:rPr>
                <w:noProof/>
                <w:webHidden/>
              </w:rPr>
            </w:r>
            <w:r w:rsidR="00F1687B">
              <w:rPr>
                <w:noProof/>
                <w:webHidden/>
              </w:rPr>
              <w:fldChar w:fldCharType="separate"/>
            </w:r>
            <w:r w:rsidR="00F1687B">
              <w:rPr>
                <w:noProof/>
                <w:webHidden/>
              </w:rPr>
              <w:t>9</w:t>
            </w:r>
            <w:r w:rsidR="00F1687B">
              <w:rPr>
                <w:noProof/>
                <w:webHidden/>
              </w:rPr>
              <w:fldChar w:fldCharType="end"/>
            </w:r>
          </w:hyperlink>
        </w:p>
        <w:p w14:paraId="2EC90C19" w14:textId="77777777" w:rsidR="00F1687B" w:rsidRDefault="00000000">
          <w:pPr>
            <w:pStyle w:val="TOC2"/>
            <w:rPr>
              <w:rFonts w:cstheme="minorBidi"/>
              <w:noProof/>
            </w:rPr>
          </w:pPr>
          <w:hyperlink w:anchor="_Toc11851210" w:history="1">
            <w:r w:rsidR="00F1687B" w:rsidRPr="00921714">
              <w:rPr>
                <w:rStyle w:val="Hyperlink"/>
                <w:noProof/>
              </w:rPr>
              <w:t>F.</w:t>
            </w:r>
            <w:r w:rsidR="00F1687B">
              <w:rPr>
                <w:rFonts w:cstheme="minorBidi"/>
                <w:noProof/>
              </w:rPr>
              <w:tab/>
            </w:r>
            <w:r w:rsidR="00F1687B" w:rsidRPr="00921714">
              <w:rPr>
                <w:rStyle w:val="Hyperlink"/>
                <w:noProof/>
              </w:rPr>
              <w:t>Reporting Requirements.</w:t>
            </w:r>
            <w:r w:rsidR="00F1687B">
              <w:rPr>
                <w:noProof/>
                <w:webHidden/>
              </w:rPr>
              <w:tab/>
            </w:r>
            <w:r w:rsidR="00F1687B">
              <w:rPr>
                <w:noProof/>
                <w:webHidden/>
              </w:rPr>
              <w:fldChar w:fldCharType="begin"/>
            </w:r>
            <w:r w:rsidR="00F1687B">
              <w:rPr>
                <w:noProof/>
                <w:webHidden/>
              </w:rPr>
              <w:instrText xml:space="preserve"> PAGEREF _Toc11851210 \h </w:instrText>
            </w:r>
            <w:r w:rsidR="00F1687B">
              <w:rPr>
                <w:noProof/>
                <w:webHidden/>
              </w:rPr>
            </w:r>
            <w:r w:rsidR="00F1687B">
              <w:rPr>
                <w:noProof/>
                <w:webHidden/>
              </w:rPr>
              <w:fldChar w:fldCharType="separate"/>
            </w:r>
            <w:r w:rsidR="00F1687B">
              <w:rPr>
                <w:noProof/>
                <w:webHidden/>
              </w:rPr>
              <w:t>9</w:t>
            </w:r>
            <w:r w:rsidR="00F1687B">
              <w:rPr>
                <w:noProof/>
                <w:webHidden/>
              </w:rPr>
              <w:fldChar w:fldCharType="end"/>
            </w:r>
          </w:hyperlink>
        </w:p>
        <w:p w14:paraId="71E1F4C5" w14:textId="77777777" w:rsidR="00F1687B" w:rsidRDefault="00000000">
          <w:pPr>
            <w:pStyle w:val="TOC2"/>
            <w:rPr>
              <w:rFonts w:cstheme="minorBidi"/>
              <w:noProof/>
            </w:rPr>
          </w:pPr>
          <w:hyperlink w:anchor="_Toc11851211" w:history="1">
            <w:r w:rsidR="00F1687B" w:rsidRPr="00921714">
              <w:rPr>
                <w:rStyle w:val="Hyperlink"/>
                <w:noProof/>
              </w:rPr>
              <w:t>G.</w:t>
            </w:r>
            <w:r w:rsidR="00F1687B">
              <w:rPr>
                <w:rFonts w:cstheme="minorBidi"/>
                <w:noProof/>
              </w:rPr>
              <w:tab/>
            </w:r>
            <w:r w:rsidR="00F1687B" w:rsidRPr="00921714">
              <w:rPr>
                <w:rStyle w:val="Hyperlink"/>
                <w:noProof/>
              </w:rPr>
              <w:t>Sponsorship/Advertising.</w:t>
            </w:r>
            <w:r w:rsidR="00F1687B">
              <w:rPr>
                <w:noProof/>
                <w:webHidden/>
              </w:rPr>
              <w:tab/>
            </w:r>
            <w:r w:rsidR="00F1687B">
              <w:rPr>
                <w:noProof/>
                <w:webHidden/>
              </w:rPr>
              <w:fldChar w:fldCharType="begin"/>
            </w:r>
            <w:r w:rsidR="00F1687B">
              <w:rPr>
                <w:noProof/>
                <w:webHidden/>
              </w:rPr>
              <w:instrText xml:space="preserve"> PAGEREF _Toc11851211 \h </w:instrText>
            </w:r>
            <w:r w:rsidR="00F1687B">
              <w:rPr>
                <w:noProof/>
                <w:webHidden/>
              </w:rPr>
            </w:r>
            <w:r w:rsidR="00F1687B">
              <w:rPr>
                <w:noProof/>
                <w:webHidden/>
              </w:rPr>
              <w:fldChar w:fldCharType="separate"/>
            </w:r>
            <w:r w:rsidR="00F1687B">
              <w:rPr>
                <w:noProof/>
                <w:webHidden/>
              </w:rPr>
              <w:t>10</w:t>
            </w:r>
            <w:r w:rsidR="00F1687B">
              <w:rPr>
                <w:noProof/>
                <w:webHidden/>
              </w:rPr>
              <w:fldChar w:fldCharType="end"/>
            </w:r>
          </w:hyperlink>
        </w:p>
        <w:p w14:paraId="047813AB" w14:textId="77777777" w:rsidR="00F1687B" w:rsidRDefault="00000000">
          <w:pPr>
            <w:pStyle w:val="TOC2"/>
            <w:rPr>
              <w:rFonts w:cstheme="minorBidi"/>
              <w:noProof/>
            </w:rPr>
          </w:pPr>
          <w:hyperlink w:anchor="_Toc11851212" w:history="1">
            <w:r w:rsidR="00F1687B" w:rsidRPr="00921714">
              <w:rPr>
                <w:rStyle w:val="Hyperlink"/>
                <w:noProof/>
              </w:rPr>
              <w:t>H.</w:t>
            </w:r>
            <w:r w:rsidR="00F1687B">
              <w:rPr>
                <w:rFonts w:cstheme="minorBidi"/>
                <w:noProof/>
              </w:rPr>
              <w:tab/>
            </w:r>
            <w:r w:rsidR="00F1687B" w:rsidRPr="00921714">
              <w:rPr>
                <w:rStyle w:val="Hyperlink"/>
                <w:noProof/>
              </w:rPr>
              <w:t>Enforcement.</w:t>
            </w:r>
            <w:r w:rsidR="00F1687B">
              <w:rPr>
                <w:noProof/>
                <w:webHidden/>
              </w:rPr>
              <w:tab/>
            </w:r>
            <w:r w:rsidR="00F1687B">
              <w:rPr>
                <w:noProof/>
                <w:webHidden/>
              </w:rPr>
              <w:fldChar w:fldCharType="begin"/>
            </w:r>
            <w:r w:rsidR="00F1687B">
              <w:rPr>
                <w:noProof/>
                <w:webHidden/>
              </w:rPr>
              <w:instrText xml:space="preserve"> PAGEREF _Toc11851212 \h </w:instrText>
            </w:r>
            <w:r w:rsidR="00F1687B">
              <w:rPr>
                <w:noProof/>
                <w:webHidden/>
              </w:rPr>
            </w:r>
            <w:r w:rsidR="00F1687B">
              <w:rPr>
                <w:noProof/>
                <w:webHidden/>
              </w:rPr>
              <w:fldChar w:fldCharType="separate"/>
            </w:r>
            <w:r w:rsidR="00F1687B">
              <w:rPr>
                <w:noProof/>
                <w:webHidden/>
              </w:rPr>
              <w:t>10</w:t>
            </w:r>
            <w:r w:rsidR="00F1687B">
              <w:rPr>
                <w:noProof/>
                <w:webHidden/>
              </w:rPr>
              <w:fldChar w:fldCharType="end"/>
            </w:r>
          </w:hyperlink>
        </w:p>
        <w:p w14:paraId="0D974265" w14:textId="77777777" w:rsidR="00F1687B" w:rsidRDefault="00000000">
          <w:pPr>
            <w:pStyle w:val="TOC2"/>
            <w:rPr>
              <w:rFonts w:cstheme="minorBidi"/>
              <w:noProof/>
            </w:rPr>
          </w:pPr>
          <w:hyperlink w:anchor="_Toc11851213" w:history="1">
            <w:r w:rsidR="00F1687B" w:rsidRPr="00921714">
              <w:rPr>
                <w:rStyle w:val="Hyperlink"/>
                <w:noProof/>
              </w:rPr>
              <w:t>I.</w:t>
            </w:r>
            <w:r w:rsidR="00F1687B">
              <w:rPr>
                <w:rFonts w:cstheme="minorBidi"/>
                <w:noProof/>
              </w:rPr>
              <w:tab/>
            </w:r>
            <w:r w:rsidR="00F1687B" w:rsidRPr="00921714">
              <w:rPr>
                <w:rStyle w:val="Hyperlink"/>
                <w:noProof/>
              </w:rPr>
              <w:t>Conditions and Limitations.</w:t>
            </w:r>
            <w:r w:rsidR="00F1687B">
              <w:rPr>
                <w:noProof/>
                <w:webHidden/>
              </w:rPr>
              <w:tab/>
            </w:r>
            <w:r w:rsidR="00F1687B">
              <w:rPr>
                <w:noProof/>
                <w:webHidden/>
              </w:rPr>
              <w:fldChar w:fldCharType="begin"/>
            </w:r>
            <w:r w:rsidR="00F1687B">
              <w:rPr>
                <w:noProof/>
                <w:webHidden/>
              </w:rPr>
              <w:instrText xml:space="preserve"> PAGEREF _Toc11851213 \h </w:instrText>
            </w:r>
            <w:r w:rsidR="00F1687B">
              <w:rPr>
                <w:noProof/>
                <w:webHidden/>
              </w:rPr>
            </w:r>
            <w:r w:rsidR="00F1687B">
              <w:rPr>
                <w:noProof/>
                <w:webHidden/>
              </w:rPr>
              <w:fldChar w:fldCharType="separate"/>
            </w:r>
            <w:r w:rsidR="00F1687B">
              <w:rPr>
                <w:noProof/>
                <w:webHidden/>
              </w:rPr>
              <w:t>11</w:t>
            </w:r>
            <w:r w:rsidR="00F1687B">
              <w:rPr>
                <w:noProof/>
                <w:webHidden/>
              </w:rPr>
              <w:fldChar w:fldCharType="end"/>
            </w:r>
          </w:hyperlink>
        </w:p>
        <w:p w14:paraId="7EDAC3CD" w14:textId="77777777" w:rsidR="00F1687B" w:rsidRDefault="00000000">
          <w:pPr>
            <w:pStyle w:val="TOC2"/>
            <w:rPr>
              <w:rFonts w:cstheme="minorBidi"/>
              <w:noProof/>
            </w:rPr>
          </w:pPr>
          <w:hyperlink w:anchor="_Toc11851214" w:history="1">
            <w:r w:rsidR="00F1687B" w:rsidRPr="00921714">
              <w:rPr>
                <w:rStyle w:val="Hyperlink"/>
                <w:noProof/>
              </w:rPr>
              <w:t>J.</w:t>
            </w:r>
            <w:r w:rsidR="00F1687B">
              <w:rPr>
                <w:rFonts w:cstheme="minorBidi"/>
                <w:noProof/>
              </w:rPr>
              <w:tab/>
            </w:r>
            <w:r w:rsidR="00F1687B" w:rsidRPr="00921714">
              <w:rPr>
                <w:rStyle w:val="Hyperlink"/>
                <w:noProof/>
              </w:rPr>
              <w:t>Dispute Resolution.</w:t>
            </w:r>
            <w:r w:rsidR="00F1687B">
              <w:rPr>
                <w:noProof/>
                <w:webHidden/>
              </w:rPr>
              <w:tab/>
            </w:r>
            <w:r w:rsidR="00F1687B">
              <w:rPr>
                <w:noProof/>
                <w:webHidden/>
              </w:rPr>
              <w:fldChar w:fldCharType="begin"/>
            </w:r>
            <w:r w:rsidR="00F1687B">
              <w:rPr>
                <w:noProof/>
                <w:webHidden/>
              </w:rPr>
              <w:instrText xml:space="preserve"> PAGEREF _Toc11851214 \h </w:instrText>
            </w:r>
            <w:r w:rsidR="00F1687B">
              <w:rPr>
                <w:noProof/>
                <w:webHidden/>
              </w:rPr>
            </w:r>
            <w:r w:rsidR="00F1687B">
              <w:rPr>
                <w:noProof/>
                <w:webHidden/>
              </w:rPr>
              <w:fldChar w:fldCharType="separate"/>
            </w:r>
            <w:r w:rsidR="00F1687B">
              <w:rPr>
                <w:noProof/>
                <w:webHidden/>
              </w:rPr>
              <w:t>11</w:t>
            </w:r>
            <w:r w:rsidR="00F1687B">
              <w:rPr>
                <w:noProof/>
                <w:webHidden/>
              </w:rPr>
              <w:fldChar w:fldCharType="end"/>
            </w:r>
          </w:hyperlink>
        </w:p>
        <w:p w14:paraId="299688A2" w14:textId="77777777" w:rsidR="00F1687B" w:rsidRDefault="00000000">
          <w:pPr>
            <w:pStyle w:val="TOC2"/>
            <w:rPr>
              <w:rFonts w:cstheme="minorBidi"/>
              <w:noProof/>
            </w:rPr>
          </w:pPr>
          <w:hyperlink w:anchor="_Toc11851215" w:history="1">
            <w:r w:rsidR="00F1687B" w:rsidRPr="00921714">
              <w:rPr>
                <w:rStyle w:val="Hyperlink"/>
                <w:noProof/>
              </w:rPr>
              <w:t>K.</w:t>
            </w:r>
            <w:r w:rsidR="00F1687B">
              <w:rPr>
                <w:rFonts w:cstheme="minorBidi"/>
                <w:noProof/>
              </w:rPr>
              <w:tab/>
            </w:r>
            <w:r w:rsidR="00F1687B" w:rsidRPr="00921714">
              <w:rPr>
                <w:rStyle w:val="Hyperlink"/>
                <w:noProof/>
              </w:rPr>
              <w:t>Most Favored Nation Provision.</w:t>
            </w:r>
            <w:r w:rsidR="00F1687B">
              <w:rPr>
                <w:noProof/>
                <w:webHidden/>
              </w:rPr>
              <w:tab/>
            </w:r>
            <w:r w:rsidR="00F1687B">
              <w:rPr>
                <w:noProof/>
                <w:webHidden/>
              </w:rPr>
              <w:fldChar w:fldCharType="begin"/>
            </w:r>
            <w:r w:rsidR="00F1687B">
              <w:rPr>
                <w:noProof/>
                <w:webHidden/>
              </w:rPr>
              <w:instrText xml:space="preserve"> PAGEREF _Toc11851215 \h </w:instrText>
            </w:r>
            <w:r w:rsidR="00F1687B">
              <w:rPr>
                <w:noProof/>
                <w:webHidden/>
              </w:rPr>
            </w:r>
            <w:r w:rsidR="00F1687B">
              <w:rPr>
                <w:noProof/>
                <w:webHidden/>
              </w:rPr>
              <w:fldChar w:fldCharType="separate"/>
            </w:r>
            <w:r w:rsidR="00F1687B">
              <w:rPr>
                <w:noProof/>
                <w:webHidden/>
              </w:rPr>
              <w:t>12</w:t>
            </w:r>
            <w:r w:rsidR="00F1687B">
              <w:rPr>
                <w:noProof/>
                <w:webHidden/>
              </w:rPr>
              <w:fldChar w:fldCharType="end"/>
            </w:r>
          </w:hyperlink>
        </w:p>
        <w:p w14:paraId="0F047DC1" w14:textId="77777777" w:rsidR="00F1687B" w:rsidRDefault="00000000">
          <w:pPr>
            <w:pStyle w:val="TOC2"/>
            <w:rPr>
              <w:rFonts w:cstheme="minorBidi"/>
              <w:noProof/>
            </w:rPr>
          </w:pPr>
          <w:hyperlink w:anchor="_Toc11851216" w:history="1">
            <w:r w:rsidR="00F1687B" w:rsidRPr="00921714">
              <w:rPr>
                <w:rStyle w:val="Hyperlink"/>
                <w:noProof/>
              </w:rPr>
              <w:t>L.</w:t>
            </w:r>
            <w:r w:rsidR="00F1687B">
              <w:rPr>
                <w:rFonts w:cstheme="minorBidi"/>
                <w:noProof/>
              </w:rPr>
              <w:tab/>
            </w:r>
            <w:r w:rsidR="00F1687B" w:rsidRPr="00921714">
              <w:rPr>
                <w:rStyle w:val="Hyperlink"/>
                <w:noProof/>
              </w:rPr>
              <w:t>Defense of Authority.</w:t>
            </w:r>
            <w:r w:rsidR="00F1687B">
              <w:rPr>
                <w:noProof/>
                <w:webHidden/>
              </w:rPr>
              <w:tab/>
            </w:r>
            <w:r w:rsidR="00F1687B">
              <w:rPr>
                <w:noProof/>
                <w:webHidden/>
              </w:rPr>
              <w:fldChar w:fldCharType="begin"/>
            </w:r>
            <w:r w:rsidR="00F1687B">
              <w:rPr>
                <w:noProof/>
                <w:webHidden/>
              </w:rPr>
              <w:instrText xml:space="preserve"> PAGEREF _Toc11851216 \h </w:instrText>
            </w:r>
            <w:r w:rsidR="00F1687B">
              <w:rPr>
                <w:noProof/>
                <w:webHidden/>
              </w:rPr>
            </w:r>
            <w:r w:rsidR="00F1687B">
              <w:rPr>
                <w:noProof/>
                <w:webHidden/>
              </w:rPr>
              <w:fldChar w:fldCharType="separate"/>
            </w:r>
            <w:r w:rsidR="00F1687B">
              <w:rPr>
                <w:noProof/>
                <w:webHidden/>
              </w:rPr>
              <w:t>12</w:t>
            </w:r>
            <w:r w:rsidR="00F1687B">
              <w:rPr>
                <w:noProof/>
                <w:webHidden/>
              </w:rPr>
              <w:fldChar w:fldCharType="end"/>
            </w:r>
          </w:hyperlink>
        </w:p>
        <w:p w14:paraId="3A5912DB" w14:textId="77777777" w:rsidR="00F1687B" w:rsidRDefault="00000000">
          <w:pPr>
            <w:pStyle w:val="TOC2"/>
            <w:rPr>
              <w:rFonts w:cstheme="minorBidi"/>
              <w:noProof/>
            </w:rPr>
          </w:pPr>
          <w:hyperlink w:anchor="_Toc11851217" w:history="1">
            <w:r w:rsidR="00F1687B" w:rsidRPr="00921714">
              <w:rPr>
                <w:rStyle w:val="Hyperlink"/>
                <w:noProof/>
              </w:rPr>
              <w:t>M.</w:t>
            </w:r>
            <w:r w:rsidR="00F1687B">
              <w:rPr>
                <w:rFonts w:cstheme="minorBidi"/>
                <w:noProof/>
              </w:rPr>
              <w:tab/>
            </w:r>
            <w:r w:rsidR="00F1687B" w:rsidRPr="00921714">
              <w:rPr>
                <w:rStyle w:val="Hyperlink"/>
                <w:noProof/>
              </w:rPr>
              <w:t>Sovereign Immunity.</w:t>
            </w:r>
            <w:r w:rsidR="00F1687B">
              <w:rPr>
                <w:noProof/>
                <w:webHidden/>
              </w:rPr>
              <w:tab/>
            </w:r>
            <w:r w:rsidR="00F1687B">
              <w:rPr>
                <w:noProof/>
                <w:webHidden/>
              </w:rPr>
              <w:fldChar w:fldCharType="begin"/>
            </w:r>
            <w:r w:rsidR="00F1687B">
              <w:rPr>
                <w:noProof/>
                <w:webHidden/>
              </w:rPr>
              <w:instrText xml:space="preserve"> PAGEREF _Toc11851217 \h </w:instrText>
            </w:r>
            <w:r w:rsidR="00F1687B">
              <w:rPr>
                <w:noProof/>
                <w:webHidden/>
              </w:rPr>
            </w:r>
            <w:r w:rsidR="00F1687B">
              <w:rPr>
                <w:noProof/>
                <w:webHidden/>
              </w:rPr>
              <w:fldChar w:fldCharType="separate"/>
            </w:r>
            <w:r w:rsidR="00F1687B">
              <w:rPr>
                <w:noProof/>
                <w:webHidden/>
              </w:rPr>
              <w:t>12</w:t>
            </w:r>
            <w:r w:rsidR="00F1687B">
              <w:rPr>
                <w:noProof/>
                <w:webHidden/>
              </w:rPr>
              <w:fldChar w:fldCharType="end"/>
            </w:r>
          </w:hyperlink>
        </w:p>
        <w:p w14:paraId="063528D0" w14:textId="77777777" w:rsidR="00F1687B" w:rsidRDefault="00000000">
          <w:pPr>
            <w:pStyle w:val="TOC2"/>
            <w:rPr>
              <w:rFonts w:cstheme="minorBidi"/>
              <w:noProof/>
            </w:rPr>
          </w:pPr>
          <w:hyperlink w:anchor="_Toc11851218" w:history="1">
            <w:r w:rsidR="00F1687B" w:rsidRPr="00921714">
              <w:rPr>
                <w:rStyle w:val="Hyperlink"/>
                <w:noProof/>
              </w:rPr>
              <w:t>N.</w:t>
            </w:r>
            <w:r w:rsidR="00F1687B">
              <w:rPr>
                <w:rFonts w:cstheme="minorBidi"/>
                <w:noProof/>
              </w:rPr>
              <w:tab/>
            </w:r>
            <w:r w:rsidR="00F1687B" w:rsidRPr="00921714">
              <w:rPr>
                <w:rStyle w:val="Hyperlink"/>
                <w:noProof/>
              </w:rPr>
              <w:t>No Limitation.</w:t>
            </w:r>
            <w:r w:rsidR="00F1687B">
              <w:rPr>
                <w:noProof/>
                <w:webHidden/>
              </w:rPr>
              <w:tab/>
            </w:r>
            <w:r w:rsidR="00F1687B">
              <w:rPr>
                <w:noProof/>
                <w:webHidden/>
              </w:rPr>
              <w:fldChar w:fldCharType="begin"/>
            </w:r>
            <w:r w:rsidR="00F1687B">
              <w:rPr>
                <w:noProof/>
                <w:webHidden/>
              </w:rPr>
              <w:instrText xml:space="preserve"> PAGEREF _Toc11851218 \h </w:instrText>
            </w:r>
            <w:r w:rsidR="00F1687B">
              <w:rPr>
                <w:noProof/>
                <w:webHidden/>
              </w:rPr>
            </w:r>
            <w:r w:rsidR="00F1687B">
              <w:rPr>
                <w:noProof/>
                <w:webHidden/>
              </w:rPr>
              <w:fldChar w:fldCharType="separate"/>
            </w:r>
            <w:r w:rsidR="00F1687B">
              <w:rPr>
                <w:noProof/>
                <w:webHidden/>
              </w:rPr>
              <w:t>12</w:t>
            </w:r>
            <w:r w:rsidR="00F1687B">
              <w:rPr>
                <w:noProof/>
                <w:webHidden/>
              </w:rPr>
              <w:fldChar w:fldCharType="end"/>
            </w:r>
          </w:hyperlink>
        </w:p>
        <w:p w14:paraId="406B7174" w14:textId="77777777" w:rsidR="00F1687B" w:rsidRDefault="00000000">
          <w:pPr>
            <w:pStyle w:val="TOC2"/>
            <w:rPr>
              <w:rFonts w:cstheme="minorBidi"/>
              <w:noProof/>
            </w:rPr>
          </w:pPr>
          <w:hyperlink w:anchor="_Toc11851219" w:history="1">
            <w:r w:rsidR="00F1687B" w:rsidRPr="00921714">
              <w:rPr>
                <w:rStyle w:val="Hyperlink"/>
                <w:noProof/>
              </w:rPr>
              <w:t>O.</w:t>
            </w:r>
            <w:r w:rsidR="00F1687B">
              <w:rPr>
                <w:rFonts w:cstheme="minorBidi"/>
                <w:noProof/>
              </w:rPr>
              <w:tab/>
            </w:r>
            <w:r w:rsidR="00F1687B" w:rsidRPr="00921714">
              <w:rPr>
                <w:rStyle w:val="Hyperlink"/>
                <w:noProof/>
              </w:rPr>
              <w:t>Updated Information.</w:t>
            </w:r>
            <w:r w:rsidR="00F1687B">
              <w:rPr>
                <w:noProof/>
                <w:webHidden/>
              </w:rPr>
              <w:tab/>
            </w:r>
            <w:r w:rsidR="00F1687B">
              <w:rPr>
                <w:noProof/>
                <w:webHidden/>
              </w:rPr>
              <w:fldChar w:fldCharType="begin"/>
            </w:r>
            <w:r w:rsidR="00F1687B">
              <w:rPr>
                <w:noProof/>
                <w:webHidden/>
              </w:rPr>
              <w:instrText xml:space="preserve"> PAGEREF _Toc11851219 \h </w:instrText>
            </w:r>
            <w:r w:rsidR="00F1687B">
              <w:rPr>
                <w:noProof/>
                <w:webHidden/>
              </w:rPr>
            </w:r>
            <w:r w:rsidR="00F1687B">
              <w:rPr>
                <w:noProof/>
                <w:webHidden/>
              </w:rPr>
              <w:fldChar w:fldCharType="separate"/>
            </w:r>
            <w:r w:rsidR="00F1687B">
              <w:rPr>
                <w:noProof/>
                <w:webHidden/>
              </w:rPr>
              <w:t>12</w:t>
            </w:r>
            <w:r w:rsidR="00F1687B">
              <w:rPr>
                <w:noProof/>
                <w:webHidden/>
              </w:rPr>
              <w:fldChar w:fldCharType="end"/>
            </w:r>
          </w:hyperlink>
        </w:p>
        <w:p w14:paraId="74EC4A53" w14:textId="77777777" w:rsidR="00F1687B" w:rsidRDefault="00000000">
          <w:pPr>
            <w:pStyle w:val="TOC1"/>
            <w:tabs>
              <w:tab w:val="right" w:leader="dot" w:pos="8630"/>
            </w:tabs>
            <w:rPr>
              <w:rFonts w:cstheme="minorBidi"/>
              <w:noProof/>
            </w:rPr>
          </w:pPr>
          <w:hyperlink w:anchor="_Toc11851220" w:history="1">
            <w:r w:rsidR="00F1687B" w:rsidRPr="00921714">
              <w:rPr>
                <w:rStyle w:val="Hyperlink"/>
                <w:noProof/>
              </w:rPr>
              <w:t>V. Communication and Notice</w:t>
            </w:r>
            <w:r w:rsidR="00F1687B">
              <w:rPr>
                <w:noProof/>
                <w:webHidden/>
              </w:rPr>
              <w:tab/>
            </w:r>
            <w:r w:rsidR="00F1687B">
              <w:rPr>
                <w:noProof/>
                <w:webHidden/>
              </w:rPr>
              <w:fldChar w:fldCharType="begin"/>
            </w:r>
            <w:r w:rsidR="00F1687B">
              <w:rPr>
                <w:noProof/>
                <w:webHidden/>
              </w:rPr>
              <w:instrText xml:space="preserve"> PAGEREF _Toc11851220 \h </w:instrText>
            </w:r>
            <w:r w:rsidR="00F1687B">
              <w:rPr>
                <w:noProof/>
                <w:webHidden/>
              </w:rPr>
            </w:r>
            <w:r w:rsidR="00F1687B">
              <w:rPr>
                <w:noProof/>
                <w:webHidden/>
              </w:rPr>
              <w:fldChar w:fldCharType="separate"/>
            </w:r>
            <w:r w:rsidR="00F1687B">
              <w:rPr>
                <w:noProof/>
                <w:webHidden/>
              </w:rPr>
              <w:t>13</w:t>
            </w:r>
            <w:r w:rsidR="00F1687B">
              <w:rPr>
                <w:noProof/>
                <w:webHidden/>
              </w:rPr>
              <w:fldChar w:fldCharType="end"/>
            </w:r>
          </w:hyperlink>
        </w:p>
        <w:p w14:paraId="27EC5488" w14:textId="77777777" w:rsidR="00F1687B" w:rsidRDefault="00000000">
          <w:pPr>
            <w:pStyle w:val="TOC2"/>
            <w:rPr>
              <w:rFonts w:cstheme="minorBidi"/>
              <w:noProof/>
            </w:rPr>
          </w:pPr>
          <w:hyperlink w:anchor="_Toc11851221" w:history="1">
            <w:r w:rsidR="00F1687B" w:rsidRPr="00921714">
              <w:rPr>
                <w:rStyle w:val="Hyperlink"/>
                <w:noProof/>
              </w:rPr>
              <w:t>A.</w:t>
            </w:r>
            <w:r w:rsidR="00F1687B">
              <w:rPr>
                <w:rFonts w:cstheme="minorBidi"/>
                <w:noProof/>
              </w:rPr>
              <w:tab/>
            </w:r>
            <w:r w:rsidR="00F1687B" w:rsidRPr="00921714">
              <w:rPr>
                <w:rStyle w:val="Hyperlink"/>
                <w:noProof/>
              </w:rPr>
              <w:t>Designated Contacts.</w:t>
            </w:r>
            <w:r w:rsidR="00F1687B">
              <w:rPr>
                <w:noProof/>
                <w:webHidden/>
              </w:rPr>
              <w:tab/>
            </w:r>
            <w:r w:rsidR="00F1687B">
              <w:rPr>
                <w:noProof/>
                <w:webHidden/>
              </w:rPr>
              <w:fldChar w:fldCharType="begin"/>
            </w:r>
            <w:r w:rsidR="00F1687B">
              <w:rPr>
                <w:noProof/>
                <w:webHidden/>
              </w:rPr>
              <w:instrText xml:space="preserve"> PAGEREF _Toc11851221 \h </w:instrText>
            </w:r>
            <w:r w:rsidR="00F1687B">
              <w:rPr>
                <w:noProof/>
                <w:webHidden/>
              </w:rPr>
            </w:r>
            <w:r w:rsidR="00F1687B">
              <w:rPr>
                <w:noProof/>
                <w:webHidden/>
              </w:rPr>
              <w:fldChar w:fldCharType="separate"/>
            </w:r>
            <w:r w:rsidR="00F1687B">
              <w:rPr>
                <w:noProof/>
                <w:webHidden/>
              </w:rPr>
              <w:t>13</w:t>
            </w:r>
            <w:r w:rsidR="00F1687B">
              <w:rPr>
                <w:noProof/>
                <w:webHidden/>
              </w:rPr>
              <w:fldChar w:fldCharType="end"/>
            </w:r>
          </w:hyperlink>
        </w:p>
        <w:p w14:paraId="30739AFB" w14:textId="77777777" w:rsidR="00F1687B" w:rsidRDefault="00000000">
          <w:pPr>
            <w:pStyle w:val="TOC2"/>
            <w:rPr>
              <w:rFonts w:cstheme="minorBidi"/>
              <w:noProof/>
            </w:rPr>
          </w:pPr>
          <w:hyperlink w:anchor="_Toc11851222" w:history="1">
            <w:r w:rsidR="00F1687B" w:rsidRPr="00921714">
              <w:rPr>
                <w:rStyle w:val="Hyperlink"/>
                <w:noProof/>
              </w:rPr>
              <w:t>B.</w:t>
            </w:r>
            <w:r w:rsidR="00F1687B">
              <w:rPr>
                <w:rFonts w:cstheme="minorBidi"/>
                <w:noProof/>
              </w:rPr>
              <w:tab/>
            </w:r>
            <w:r w:rsidR="00F1687B" w:rsidRPr="00921714">
              <w:rPr>
                <w:rStyle w:val="Hyperlink"/>
                <w:noProof/>
              </w:rPr>
              <w:t>Notice.</w:t>
            </w:r>
            <w:r w:rsidR="00F1687B">
              <w:rPr>
                <w:noProof/>
                <w:webHidden/>
              </w:rPr>
              <w:tab/>
            </w:r>
            <w:r w:rsidR="00F1687B">
              <w:rPr>
                <w:noProof/>
                <w:webHidden/>
              </w:rPr>
              <w:fldChar w:fldCharType="begin"/>
            </w:r>
            <w:r w:rsidR="00F1687B">
              <w:rPr>
                <w:noProof/>
                <w:webHidden/>
              </w:rPr>
              <w:instrText xml:space="preserve"> PAGEREF _Toc11851222 \h </w:instrText>
            </w:r>
            <w:r w:rsidR="00F1687B">
              <w:rPr>
                <w:noProof/>
                <w:webHidden/>
              </w:rPr>
            </w:r>
            <w:r w:rsidR="00F1687B">
              <w:rPr>
                <w:noProof/>
                <w:webHidden/>
              </w:rPr>
              <w:fldChar w:fldCharType="separate"/>
            </w:r>
            <w:r w:rsidR="00F1687B">
              <w:rPr>
                <w:noProof/>
                <w:webHidden/>
              </w:rPr>
              <w:t>13</w:t>
            </w:r>
            <w:r w:rsidR="00F1687B">
              <w:rPr>
                <w:noProof/>
                <w:webHidden/>
              </w:rPr>
              <w:fldChar w:fldCharType="end"/>
            </w:r>
          </w:hyperlink>
        </w:p>
        <w:p w14:paraId="5E0D6427" w14:textId="77777777" w:rsidR="00F1687B" w:rsidRDefault="00000000">
          <w:pPr>
            <w:pStyle w:val="TOC2"/>
            <w:rPr>
              <w:rFonts w:cstheme="minorBidi"/>
              <w:noProof/>
            </w:rPr>
          </w:pPr>
          <w:hyperlink w:anchor="_Toc11851223" w:history="1">
            <w:r w:rsidR="00F1687B" w:rsidRPr="00921714">
              <w:rPr>
                <w:rStyle w:val="Hyperlink"/>
                <w:noProof/>
              </w:rPr>
              <w:t>C.</w:t>
            </w:r>
            <w:r w:rsidR="00F1687B">
              <w:rPr>
                <w:rFonts w:cstheme="minorBidi"/>
                <w:noProof/>
              </w:rPr>
              <w:tab/>
            </w:r>
            <w:r w:rsidR="00F1687B" w:rsidRPr="00921714">
              <w:rPr>
                <w:rStyle w:val="Hyperlink"/>
                <w:noProof/>
              </w:rPr>
              <w:t>Future Activities.</w:t>
            </w:r>
            <w:r w:rsidR="00F1687B">
              <w:rPr>
                <w:noProof/>
                <w:webHidden/>
              </w:rPr>
              <w:tab/>
            </w:r>
            <w:r w:rsidR="00F1687B">
              <w:rPr>
                <w:noProof/>
                <w:webHidden/>
              </w:rPr>
              <w:fldChar w:fldCharType="begin"/>
            </w:r>
            <w:r w:rsidR="00F1687B">
              <w:rPr>
                <w:noProof/>
                <w:webHidden/>
              </w:rPr>
              <w:instrText xml:space="preserve"> PAGEREF _Toc11851223 \h </w:instrText>
            </w:r>
            <w:r w:rsidR="00F1687B">
              <w:rPr>
                <w:noProof/>
                <w:webHidden/>
              </w:rPr>
            </w:r>
            <w:r w:rsidR="00F1687B">
              <w:rPr>
                <w:noProof/>
                <w:webHidden/>
              </w:rPr>
              <w:fldChar w:fldCharType="separate"/>
            </w:r>
            <w:r w:rsidR="00F1687B">
              <w:rPr>
                <w:noProof/>
                <w:webHidden/>
              </w:rPr>
              <w:t>14</w:t>
            </w:r>
            <w:r w:rsidR="00F1687B">
              <w:rPr>
                <w:noProof/>
                <w:webHidden/>
              </w:rPr>
              <w:fldChar w:fldCharType="end"/>
            </w:r>
          </w:hyperlink>
        </w:p>
        <w:p w14:paraId="42C80542" w14:textId="77777777" w:rsidR="00F1687B" w:rsidRDefault="00000000">
          <w:pPr>
            <w:pStyle w:val="TOC1"/>
            <w:tabs>
              <w:tab w:val="right" w:leader="dot" w:pos="8630"/>
            </w:tabs>
            <w:rPr>
              <w:rFonts w:cstheme="minorBidi"/>
              <w:noProof/>
            </w:rPr>
          </w:pPr>
          <w:hyperlink w:anchor="_Toc11851224" w:history="1">
            <w:r w:rsidR="00F1687B" w:rsidRPr="00921714">
              <w:rPr>
                <w:rStyle w:val="Hyperlink"/>
                <w:noProof/>
              </w:rPr>
              <w:t>VI. Effect, Duration, and Amendment</w:t>
            </w:r>
            <w:r w:rsidR="00F1687B">
              <w:rPr>
                <w:noProof/>
                <w:webHidden/>
              </w:rPr>
              <w:tab/>
            </w:r>
            <w:r w:rsidR="00F1687B">
              <w:rPr>
                <w:noProof/>
                <w:webHidden/>
              </w:rPr>
              <w:fldChar w:fldCharType="begin"/>
            </w:r>
            <w:r w:rsidR="00F1687B">
              <w:rPr>
                <w:noProof/>
                <w:webHidden/>
              </w:rPr>
              <w:instrText xml:space="preserve"> PAGEREF _Toc11851224 \h </w:instrText>
            </w:r>
            <w:r w:rsidR="00F1687B">
              <w:rPr>
                <w:noProof/>
                <w:webHidden/>
              </w:rPr>
            </w:r>
            <w:r w:rsidR="00F1687B">
              <w:rPr>
                <w:noProof/>
                <w:webHidden/>
              </w:rPr>
              <w:fldChar w:fldCharType="separate"/>
            </w:r>
            <w:r w:rsidR="00F1687B">
              <w:rPr>
                <w:noProof/>
                <w:webHidden/>
              </w:rPr>
              <w:t>14</w:t>
            </w:r>
            <w:r w:rsidR="00F1687B">
              <w:rPr>
                <w:noProof/>
                <w:webHidden/>
              </w:rPr>
              <w:fldChar w:fldCharType="end"/>
            </w:r>
          </w:hyperlink>
        </w:p>
        <w:p w14:paraId="0E7E8DB2" w14:textId="77777777" w:rsidR="00F1687B" w:rsidRDefault="00000000">
          <w:pPr>
            <w:pStyle w:val="TOC2"/>
            <w:rPr>
              <w:rFonts w:cstheme="minorBidi"/>
              <w:noProof/>
            </w:rPr>
          </w:pPr>
          <w:hyperlink w:anchor="_Toc11851225" w:history="1">
            <w:r w:rsidR="00F1687B" w:rsidRPr="00921714">
              <w:rPr>
                <w:rStyle w:val="Hyperlink"/>
                <w:noProof/>
              </w:rPr>
              <w:t>A.</w:t>
            </w:r>
            <w:r w:rsidR="00F1687B">
              <w:rPr>
                <w:rFonts w:cstheme="minorBidi"/>
                <w:noProof/>
              </w:rPr>
              <w:tab/>
            </w:r>
            <w:r w:rsidR="00F1687B" w:rsidRPr="00921714">
              <w:rPr>
                <w:rStyle w:val="Hyperlink"/>
                <w:noProof/>
              </w:rPr>
              <w:t>Duration.</w:t>
            </w:r>
            <w:r w:rsidR="00F1687B">
              <w:rPr>
                <w:noProof/>
                <w:webHidden/>
              </w:rPr>
              <w:tab/>
            </w:r>
            <w:r w:rsidR="00F1687B">
              <w:rPr>
                <w:noProof/>
                <w:webHidden/>
              </w:rPr>
              <w:fldChar w:fldCharType="begin"/>
            </w:r>
            <w:r w:rsidR="00F1687B">
              <w:rPr>
                <w:noProof/>
                <w:webHidden/>
              </w:rPr>
              <w:instrText xml:space="preserve"> PAGEREF _Toc11851225 \h </w:instrText>
            </w:r>
            <w:r w:rsidR="00F1687B">
              <w:rPr>
                <w:noProof/>
                <w:webHidden/>
              </w:rPr>
            </w:r>
            <w:r w:rsidR="00F1687B">
              <w:rPr>
                <w:noProof/>
                <w:webHidden/>
              </w:rPr>
              <w:fldChar w:fldCharType="separate"/>
            </w:r>
            <w:r w:rsidR="00F1687B">
              <w:rPr>
                <w:noProof/>
                <w:webHidden/>
              </w:rPr>
              <w:t>14</w:t>
            </w:r>
            <w:r w:rsidR="00F1687B">
              <w:rPr>
                <w:noProof/>
                <w:webHidden/>
              </w:rPr>
              <w:fldChar w:fldCharType="end"/>
            </w:r>
          </w:hyperlink>
        </w:p>
        <w:p w14:paraId="280E9B8A" w14:textId="77777777" w:rsidR="00F1687B" w:rsidRDefault="00000000">
          <w:pPr>
            <w:pStyle w:val="TOC2"/>
            <w:rPr>
              <w:rFonts w:cstheme="minorBidi"/>
              <w:noProof/>
            </w:rPr>
          </w:pPr>
          <w:hyperlink w:anchor="_Toc11851226" w:history="1">
            <w:r w:rsidR="00F1687B" w:rsidRPr="00921714">
              <w:rPr>
                <w:rStyle w:val="Hyperlink"/>
                <w:noProof/>
              </w:rPr>
              <w:t>B.</w:t>
            </w:r>
            <w:r w:rsidR="00F1687B">
              <w:rPr>
                <w:rFonts w:cstheme="minorBidi"/>
                <w:noProof/>
              </w:rPr>
              <w:tab/>
            </w:r>
            <w:r w:rsidR="00F1687B" w:rsidRPr="00921714">
              <w:rPr>
                <w:rStyle w:val="Hyperlink"/>
                <w:noProof/>
              </w:rPr>
              <w:t>Amendment.</w:t>
            </w:r>
            <w:r w:rsidR="00F1687B">
              <w:rPr>
                <w:noProof/>
                <w:webHidden/>
              </w:rPr>
              <w:tab/>
            </w:r>
            <w:r w:rsidR="00F1687B">
              <w:rPr>
                <w:noProof/>
                <w:webHidden/>
              </w:rPr>
              <w:fldChar w:fldCharType="begin"/>
            </w:r>
            <w:r w:rsidR="00F1687B">
              <w:rPr>
                <w:noProof/>
                <w:webHidden/>
              </w:rPr>
              <w:instrText xml:space="preserve"> PAGEREF _Toc11851226 \h </w:instrText>
            </w:r>
            <w:r w:rsidR="00F1687B">
              <w:rPr>
                <w:noProof/>
                <w:webHidden/>
              </w:rPr>
            </w:r>
            <w:r w:rsidR="00F1687B">
              <w:rPr>
                <w:noProof/>
                <w:webHidden/>
              </w:rPr>
              <w:fldChar w:fldCharType="separate"/>
            </w:r>
            <w:r w:rsidR="00F1687B">
              <w:rPr>
                <w:noProof/>
                <w:webHidden/>
              </w:rPr>
              <w:t>14</w:t>
            </w:r>
            <w:r w:rsidR="00F1687B">
              <w:rPr>
                <w:noProof/>
                <w:webHidden/>
              </w:rPr>
              <w:fldChar w:fldCharType="end"/>
            </w:r>
          </w:hyperlink>
        </w:p>
        <w:p w14:paraId="5371C79C" w14:textId="77777777" w:rsidR="00F1687B" w:rsidRDefault="00000000">
          <w:pPr>
            <w:pStyle w:val="TOC1"/>
            <w:tabs>
              <w:tab w:val="right" w:leader="dot" w:pos="8630"/>
            </w:tabs>
            <w:rPr>
              <w:rFonts w:cstheme="minorBidi"/>
              <w:noProof/>
            </w:rPr>
          </w:pPr>
          <w:hyperlink w:anchor="_Toc11851227" w:history="1">
            <w:r w:rsidR="00F1687B" w:rsidRPr="00921714">
              <w:rPr>
                <w:rStyle w:val="Hyperlink"/>
                <w:noProof/>
              </w:rPr>
              <w:t>VII. Taxation</w:t>
            </w:r>
            <w:r w:rsidR="00F1687B">
              <w:rPr>
                <w:noProof/>
                <w:webHidden/>
              </w:rPr>
              <w:tab/>
            </w:r>
            <w:r w:rsidR="00F1687B">
              <w:rPr>
                <w:noProof/>
                <w:webHidden/>
              </w:rPr>
              <w:fldChar w:fldCharType="begin"/>
            </w:r>
            <w:r w:rsidR="00F1687B">
              <w:rPr>
                <w:noProof/>
                <w:webHidden/>
              </w:rPr>
              <w:instrText xml:space="preserve"> PAGEREF _Toc11851227 \h </w:instrText>
            </w:r>
            <w:r w:rsidR="00F1687B">
              <w:rPr>
                <w:noProof/>
                <w:webHidden/>
              </w:rPr>
            </w:r>
            <w:r w:rsidR="00F1687B">
              <w:rPr>
                <w:noProof/>
                <w:webHidden/>
              </w:rPr>
              <w:fldChar w:fldCharType="separate"/>
            </w:r>
            <w:r w:rsidR="00F1687B">
              <w:rPr>
                <w:noProof/>
                <w:webHidden/>
              </w:rPr>
              <w:t>14</w:t>
            </w:r>
            <w:r w:rsidR="00F1687B">
              <w:rPr>
                <w:noProof/>
                <w:webHidden/>
              </w:rPr>
              <w:fldChar w:fldCharType="end"/>
            </w:r>
          </w:hyperlink>
        </w:p>
        <w:p w14:paraId="4F039AA4" w14:textId="77777777" w:rsidR="00F1687B" w:rsidRDefault="00000000">
          <w:pPr>
            <w:pStyle w:val="TOC2"/>
            <w:rPr>
              <w:rFonts w:cstheme="minorBidi"/>
              <w:noProof/>
            </w:rPr>
          </w:pPr>
          <w:hyperlink w:anchor="_Toc11851228" w:history="1">
            <w:r w:rsidR="00F1687B" w:rsidRPr="00921714">
              <w:rPr>
                <w:rStyle w:val="Hyperlink"/>
                <w:noProof/>
              </w:rPr>
              <w:t>A.</w:t>
            </w:r>
            <w:r w:rsidR="00F1687B">
              <w:rPr>
                <w:rFonts w:cstheme="minorBidi"/>
                <w:noProof/>
              </w:rPr>
              <w:tab/>
            </w:r>
            <w:r w:rsidR="00F1687B" w:rsidRPr="00921714">
              <w:rPr>
                <w:rStyle w:val="Hyperlink"/>
                <w:noProof/>
              </w:rPr>
              <w:t>Provisions.</w:t>
            </w:r>
            <w:r w:rsidR="00F1687B">
              <w:rPr>
                <w:noProof/>
                <w:webHidden/>
              </w:rPr>
              <w:tab/>
            </w:r>
            <w:r w:rsidR="00F1687B">
              <w:rPr>
                <w:noProof/>
                <w:webHidden/>
              </w:rPr>
              <w:fldChar w:fldCharType="begin"/>
            </w:r>
            <w:r w:rsidR="00F1687B">
              <w:rPr>
                <w:noProof/>
                <w:webHidden/>
              </w:rPr>
              <w:instrText xml:space="preserve"> PAGEREF _Toc11851228 \h </w:instrText>
            </w:r>
            <w:r w:rsidR="00F1687B">
              <w:rPr>
                <w:noProof/>
                <w:webHidden/>
              </w:rPr>
            </w:r>
            <w:r w:rsidR="00F1687B">
              <w:rPr>
                <w:noProof/>
                <w:webHidden/>
              </w:rPr>
              <w:fldChar w:fldCharType="separate"/>
            </w:r>
            <w:r w:rsidR="00F1687B">
              <w:rPr>
                <w:noProof/>
                <w:webHidden/>
              </w:rPr>
              <w:t>14</w:t>
            </w:r>
            <w:r w:rsidR="00F1687B">
              <w:rPr>
                <w:noProof/>
                <w:webHidden/>
              </w:rPr>
              <w:fldChar w:fldCharType="end"/>
            </w:r>
          </w:hyperlink>
        </w:p>
        <w:p w14:paraId="58505FCA" w14:textId="77777777" w:rsidR="00F1687B" w:rsidRDefault="00000000">
          <w:pPr>
            <w:pStyle w:val="TOC3"/>
            <w:tabs>
              <w:tab w:val="right" w:leader="dot" w:pos="8630"/>
            </w:tabs>
            <w:rPr>
              <w:rFonts w:cstheme="minorBidi"/>
              <w:noProof/>
            </w:rPr>
          </w:pPr>
          <w:hyperlink w:anchor="_Toc11851229" w:history="1">
            <w:r w:rsidR="00F1687B" w:rsidRPr="00921714">
              <w:rPr>
                <w:rStyle w:val="Hyperlink"/>
                <w:noProof/>
              </w:rPr>
              <w:t>EXHIBIT A</w:t>
            </w:r>
            <w:r w:rsidR="00F1687B">
              <w:rPr>
                <w:noProof/>
                <w:webHidden/>
              </w:rPr>
              <w:tab/>
            </w:r>
            <w:r w:rsidR="00F1687B">
              <w:rPr>
                <w:noProof/>
                <w:webHidden/>
              </w:rPr>
              <w:fldChar w:fldCharType="begin"/>
            </w:r>
            <w:r w:rsidR="00F1687B">
              <w:rPr>
                <w:noProof/>
                <w:webHidden/>
              </w:rPr>
              <w:instrText xml:space="preserve"> PAGEREF _Toc11851229 \h </w:instrText>
            </w:r>
            <w:r w:rsidR="00F1687B">
              <w:rPr>
                <w:noProof/>
                <w:webHidden/>
              </w:rPr>
            </w:r>
            <w:r w:rsidR="00F1687B">
              <w:rPr>
                <w:noProof/>
                <w:webHidden/>
              </w:rPr>
              <w:fldChar w:fldCharType="separate"/>
            </w:r>
            <w:r w:rsidR="00F1687B">
              <w:rPr>
                <w:noProof/>
                <w:webHidden/>
              </w:rPr>
              <w:t>16</w:t>
            </w:r>
            <w:r w:rsidR="00F1687B">
              <w:rPr>
                <w:noProof/>
                <w:webHidden/>
              </w:rPr>
              <w:fldChar w:fldCharType="end"/>
            </w:r>
          </w:hyperlink>
        </w:p>
        <w:p w14:paraId="1E77BCE6" w14:textId="77777777" w:rsidR="00F1687B" w:rsidRDefault="00000000">
          <w:pPr>
            <w:pStyle w:val="TOC3"/>
            <w:tabs>
              <w:tab w:val="right" w:leader="dot" w:pos="8630"/>
            </w:tabs>
            <w:rPr>
              <w:rFonts w:cstheme="minorBidi"/>
              <w:noProof/>
            </w:rPr>
          </w:pPr>
          <w:hyperlink w:anchor="_Toc11851230" w:history="1">
            <w:r w:rsidR="00F1687B" w:rsidRPr="00921714">
              <w:rPr>
                <w:rStyle w:val="Hyperlink"/>
                <w:noProof/>
              </w:rPr>
              <w:t>EXHIBIT B</w:t>
            </w:r>
            <w:r w:rsidR="00F1687B">
              <w:rPr>
                <w:noProof/>
                <w:webHidden/>
              </w:rPr>
              <w:tab/>
            </w:r>
            <w:r w:rsidR="00F1687B">
              <w:rPr>
                <w:noProof/>
                <w:webHidden/>
              </w:rPr>
              <w:fldChar w:fldCharType="begin"/>
            </w:r>
            <w:r w:rsidR="00F1687B">
              <w:rPr>
                <w:noProof/>
                <w:webHidden/>
              </w:rPr>
              <w:instrText xml:space="preserve"> PAGEREF _Toc11851230 \h </w:instrText>
            </w:r>
            <w:r w:rsidR="00F1687B">
              <w:rPr>
                <w:noProof/>
                <w:webHidden/>
              </w:rPr>
            </w:r>
            <w:r w:rsidR="00F1687B">
              <w:rPr>
                <w:noProof/>
                <w:webHidden/>
              </w:rPr>
              <w:fldChar w:fldCharType="separate"/>
            </w:r>
            <w:r w:rsidR="00F1687B">
              <w:rPr>
                <w:noProof/>
                <w:webHidden/>
              </w:rPr>
              <w:t>19</w:t>
            </w:r>
            <w:r w:rsidR="00F1687B">
              <w:rPr>
                <w:noProof/>
                <w:webHidden/>
              </w:rPr>
              <w:fldChar w:fldCharType="end"/>
            </w:r>
          </w:hyperlink>
        </w:p>
        <w:p w14:paraId="72968856" w14:textId="77777777" w:rsidR="00F1687B" w:rsidRDefault="00000000">
          <w:pPr>
            <w:pStyle w:val="TOC3"/>
            <w:tabs>
              <w:tab w:val="right" w:leader="dot" w:pos="8630"/>
            </w:tabs>
            <w:rPr>
              <w:rFonts w:cstheme="minorBidi"/>
              <w:noProof/>
            </w:rPr>
          </w:pPr>
          <w:hyperlink w:anchor="_Toc11851231" w:history="1">
            <w:r w:rsidR="00F1687B" w:rsidRPr="00921714">
              <w:rPr>
                <w:rStyle w:val="Hyperlink"/>
                <w:noProof/>
              </w:rPr>
              <w:t>EXHIBIT C</w:t>
            </w:r>
            <w:r w:rsidR="00F1687B">
              <w:rPr>
                <w:noProof/>
                <w:webHidden/>
              </w:rPr>
              <w:tab/>
            </w:r>
            <w:r w:rsidR="00F1687B">
              <w:rPr>
                <w:noProof/>
                <w:webHidden/>
              </w:rPr>
              <w:fldChar w:fldCharType="begin"/>
            </w:r>
            <w:r w:rsidR="00F1687B">
              <w:rPr>
                <w:noProof/>
                <w:webHidden/>
              </w:rPr>
              <w:instrText xml:space="preserve"> PAGEREF _Toc11851231 \h </w:instrText>
            </w:r>
            <w:r w:rsidR="00F1687B">
              <w:rPr>
                <w:noProof/>
                <w:webHidden/>
              </w:rPr>
            </w:r>
            <w:r w:rsidR="00F1687B">
              <w:rPr>
                <w:noProof/>
                <w:webHidden/>
              </w:rPr>
              <w:fldChar w:fldCharType="separate"/>
            </w:r>
            <w:r w:rsidR="00F1687B">
              <w:rPr>
                <w:noProof/>
                <w:webHidden/>
              </w:rPr>
              <w:t>25</w:t>
            </w:r>
            <w:r w:rsidR="00F1687B">
              <w:rPr>
                <w:noProof/>
                <w:webHidden/>
              </w:rPr>
              <w:fldChar w:fldCharType="end"/>
            </w:r>
          </w:hyperlink>
        </w:p>
        <w:p w14:paraId="13F941B5" w14:textId="77777777" w:rsidR="00E12B37" w:rsidRPr="00852A1D" w:rsidRDefault="00CA6D67" w:rsidP="00EC36CC">
          <w:pPr>
            <w:pStyle w:val="TOC2"/>
            <w:ind w:left="0"/>
            <w:rPr>
              <w:noProof/>
              <w:sz w:val="24"/>
              <w:szCs w:val="24"/>
            </w:rPr>
          </w:pPr>
          <w:r w:rsidRPr="00EC36CC">
            <w:rPr>
              <w:rFonts w:ascii="Times New Roman" w:hAnsi="Times New Roman"/>
              <w:noProof/>
              <w:sz w:val="24"/>
              <w:szCs w:val="24"/>
            </w:rPr>
            <w:fldChar w:fldCharType="end"/>
          </w:r>
        </w:p>
      </w:sdtContent>
    </w:sdt>
    <w:p w14:paraId="5C5A76F9" w14:textId="77777777" w:rsidR="00F1687B" w:rsidRDefault="00F1687B" w:rsidP="00EE5ABD">
      <w:pPr>
        <w:jc w:val="center"/>
        <w:rPr>
          <w:rFonts w:ascii="Times New Roman" w:hAnsi="Times New Roman" w:cs="Times New Roman"/>
          <w:b/>
          <w:sz w:val="27"/>
          <w:szCs w:val="27"/>
        </w:rPr>
      </w:pPr>
    </w:p>
    <w:p w14:paraId="15930D78" w14:textId="77777777" w:rsidR="00EE5ABD" w:rsidRPr="00EE5ABD" w:rsidRDefault="00EE5ABD" w:rsidP="00EE5ABD">
      <w:pPr>
        <w:jc w:val="center"/>
        <w:rPr>
          <w:rFonts w:ascii="Times New Roman" w:hAnsi="Times New Roman" w:cs="Times New Roman"/>
          <w:b/>
          <w:sz w:val="27"/>
          <w:szCs w:val="27"/>
        </w:rPr>
      </w:pPr>
      <w:r w:rsidRPr="005E7D2E">
        <w:rPr>
          <w:rFonts w:ascii="Times New Roman" w:hAnsi="Times New Roman" w:cs="Times New Roman"/>
          <w:b/>
          <w:sz w:val="27"/>
          <w:szCs w:val="27"/>
        </w:rPr>
        <w:t>MEMORANDUM OF AGREEMENT</w:t>
      </w:r>
    </w:p>
    <w:p w14:paraId="4578745C" w14:textId="77777777" w:rsidR="00EE5ABD" w:rsidRDefault="00EE5ABD" w:rsidP="00EE5ABD">
      <w:pPr>
        <w:rPr>
          <w:rFonts w:ascii="Times New Roman" w:hAnsi="Times New Roman" w:cs="Times New Roman"/>
        </w:rPr>
      </w:pPr>
    </w:p>
    <w:p w14:paraId="3914B701" w14:textId="77777777" w:rsidR="006836C0" w:rsidRPr="00143E9D" w:rsidRDefault="006836C0" w:rsidP="00EE5ABD">
      <w:pPr>
        <w:rPr>
          <w:rFonts w:ascii="Times New Roman" w:hAnsi="Times New Roman" w:cs="Times New Roman"/>
        </w:rPr>
      </w:pPr>
    </w:p>
    <w:p w14:paraId="6ABD6313" w14:textId="77777777" w:rsidR="00EE5ABD" w:rsidRPr="00EA2724" w:rsidRDefault="00EE5ABD" w:rsidP="00EE5ABD">
      <w:pPr>
        <w:pStyle w:val="Heading1"/>
      </w:pPr>
      <w:bookmarkStart w:id="0" w:name="_Toc11851201"/>
      <w:r w:rsidRPr="00EA2724">
        <w:t>Parties</w:t>
      </w:r>
      <w:bookmarkEnd w:id="0"/>
    </w:p>
    <w:p w14:paraId="7E8EB534" w14:textId="77777777" w:rsidR="00EE5ABD" w:rsidRPr="00143E9D" w:rsidRDefault="00EE5ABD" w:rsidP="00EE5ABD">
      <w:pPr>
        <w:jc w:val="both"/>
        <w:rPr>
          <w:rFonts w:ascii="Times New Roman" w:hAnsi="Times New Roman" w:cs="Times New Roman"/>
        </w:rPr>
      </w:pPr>
    </w:p>
    <w:p w14:paraId="43CA7BE9" w14:textId="77777777" w:rsidR="00034204" w:rsidRPr="00034204" w:rsidRDefault="00EE5ABD" w:rsidP="00034204">
      <w:pPr>
        <w:jc w:val="both"/>
        <w:rPr>
          <w:rFonts w:ascii="Times New Roman" w:hAnsi="Times New Roman" w:cs="Times New Roman"/>
        </w:rPr>
      </w:pPr>
      <w:r w:rsidRPr="00AA5E1A">
        <w:rPr>
          <w:rFonts w:ascii="Times New Roman" w:hAnsi="Times New Roman" w:cs="Times New Roman"/>
        </w:rPr>
        <w:t xml:space="preserve">The Parties to this Memorandum of Agreement ("MOA") are </w:t>
      </w:r>
      <w:r w:rsidR="001B0E4D">
        <w:rPr>
          <w:rFonts w:ascii="Times New Roman" w:hAnsi="Times New Roman" w:cs="Times New Roman"/>
        </w:rPr>
        <w:t xml:space="preserve">the </w:t>
      </w:r>
      <w:r w:rsidR="00034204" w:rsidRPr="00034204">
        <w:rPr>
          <w:rFonts w:ascii="Times New Roman" w:hAnsi="Times New Roman" w:cs="Times New Roman"/>
        </w:rPr>
        <w:fldChar w:fldCharType="begin">
          <w:ffData>
            <w:name w:val=""/>
            <w:enabled/>
            <w:calcOnExit w:val="0"/>
            <w:textInput>
              <w:default w:val="Name of Tribe(s)"/>
            </w:textInput>
          </w:ffData>
        </w:fldChar>
      </w:r>
      <w:r w:rsidR="00034204" w:rsidRPr="00034204">
        <w:rPr>
          <w:rFonts w:ascii="Times New Roman" w:hAnsi="Times New Roman" w:cs="Times New Roman"/>
        </w:rPr>
        <w:instrText xml:space="preserve"> FORMTEXT </w:instrText>
      </w:r>
      <w:r w:rsidR="00034204" w:rsidRPr="00034204">
        <w:rPr>
          <w:rFonts w:ascii="Times New Roman" w:hAnsi="Times New Roman" w:cs="Times New Roman"/>
        </w:rPr>
      </w:r>
      <w:r w:rsidR="00034204" w:rsidRPr="00034204">
        <w:rPr>
          <w:rFonts w:ascii="Times New Roman" w:hAnsi="Times New Roman" w:cs="Times New Roman"/>
        </w:rPr>
        <w:fldChar w:fldCharType="separate"/>
      </w:r>
      <w:r w:rsidR="00034204" w:rsidRPr="00034204">
        <w:rPr>
          <w:rFonts w:ascii="Times New Roman" w:hAnsi="Times New Roman" w:cs="Times New Roman"/>
        </w:rPr>
        <w:t>Name of Tribe(s)</w:t>
      </w:r>
      <w:r w:rsidR="00034204" w:rsidRPr="00034204">
        <w:rPr>
          <w:rFonts w:ascii="Times New Roman" w:hAnsi="Times New Roman" w:cs="Times New Roman"/>
        </w:rPr>
        <w:fldChar w:fldCharType="end"/>
      </w:r>
    </w:p>
    <w:p w14:paraId="4A006266" w14:textId="77777777" w:rsidR="00EE5ABD" w:rsidRPr="00AA5E1A" w:rsidRDefault="00034204" w:rsidP="00034204">
      <w:pPr>
        <w:jc w:val="both"/>
        <w:rPr>
          <w:rFonts w:ascii="Times New Roman" w:hAnsi="Times New Roman" w:cs="Times New Roman"/>
        </w:rPr>
      </w:pPr>
      <w:r w:rsidRPr="00034204">
        <w:rPr>
          <w:rFonts w:ascii="Times New Roman" w:hAnsi="Times New Roman" w:cs="Times New Roman"/>
        </w:rPr>
        <w:t xml:space="preserve"> </w:t>
      </w:r>
      <w:r w:rsidR="00EE5ABD" w:rsidRPr="00AA5E1A">
        <w:rPr>
          <w:rFonts w:ascii="Times New Roman" w:hAnsi="Times New Roman" w:cs="Times New Roman"/>
        </w:rPr>
        <w:t>("Tribe"), and the Washington State Liquor and Cannabis Board (the "Board"} (collectively "the Parties").</w:t>
      </w:r>
    </w:p>
    <w:p w14:paraId="0BCBCB35" w14:textId="77777777" w:rsidR="00EE5ABD" w:rsidRPr="00143E9D" w:rsidRDefault="00EE5ABD" w:rsidP="00EE5ABD">
      <w:pPr>
        <w:rPr>
          <w:rFonts w:ascii="Times New Roman" w:hAnsi="Times New Roman" w:cs="Times New Roman"/>
        </w:rPr>
      </w:pPr>
    </w:p>
    <w:p w14:paraId="243F762A" w14:textId="77777777" w:rsidR="00EE5ABD" w:rsidRPr="00AA5E1A" w:rsidRDefault="00EE5ABD" w:rsidP="00A00F92">
      <w:pPr>
        <w:jc w:val="both"/>
        <w:rPr>
          <w:rFonts w:ascii="Times New Roman" w:hAnsi="Times New Roman" w:cs="Times New Roman"/>
        </w:rPr>
      </w:pPr>
      <w:r w:rsidRPr="00AA5E1A">
        <w:rPr>
          <w:rFonts w:ascii="Times New Roman" w:hAnsi="Times New Roman" w:cs="Times New Roman"/>
        </w:rPr>
        <w:t xml:space="preserve">The </w:t>
      </w:r>
      <w:r>
        <w:rPr>
          <w:rFonts w:ascii="Times New Roman" w:hAnsi="Times New Roman" w:cs="Times New Roman"/>
        </w:rPr>
        <w:t>Tribe</w:t>
      </w:r>
      <w:r w:rsidRPr="00AA5E1A">
        <w:rPr>
          <w:rFonts w:ascii="Times New Roman" w:hAnsi="Times New Roman" w:cs="Times New Roman"/>
        </w:rPr>
        <w:t xml:space="preserve"> is a federally recognized Indian Tribe possessed of the full sovereign powers of a government. The Tribe and its wholly owned enterprises </w:t>
      </w:r>
      <w:r w:rsidR="00A00F92">
        <w:rPr>
          <w:rFonts w:ascii="Times New Roman" w:hAnsi="Times New Roman" w:cs="Times New Roman"/>
        </w:rPr>
        <w:t xml:space="preserve">operate on the </w:t>
      </w:r>
      <w:r w:rsidRPr="00AA5E1A">
        <w:rPr>
          <w:rFonts w:ascii="Times New Roman" w:hAnsi="Times New Roman" w:cs="Times New Roman"/>
        </w:rPr>
        <w:t>Tribe's reservation or trust lands (hereafter "Indian country").</w:t>
      </w:r>
    </w:p>
    <w:p w14:paraId="31A4EECB" w14:textId="77777777" w:rsidR="00EE5ABD" w:rsidRPr="00143E9D" w:rsidRDefault="00EE5ABD" w:rsidP="00EE5ABD">
      <w:pPr>
        <w:rPr>
          <w:rFonts w:ascii="Times New Roman" w:hAnsi="Times New Roman" w:cs="Times New Roman"/>
        </w:rPr>
      </w:pPr>
    </w:p>
    <w:p w14:paraId="1F69AACE" w14:textId="77777777" w:rsidR="00EE5ABD" w:rsidRDefault="00EE5ABD" w:rsidP="00A00F92">
      <w:pPr>
        <w:jc w:val="both"/>
        <w:rPr>
          <w:rFonts w:ascii="Times New Roman" w:hAnsi="Times New Roman" w:cs="Times New Roman"/>
        </w:rPr>
      </w:pPr>
      <w:r w:rsidRPr="00DA2FD6">
        <w:rPr>
          <w:rFonts w:ascii="Times New Roman" w:hAnsi="Times New Roman" w:cs="Times New Roman"/>
        </w:rPr>
        <w:t>The Washington State Liquor and Cannabis Board is an executive department of Washington State government operating under the authority of the Governor, with statutory authority with respect to liquor licensure and operations under Title 66 RCW.</w:t>
      </w:r>
    </w:p>
    <w:p w14:paraId="33CA5822" w14:textId="77777777" w:rsidR="006836C0" w:rsidRPr="00143E9D" w:rsidRDefault="006836C0" w:rsidP="00EE5ABD">
      <w:pPr>
        <w:jc w:val="both"/>
        <w:rPr>
          <w:rFonts w:ascii="Times New Roman" w:hAnsi="Times New Roman" w:cs="Times New Roman"/>
        </w:rPr>
      </w:pPr>
    </w:p>
    <w:p w14:paraId="74A3EC23" w14:textId="77777777" w:rsidR="00EE5ABD" w:rsidRPr="00EA2724" w:rsidRDefault="00EE5ABD" w:rsidP="00EE5ABD">
      <w:pPr>
        <w:pStyle w:val="Heading1"/>
      </w:pPr>
      <w:bookmarkStart w:id="1" w:name="_Toc11851202"/>
      <w:r w:rsidRPr="00EA2724">
        <w:t>Purpose</w:t>
      </w:r>
      <w:bookmarkEnd w:id="1"/>
    </w:p>
    <w:p w14:paraId="4FA6E81C" w14:textId="77777777" w:rsidR="00EE5ABD" w:rsidRPr="00143E9D" w:rsidRDefault="00EE5ABD" w:rsidP="00EE5ABD">
      <w:pPr>
        <w:jc w:val="both"/>
        <w:rPr>
          <w:rFonts w:ascii="Times New Roman" w:hAnsi="Times New Roman" w:cs="Times New Roman"/>
        </w:rPr>
      </w:pPr>
    </w:p>
    <w:p w14:paraId="51235B81" w14:textId="77777777" w:rsidR="00EE5ABD" w:rsidRPr="005E7D2E" w:rsidRDefault="00EE5ABD" w:rsidP="00EE5ABD">
      <w:pPr>
        <w:jc w:val="both"/>
        <w:rPr>
          <w:rFonts w:ascii="Times New Roman" w:hAnsi="Times New Roman" w:cs="Times New Roman"/>
          <w:szCs w:val="23"/>
        </w:rPr>
      </w:pPr>
      <w:r w:rsidRPr="00AA5E1A">
        <w:rPr>
          <w:rFonts w:ascii="Times New Roman" w:hAnsi="Times New Roman" w:cs="Times New Roman"/>
        </w:rPr>
        <w:t xml:space="preserve">The introduction, possession and sale of liquor on Indian Reservations have, for more than 150 years, been clearly recognized as matters of special concern to Indian tribes and to the United States federal </w:t>
      </w:r>
      <w:r w:rsidRPr="005E7D2E">
        <w:rPr>
          <w:rFonts w:ascii="Times New Roman" w:hAnsi="Times New Roman" w:cs="Times New Roman"/>
        </w:rPr>
        <w:t xml:space="preserve">government. </w:t>
      </w:r>
      <w:r w:rsidRPr="005E7D2E">
        <w:rPr>
          <w:rFonts w:ascii="Times New Roman" w:hAnsi="Times New Roman" w:cs="Times New Roman"/>
          <w:szCs w:val="23"/>
        </w:rPr>
        <w:t>Federal law currently prohibits the introduction of liquor into Indian Country, leaving tribes the decision regarding when and to what extent liquor t</w:t>
      </w:r>
      <w:r>
        <w:rPr>
          <w:rFonts w:ascii="Times New Roman" w:hAnsi="Times New Roman" w:cs="Times New Roman"/>
          <w:szCs w:val="23"/>
        </w:rPr>
        <w:t xml:space="preserve">ransactions will be permitted. </w:t>
      </w:r>
      <w:r w:rsidRPr="005E7D2E">
        <w:rPr>
          <w:rFonts w:ascii="Times New Roman" w:hAnsi="Times New Roman" w:cs="Times New Roman"/>
          <w:szCs w:val="23"/>
        </w:rPr>
        <w:t>After serious deliberation, the Tribe has determined that present day circumstances make a complete ban of liquor within Indian Country ineffective and unrealistic.  At the same time, the need still exists for strict regulation and control over liquor distribution.</w:t>
      </w:r>
    </w:p>
    <w:p w14:paraId="547A3BD4" w14:textId="77777777" w:rsidR="00EE5ABD" w:rsidRPr="00143E9D" w:rsidRDefault="00EE5ABD" w:rsidP="00EE5ABD">
      <w:pPr>
        <w:rPr>
          <w:rFonts w:ascii="Times New Roman" w:hAnsi="Times New Roman" w:cs="Times New Roman"/>
        </w:rPr>
      </w:pPr>
    </w:p>
    <w:p w14:paraId="7056174B" w14:textId="77777777" w:rsidR="00EE5ABD" w:rsidRPr="00AA5E1A" w:rsidRDefault="00EE5ABD" w:rsidP="00EE5ABD">
      <w:pPr>
        <w:jc w:val="both"/>
        <w:rPr>
          <w:rFonts w:ascii="Times New Roman" w:hAnsi="Times New Roman" w:cs="Times New Roman"/>
        </w:rPr>
      </w:pPr>
      <w:r w:rsidRPr="00AA5E1A">
        <w:rPr>
          <w:rFonts w:ascii="Times New Roman" w:hAnsi="Times New Roman" w:cs="Times New Roman"/>
        </w:rPr>
        <w:t>The Parties share a strong interest in ensuring that liquor sales in Indian country are well regulated to protect public safety and community interests. The Parties have entered into this MOA in order to strengthen their ability to meet these mutual interests.</w:t>
      </w:r>
    </w:p>
    <w:p w14:paraId="31C88BF0" w14:textId="77777777" w:rsidR="00EE5ABD" w:rsidRPr="00AA5E1A" w:rsidRDefault="00EE5ABD" w:rsidP="00EE5ABD">
      <w:pPr>
        <w:rPr>
          <w:rFonts w:ascii="Times New Roman" w:hAnsi="Times New Roman" w:cs="Times New Roman"/>
        </w:rPr>
      </w:pPr>
    </w:p>
    <w:p w14:paraId="75AD3B0B" w14:textId="77777777" w:rsidR="00EE5ABD" w:rsidRPr="00AA5E1A" w:rsidRDefault="00EE5ABD" w:rsidP="00EE5ABD">
      <w:pPr>
        <w:jc w:val="both"/>
        <w:rPr>
          <w:rFonts w:ascii="Times New Roman" w:hAnsi="Times New Roman" w:cs="Times New Roman"/>
        </w:rPr>
      </w:pPr>
      <w:r w:rsidRPr="00AA5E1A">
        <w:rPr>
          <w:rFonts w:ascii="Times New Roman" w:hAnsi="Times New Roman" w:cs="Times New Roman"/>
        </w:rPr>
        <w:t>The Parties acknowledge that pursuant to federal law, 18 U.S.C. §1161, the federal prohibition on sale of liquor in Indian country shall not apply to any act or transaction within any area of Indian country provided such act or transaction is in conformity both with the laws of the State in which such act or transaction occurs and with an ordinance duly adopted by the tribe having jurisdiction over such area of Indian country, certified by the Secretary of the Interior, and published in the Federal Register.</w:t>
      </w:r>
    </w:p>
    <w:p w14:paraId="11BF126E" w14:textId="77777777" w:rsidR="00EE5ABD" w:rsidRPr="00AA5E1A" w:rsidRDefault="00EE5ABD" w:rsidP="00EE5ABD">
      <w:pPr>
        <w:rPr>
          <w:rFonts w:ascii="Times New Roman" w:hAnsi="Times New Roman" w:cs="Times New Roman"/>
        </w:rPr>
      </w:pPr>
    </w:p>
    <w:p w14:paraId="6A32BC22" w14:textId="77777777" w:rsidR="00EE5ABD" w:rsidRPr="00AA5E1A" w:rsidRDefault="00EE5ABD" w:rsidP="00EE5ABD">
      <w:pPr>
        <w:jc w:val="both"/>
        <w:rPr>
          <w:rFonts w:ascii="Times New Roman" w:hAnsi="Times New Roman" w:cs="Times New Roman"/>
        </w:rPr>
      </w:pPr>
      <w:r w:rsidRPr="00AA5E1A">
        <w:rPr>
          <w:rFonts w:ascii="Times New Roman" w:hAnsi="Times New Roman" w:cs="Times New Roman"/>
        </w:rPr>
        <w:t>The Parties further acknowledge that the Tribe has adopted a liquor ordinance, which was certified by the Secretary of Interior and published in the Federal Register on</w:t>
      </w:r>
      <w:r w:rsidR="00E242C6">
        <w:rPr>
          <w:rFonts w:ascii="Times New Roman" w:hAnsi="Times New Roman" w:cs="Times New Roman"/>
        </w:rPr>
        <w:t xml:space="preserve"> </w:t>
      </w:r>
      <w:r w:rsidR="00E242C6">
        <w:rPr>
          <w:rFonts w:ascii="Times New Roman" w:hAnsi="Times New Roman" w:cs="Times New Roman"/>
        </w:rPr>
        <w:fldChar w:fldCharType="begin">
          <w:ffData>
            <w:name w:val=""/>
            <w:enabled/>
            <w:calcOnExit w:val="0"/>
            <w:textInput>
              <w:default w:val="(date ordinance was adopted)"/>
            </w:textInput>
          </w:ffData>
        </w:fldChar>
      </w:r>
      <w:r w:rsidR="00E242C6">
        <w:rPr>
          <w:rFonts w:ascii="Times New Roman" w:hAnsi="Times New Roman" w:cs="Times New Roman"/>
        </w:rPr>
        <w:instrText xml:space="preserve"> FORMTEXT </w:instrText>
      </w:r>
      <w:r w:rsidR="00E242C6">
        <w:rPr>
          <w:rFonts w:ascii="Times New Roman" w:hAnsi="Times New Roman" w:cs="Times New Roman"/>
        </w:rPr>
      </w:r>
      <w:r w:rsidR="00E242C6">
        <w:rPr>
          <w:rFonts w:ascii="Times New Roman" w:hAnsi="Times New Roman" w:cs="Times New Roman"/>
        </w:rPr>
        <w:fldChar w:fldCharType="separate"/>
      </w:r>
      <w:r w:rsidR="00E242C6">
        <w:rPr>
          <w:rFonts w:ascii="Times New Roman" w:hAnsi="Times New Roman" w:cs="Times New Roman"/>
          <w:noProof/>
        </w:rPr>
        <w:t>(date ordinance was adopted)</w:t>
      </w:r>
      <w:r w:rsidR="00E242C6">
        <w:rPr>
          <w:rFonts w:ascii="Times New Roman" w:hAnsi="Times New Roman" w:cs="Times New Roman"/>
        </w:rPr>
        <w:fldChar w:fldCharType="end"/>
      </w:r>
      <w:r w:rsidRPr="00AA5E1A">
        <w:rPr>
          <w:rFonts w:ascii="Times New Roman" w:hAnsi="Times New Roman" w:cs="Times New Roman"/>
        </w:rPr>
        <w:t>.</w:t>
      </w:r>
    </w:p>
    <w:p w14:paraId="37684AB4" w14:textId="77777777" w:rsidR="00EE5ABD" w:rsidRPr="00AA5E1A" w:rsidRDefault="00EE5ABD" w:rsidP="00EE5ABD">
      <w:pPr>
        <w:jc w:val="both"/>
        <w:rPr>
          <w:rFonts w:ascii="Times New Roman" w:hAnsi="Times New Roman" w:cs="Times New Roman"/>
        </w:rPr>
      </w:pPr>
    </w:p>
    <w:p w14:paraId="3706B9E0" w14:textId="77777777" w:rsidR="00EE5ABD" w:rsidRPr="00AA5E1A" w:rsidRDefault="00EE5ABD" w:rsidP="00EE5ABD">
      <w:pPr>
        <w:jc w:val="both"/>
        <w:rPr>
          <w:rFonts w:ascii="Times New Roman" w:hAnsi="Times New Roman" w:cs="Times New Roman"/>
        </w:rPr>
      </w:pPr>
      <w:r w:rsidRPr="00AA5E1A">
        <w:rPr>
          <w:rFonts w:ascii="Times New Roman" w:hAnsi="Times New Roman" w:cs="Times New Roman"/>
        </w:rPr>
        <w:t xml:space="preserve">The Parties further acknowledge that within the framework of federal Indian law, tribal law and state law, there are uncertainties and unsettled issues regarding jurisdiction, </w:t>
      </w:r>
      <w:r w:rsidRPr="00AA5E1A">
        <w:rPr>
          <w:rFonts w:ascii="Times New Roman" w:hAnsi="Times New Roman" w:cs="Times New Roman"/>
        </w:rPr>
        <w:lastRenderedPageBreak/>
        <w:t>licensing, taxation, enforcement and other matters essential to the proper regulation of liquor sales in Indian country.</w:t>
      </w:r>
    </w:p>
    <w:p w14:paraId="1815A217" w14:textId="77777777" w:rsidR="00EE5ABD" w:rsidRPr="00AA5E1A" w:rsidRDefault="00EE5ABD" w:rsidP="00EE5ABD">
      <w:pPr>
        <w:jc w:val="both"/>
        <w:rPr>
          <w:rFonts w:ascii="Times New Roman" w:hAnsi="Times New Roman" w:cs="Times New Roman"/>
        </w:rPr>
      </w:pPr>
      <w:r w:rsidRPr="00AA5E1A">
        <w:rPr>
          <w:rFonts w:ascii="Times New Roman" w:hAnsi="Times New Roman" w:cs="Times New Roman"/>
        </w:rPr>
        <w:t xml:space="preserve"> </w:t>
      </w:r>
    </w:p>
    <w:p w14:paraId="10F80C6C" w14:textId="77777777" w:rsidR="00EE5ABD" w:rsidRPr="00AA5E1A" w:rsidRDefault="00EE5ABD" w:rsidP="00EE5ABD">
      <w:pPr>
        <w:jc w:val="both"/>
        <w:rPr>
          <w:rFonts w:ascii="Times New Roman" w:hAnsi="Times New Roman" w:cs="Times New Roman"/>
        </w:rPr>
      </w:pPr>
      <w:r w:rsidRPr="00AA5E1A">
        <w:rPr>
          <w:rFonts w:ascii="Times New Roman" w:hAnsi="Times New Roman" w:cs="Times New Roman"/>
        </w:rPr>
        <w:t>The Parties therefore agree that it is in the best interests of the Tribe and the Board, on behalf of the State of Washington, that they enter into an agreement to provide certainty and cooperation in this area of mutual concern.</w:t>
      </w:r>
    </w:p>
    <w:p w14:paraId="17014A54" w14:textId="77777777" w:rsidR="00EE5ABD" w:rsidRPr="00AA5E1A" w:rsidRDefault="00EE5ABD" w:rsidP="00EE5ABD">
      <w:pPr>
        <w:jc w:val="both"/>
        <w:rPr>
          <w:rFonts w:ascii="Times New Roman" w:hAnsi="Times New Roman" w:cs="Times New Roman"/>
        </w:rPr>
      </w:pPr>
    </w:p>
    <w:p w14:paraId="278D29BF" w14:textId="77777777" w:rsidR="00EE5ABD" w:rsidRPr="00AA5E1A" w:rsidRDefault="00EE5ABD" w:rsidP="00EE5ABD">
      <w:pPr>
        <w:jc w:val="both"/>
        <w:rPr>
          <w:rFonts w:ascii="Times New Roman" w:hAnsi="Times New Roman" w:cs="Times New Roman"/>
        </w:rPr>
      </w:pPr>
      <w:r w:rsidRPr="00AA5E1A">
        <w:rPr>
          <w:rFonts w:ascii="Times New Roman" w:hAnsi="Times New Roman" w:cs="Times New Roman"/>
        </w:rPr>
        <w:t xml:space="preserve">This MOA is intended to provide a general framework for government-to-government cooperation and coordination regarding the sale of liquor by the Tribe and its wholly-owned enterprises in Indian country. </w:t>
      </w:r>
    </w:p>
    <w:p w14:paraId="6D8744D3" w14:textId="77777777" w:rsidR="006836C0" w:rsidRDefault="006836C0" w:rsidP="00EE5ABD">
      <w:pPr>
        <w:jc w:val="both"/>
        <w:rPr>
          <w:rFonts w:ascii="Times New Roman" w:hAnsi="Times New Roman" w:cs="Times New Roman"/>
        </w:rPr>
      </w:pPr>
    </w:p>
    <w:p w14:paraId="79683495" w14:textId="77777777" w:rsidR="006836C0" w:rsidRPr="00143E9D" w:rsidRDefault="006836C0" w:rsidP="00EE5ABD">
      <w:pPr>
        <w:jc w:val="both"/>
        <w:rPr>
          <w:rFonts w:ascii="Times New Roman" w:hAnsi="Times New Roman" w:cs="Times New Roman"/>
        </w:rPr>
      </w:pPr>
    </w:p>
    <w:p w14:paraId="2DB6218E" w14:textId="77777777" w:rsidR="00EE5ABD" w:rsidRDefault="00EE5ABD" w:rsidP="00EE5ABD">
      <w:pPr>
        <w:pStyle w:val="Heading1"/>
      </w:pPr>
      <w:bookmarkStart w:id="2" w:name="_Toc11851203"/>
      <w:r w:rsidRPr="00BC3882">
        <w:t>Definitions</w:t>
      </w:r>
      <w:bookmarkEnd w:id="2"/>
    </w:p>
    <w:p w14:paraId="3F320DF1" w14:textId="77777777" w:rsidR="00EE5ABD" w:rsidRDefault="00EE5ABD" w:rsidP="00EE5ABD">
      <w:pPr>
        <w:jc w:val="both"/>
        <w:rPr>
          <w:rFonts w:ascii="Times New Roman" w:hAnsi="Times New Roman" w:cs="Times New Roman"/>
          <w:b/>
        </w:rPr>
      </w:pPr>
    </w:p>
    <w:p w14:paraId="7E4DA9B8" w14:textId="77777777" w:rsidR="00EE5ABD" w:rsidRPr="00AA5E1A" w:rsidRDefault="00EE5ABD" w:rsidP="00EE5ABD">
      <w:pPr>
        <w:jc w:val="both"/>
        <w:rPr>
          <w:rFonts w:ascii="Times New Roman" w:hAnsi="Times New Roman" w:cs="Times New Roman"/>
        </w:rPr>
      </w:pPr>
      <w:r w:rsidRPr="00235D6B">
        <w:rPr>
          <w:rFonts w:ascii="Times New Roman" w:hAnsi="Times New Roman" w:cs="Times New Roman"/>
          <w:b/>
        </w:rPr>
        <w:t>A.</w:t>
      </w:r>
      <w:r w:rsidRPr="00AA5E1A">
        <w:rPr>
          <w:rFonts w:ascii="Times New Roman" w:hAnsi="Times New Roman" w:cs="Times New Roman"/>
        </w:rPr>
        <w:t xml:space="preserve">  </w:t>
      </w:r>
      <w:r w:rsidRPr="00DA2FD6">
        <w:rPr>
          <w:rFonts w:ascii="Times New Roman" w:hAnsi="Times New Roman" w:cs="Times New Roman"/>
          <w:b/>
        </w:rPr>
        <w:t>Board</w:t>
      </w:r>
      <w:r w:rsidRPr="00AA5E1A">
        <w:rPr>
          <w:rFonts w:ascii="Times New Roman" w:hAnsi="Times New Roman" w:cs="Times New Roman"/>
        </w:rPr>
        <w:t xml:space="preserve"> means the Washington State Liquor and Cannabis Board.</w:t>
      </w:r>
    </w:p>
    <w:p w14:paraId="0474E984" w14:textId="77777777" w:rsidR="00EE5ABD" w:rsidRPr="00AA5E1A" w:rsidRDefault="00EE5ABD" w:rsidP="00EE5ABD">
      <w:pPr>
        <w:jc w:val="both"/>
        <w:rPr>
          <w:rFonts w:ascii="Times New Roman" w:hAnsi="Times New Roman" w:cs="Times New Roman"/>
        </w:rPr>
      </w:pPr>
    </w:p>
    <w:p w14:paraId="142F0F33" w14:textId="77777777" w:rsidR="00EE5ABD" w:rsidRPr="00AA5E1A" w:rsidRDefault="00EE5ABD" w:rsidP="00AF27C4">
      <w:pPr>
        <w:ind w:left="360" w:hanging="360"/>
        <w:jc w:val="both"/>
        <w:rPr>
          <w:rFonts w:ascii="Times New Roman" w:hAnsi="Times New Roman" w:cs="Times New Roman"/>
        </w:rPr>
      </w:pPr>
      <w:r w:rsidRPr="00235D6B">
        <w:rPr>
          <w:rFonts w:ascii="Times New Roman" w:hAnsi="Times New Roman" w:cs="Times New Roman"/>
          <w:b/>
        </w:rPr>
        <w:t>B.</w:t>
      </w:r>
      <w:r w:rsidRPr="00AA5E1A">
        <w:rPr>
          <w:rFonts w:ascii="Times New Roman" w:hAnsi="Times New Roman" w:cs="Times New Roman"/>
        </w:rPr>
        <w:t xml:space="preserve">  </w:t>
      </w:r>
      <w:r w:rsidRPr="00DA2FD6">
        <w:rPr>
          <w:rFonts w:ascii="Times New Roman" w:hAnsi="Times New Roman" w:cs="Times New Roman"/>
          <w:b/>
        </w:rPr>
        <w:t>Indian Country</w:t>
      </w:r>
      <w:r w:rsidRPr="00AA5E1A">
        <w:rPr>
          <w:rFonts w:ascii="Times New Roman" w:hAnsi="Times New Roman" w:cs="Times New Roman"/>
        </w:rPr>
        <w:t xml:space="preserve"> means the lands of the </w:t>
      </w:r>
      <w:r w:rsidR="00AF27C4" w:rsidRPr="00AF27C4">
        <w:rPr>
          <w:rFonts w:ascii="Times New Roman" w:hAnsi="Times New Roman" w:cs="Times New Roman"/>
        </w:rPr>
        <w:fldChar w:fldCharType="begin">
          <w:ffData>
            <w:name w:val=""/>
            <w:enabled/>
            <w:calcOnExit w:val="0"/>
            <w:textInput>
              <w:default w:val="Name of Tribe(s)"/>
            </w:textInput>
          </w:ffData>
        </w:fldChar>
      </w:r>
      <w:r w:rsidR="00AF27C4" w:rsidRPr="00AF27C4">
        <w:rPr>
          <w:rFonts w:ascii="Times New Roman" w:hAnsi="Times New Roman" w:cs="Times New Roman"/>
        </w:rPr>
        <w:instrText xml:space="preserve"> FORMTEXT </w:instrText>
      </w:r>
      <w:r w:rsidR="00AF27C4" w:rsidRPr="00AF27C4">
        <w:rPr>
          <w:rFonts w:ascii="Times New Roman" w:hAnsi="Times New Roman" w:cs="Times New Roman"/>
        </w:rPr>
      </w:r>
      <w:r w:rsidR="00AF27C4" w:rsidRPr="00AF27C4">
        <w:rPr>
          <w:rFonts w:ascii="Times New Roman" w:hAnsi="Times New Roman" w:cs="Times New Roman"/>
        </w:rPr>
        <w:fldChar w:fldCharType="separate"/>
      </w:r>
      <w:r w:rsidR="00AF27C4" w:rsidRPr="00AF27C4">
        <w:rPr>
          <w:rFonts w:ascii="Times New Roman" w:hAnsi="Times New Roman" w:cs="Times New Roman"/>
        </w:rPr>
        <w:t>Name of Tribe(s)</w:t>
      </w:r>
      <w:r w:rsidR="00AF27C4" w:rsidRPr="00AF27C4">
        <w:rPr>
          <w:rFonts w:ascii="Times New Roman" w:hAnsi="Times New Roman" w:cs="Times New Roman"/>
        </w:rPr>
        <w:fldChar w:fldCharType="end"/>
      </w:r>
      <w:r w:rsidR="00AF27C4">
        <w:rPr>
          <w:rFonts w:ascii="Times New Roman" w:hAnsi="Times New Roman" w:cs="Times New Roman"/>
        </w:rPr>
        <w:t xml:space="preserve"> </w:t>
      </w:r>
      <w:r w:rsidRPr="00AA5E1A">
        <w:rPr>
          <w:rFonts w:ascii="Times New Roman" w:hAnsi="Times New Roman" w:cs="Times New Roman"/>
        </w:rPr>
        <w:t xml:space="preserve">of Indians as defined by 18 U.S.C. Section 1151, including the </w:t>
      </w:r>
      <w:r w:rsidR="00AF27C4" w:rsidRPr="00AF27C4">
        <w:rPr>
          <w:rFonts w:ascii="Times New Roman" w:hAnsi="Times New Roman" w:cs="Times New Roman"/>
        </w:rPr>
        <w:fldChar w:fldCharType="begin">
          <w:ffData>
            <w:name w:val=""/>
            <w:enabled/>
            <w:calcOnExit w:val="0"/>
            <w:textInput>
              <w:default w:val="Name of Tribe(s)"/>
            </w:textInput>
          </w:ffData>
        </w:fldChar>
      </w:r>
      <w:r w:rsidR="00AF27C4" w:rsidRPr="00AF27C4">
        <w:rPr>
          <w:rFonts w:ascii="Times New Roman" w:hAnsi="Times New Roman" w:cs="Times New Roman"/>
        </w:rPr>
        <w:instrText xml:space="preserve"> FORMTEXT </w:instrText>
      </w:r>
      <w:r w:rsidR="00AF27C4" w:rsidRPr="00AF27C4">
        <w:rPr>
          <w:rFonts w:ascii="Times New Roman" w:hAnsi="Times New Roman" w:cs="Times New Roman"/>
        </w:rPr>
      </w:r>
      <w:r w:rsidR="00AF27C4" w:rsidRPr="00AF27C4">
        <w:rPr>
          <w:rFonts w:ascii="Times New Roman" w:hAnsi="Times New Roman" w:cs="Times New Roman"/>
        </w:rPr>
        <w:fldChar w:fldCharType="separate"/>
      </w:r>
      <w:r w:rsidR="00AF27C4" w:rsidRPr="00AF27C4">
        <w:rPr>
          <w:rFonts w:ascii="Times New Roman" w:hAnsi="Times New Roman" w:cs="Times New Roman"/>
        </w:rPr>
        <w:t>Name of Tribe(s)</w:t>
      </w:r>
      <w:r w:rsidR="00AF27C4" w:rsidRPr="00AF27C4">
        <w:rPr>
          <w:rFonts w:ascii="Times New Roman" w:hAnsi="Times New Roman" w:cs="Times New Roman"/>
        </w:rPr>
        <w:fldChar w:fldCharType="end"/>
      </w:r>
      <w:r w:rsidR="00AF27C4">
        <w:rPr>
          <w:rFonts w:ascii="Times New Roman" w:hAnsi="Times New Roman" w:cs="Times New Roman"/>
        </w:rPr>
        <w:t xml:space="preserve"> </w:t>
      </w:r>
      <w:r w:rsidRPr="00AA5E1A">
        <w:rPr>
          <w:rFonts w:ascii="Times New Roman" w:hAnsi="Times New Roman" w:cs="Times New Roman"/>
        </w:rPr>
        <w:t xml:space="preserve">Indian Reservation and all lands held in trust by the United States for the Tribe or its members. </w:t>
      </w:r>
    </w:p>
    <w:p w14:paraId="6C66CB60" w14:textId="77777777" w:rsidR="00EE5ABD" w:rsidRPr="00AA5E1A" w:rsidRDefault="00EE5ABD" w:rsidP="00EE5ABD">
      <w:pPr>
        <w:jc w:val="both"/>
        <w:rPr>
          <w:rFonts w:ascii="Times New Roman" w:hAnsi="Times New Roman" w:cs="Times New Roman"/>
        </w:rPr>
      </w:pPr>
    </w:p>
    <w:p w14:paraId="3E951664" w14:textId="77777777" w:rsidR="00EE5ABD" w:rsidRPr="00AA5E1A" w:rsidRDefault="00EE5ABD" w:rsidP="00EE5ABD">
      <w:pPr>
        <w:jc w:val="both"/>
        <w:rPr>
          <w:rFonts w:ascii="Times New Roman" w:hAnsi="Times New Roman" w:cs="Times New Roman"/>
        </w:rPr>
      </w:pPr>
      <w:r w:rsidRPr="00235D6B">
        <w:rPr>
          <w:rFonts w:ascii="Times New Roman" w:hAnsi="Times New Roman" w:cs="Times New Roman"/>
          <w:b/>
        </w:rPr>
        <w:t>C.</w:t>
      </w:r>
      <w:r w:rsidRPr="00AA5E1A">
        <w:rPr>
          <w:rFonts w:ascii="Times New Roman" w:hAnsi="Times New Roman" w:cs="Times New Roman"/>
        </w:rPr>
        <w:t xml:space="preserve">  </w:t>
      </w:r>
      <w:r w:rsidRPr="00DA2FD6">
        <w:rPr>
          <w:rFonts w:ascii="Times New Roman" w:hAnsi="Times New Roman" w:cs="Times New Roman"/>
          <w:b/>
        </w:rPr>
        <w:t>TLO</w:t>
      </w:r>
      <w:r>
        <w:rPr>
          <w:rFonts w:ascii="Times New Roman" w:hAnsi="Times New Roman" w:cs="Times New Roman"/>
        </w:rPr>
        <w:t xml:space="preserve"> means the</w:t>
      </w:r>
      <w:r w:rsidRPr="00AA5E1A">
        <w:rPr>
          <w:rFonts w:ascii="Times New Roman" w:hAnsi="Times New Roman" w:cs="Times New Roman"/>
        </w:rPr>
        <w:t xml:space="preserve"> </w:t>
      </w:r>
      <w:r>
        <w:rPr>
          <w:rFonts w:ascii="Times New Roman" w:hAnsi="Times New Roman" w:cs="Times New Roman"/>
        </w:rPr>
        <w:t>Tribal Liquor Ordinance.</w:t>
      </w:r>
    </w:p>
    <w:p w14:paraId="7888BF2F" w14:textId="77777777" w:rsidR="00EE5ABD" w:rsidRPr="00AA5E1A" w:rsidRDefault="00EE5ABD" w:rsidP="00EE5ABD">
      <w:pPr>
        <w:jc w:val="both"/>
        <w:rPr>
          <w:rFonts w:ascii="Times New Roman" w:hAnsi="Times New Roman" w:cs="Times New Roman"/>
        </w:rPr>
      </w:pPr>
    </w:p>
    <w:p w14:paraId="311B6B81" w14:textId="77777777" w:rsidR="00EE5ABD" w:rsidRPr="00AA5E1A" w:rsidRDefault="00EE5ABD" w:rsidP="00EE5ABD">
      <w:pPr>
        <w:jc w:val="both"/>
        <w:rPr>
          <w:rFonts w:ascii="Times New Roman" w:hAnsi="Times New Roman" w:cs="Times New Roman"/>
        </w:rPr>
      </w:pPr>
      <w:r w:rsidRPr="00235D6B">
        <w:rPr>
          <w:rFonts w:ascii="Times New Roman" w:hAnsi="Times New Roman" w:cs="Times New Roman"/>
          <w:b/>
        </w:rPr>
        <w:t>D.</w:t>
      </w:r>
      <w:r w:rsidRPr="00AA5E1A">
        <w:rPr>
          <w:rFonts w:ascii="Times New Roman" w:hAnsi="Times New Roman" w:cs="Times New Roman"/>
        </w:rPr>
        <w:t xml:space="preserve">  </w:t>
      </w:r>
      <w:r w:rsidRPr="00DA2FD6">
        <w:rPr>
          <w:rFonts w:ascii="Times New Roman" w:hAnsi="Times New Roman" w:cs="Times New Roman"/>
          <w:b/>
        </w:rPr>
        <w:t>MOA</w:t>
      </w:r>
      <w:r w:rsidRPr="00AA5E1A">
        <w:rPr>
          <w:rFonts w:ascii="Times New Roman" w:hAnsi="Times New Roman" w:cs="Times New Roman"/>
        </w:rPr>
        <w:t xml:space="preserve"> means this Memorandum of Agreement. </w:t>
      </w:r>
    </w:p>
    <w:p w14:paraId="03F81067" w14:textId="77777777" w:rsidR="00EE5ABD" w:rsidRPr="00AA5E1A" w:rsidRDefault="00EE5ABD" w:rsidP="00EE5ABD">
      <w:pPr>
        <w:jc w:val="both"/>
        <w:rPr>
          <w:rFonts w:ascii="Times New Roman" w:hAnsi="Times New Roman" w:cs="Times New Roman"/>
        </w:rPr>
      </w:pPr>
    </w:p>
    <w:p w14:paraId="5E99FF68" w14:textId="77777777" w:rsidR="00EE5ABD" w:rsidRPr="00AA5E1A" w:rsidRDefault="00EE5ABD" w:rsidP="00EE5ABD">
      <w:pPr>
        <w:jc w:val="both"/>
        <w:rPr>
          <w:rFonts w:ascii="Times New Roman" w:hAnsi="Times New Roman" w:cs="Times New Roman"/>
        </w:rPr>
      </w:pPr>
      <w:r w:rsidRPr="00235D6B">
        <w:rPr>
          <w:rFonts w:ascii="Times New Roman" w:hAnsi="Times New Roman" w:cs="Times New Roman"/>
          <w:b/>
        </w:rPr>
        <w:t>E.</w:t>
      </w:r>
      <w:r w:rsidRPr="00AA5E1A">
        <w:rPr>
          <w:rFonts w:ascii="Times New Roman" w:hAnsi="Times New Roman" w:cs="Times New Roman"/>
        </w:rPr>
        <w:t xml:space="preserve">  </w:t>
      </w:r>
      <w:r w:rsidRPr="00DA2FD6">
        <w:rPr>
          <w:rFonts w:ascii="Times New Roman" w:hAnsi="Times New Roman" w:cs="Times New Roman"/>
          <w:b/>
        </w:rPr>
        <w:t>Parties</w:t>
      </w:r>
      <w:r w:rsidRPr="00AA5E1A">
        <w:rPr>
          <w:rFonts w:ascii="Times New Roman" w:hAnsi="Times New Roman" w:cs="Times New Roman"/>
        </w:rPr>
        <w:t xml:space="preserve"> means the Board and the Tribe. </w:t>
      </w:r>
    </w:p>
    <w:p w14:paraId="54E81744" w14:textId="77777777" w:rsidR="00EE5ABD" w:rsidRPr="00AA5E1A" w:rsidRDefault="00EE5ABD" w:rsidP="00EE5ABD">
      <w:pPr>
        <w:jc w:val="both"/>
        <w:rPr>
          <w:rFonts w:ascii="Times New Roman" w:hAnsi="Times New Roman" w:cs="Times New Roman"/>
        </w:rPr>
      </w:pPr>
    </w:p>
    <w:p w14:paraId="66D1676A" w14:textId="77777777" w:rsidR="00EE5ABD" w:rsidRPr="00AA5E1A" w:rsidRDefault="00EE5ABD" w:rsidP="00EE5ABD">
      <w:pPr>
        <w:jc w:val="both"/>
        <w:rPr>
          <w:rFonts w:ascii="Times New Roman" w:hAnsi="Times New Roman" w:cs="Times New Roman"/>
        </w:rPr>
      </w:pPr>
      <w:r w:rsidRPr="00235D6B">
        <w:rPr>
          <w:rFonts w:ascii="Times New Roman" w:hAnsi="Times New Roman" w:cs="Times New Roman"/>
          <w:b/>
        </w:rPr>
        <w:t>F.</w:t>
      </w:r>
      <w:r w:rsidRPr="00AA5E1A">
        <w:rPr>
          <w:rFonts w:ascii="Times New Roman" w:hAnsi="Times New Roman" w:cs="Times New Roman"/>
        </w:rPr>
        <w:t xml:space="preserve">  </w:t>
      </w:r>
      <w:r w:rsidRPr="00DA2FD6">
        <w:rPr>
          <w:rFonts w:ascii="Times New Roman" w:hAnsi="Times New Roman" w:cs="Times New Roman"/>
          <w:b/>
        </w:rPr>
        <w:t>Tribal Enterprise</w:t>
      </w:r>
      <w:r w:rsidRPr="00AA5E1A">
        <w:rPr>
          <w:rFonts w:ascii="Times New Roman" w:hAnsi="Times New Roman" w:cs="Times New Roman"/>
        </w:rPr>
        <w:t xml:space="preserve"> means a </w:t>
      </w:r>
      <w:r w:rsidR="00C12F7C">
        <w:rPr>
          <w:rFonts w:ascii="Times New Roman" w:hAnsi="Times New Roman" w:cs="Times New Roman"/>
        </w:rPr>
        <w:t>majority</w:t>
      </w:r>
      <w:r w:rsidRPr="00AA5E1A">
        <w:rPr>
          <w:rFonts w:ascii="Times New Roman" w:hAnsi="Times New Roman" w:cs="Times New Roman"/>
        </w:rPr>
        <w:t xml:space="preserve"> owned business enterprise of the Tribe.</w:t>
      </w:r>
    </w:p>
    <w:p w14:paraId="0A7933F0" w14:textId="77777777" w:rsidR="00EE5ABD" w:rsidRPr="00AA5E1A" w:rsidRDefault="00EE5ABD" w:rsidP="00EE5ABD">
      <w:pPr>
        <w:jc w:val="both"/>
        <w:rPr>
          <w:rFonts w:ascii="Times New Roman" w:hAnsi="Times New Roman" w:cs="Times New Roman"/>
        </w:rPr>
      </w:pPr>
    </w:p>
    <w:p w14:paraId="66CA3D46" w14:textId="77777777" w:rsidR="00EE5ABD" w:rsidRPr="00AA5E1A" w:rsidRDefault="00EE5ABD" w:rsidP="00EE5ABD">
      <w:pPr>
        <w:jc w:val="both"/>
        <w:rPr>
          <w:rFonts w:ascii="Times New Roman" w:hAnsi="Times New Roman" w:cs="Times New Roman"/>
        </w:rPr>
      </w:pPr>
      <w:r w:rsidRPr="00235D6B">
        <w:rPr>
          <w:rFonts w:ascii="Times New Roman" w:hAnsi="Times New Roman" w:cs="Times New Roman"/>
          <w:b/>
        </w:rPr>
        <w:t>G.</w:t>
      </w:r>
      <w:r w:rsidRPr="00AA5E1A">
        <w:rPr>
          <w:rFonts w:ascii="Times New Roman" w:hAnsi="Times New Roman" w:cs="Times New Roman"/>
        </w:rPr>
        <w:t xml:space="preserve"> </w:t>
      </w:r>
      <w:r w:rsidRPr="00DA2FD6">
        <w:rPr>
          <w:rFonts w:ascii="Times New Roman" w:hAnsi="Times New Roman" w:cs="Times New Roman"/>
          <w:b/>
        </w:rPr>
        <w:t>Tribal Member</w:t>
      </w:r>
      <w:r w:rsidRPr="00AA5E1A">
        <w:rPr>
          <w:rFonts w:ascii="Times New Roman" w:hAnsi="Times New Roman" w:cs="Times New Roman"/>
        </w:rPr>
        <w:t xml:space="preserve"> means an enrolled member of the </w:t>
      </w:r>
      <w:r>
        <w:rPr>
          <w:rFonts w:ascii="Times New Roman" w:hAnsi="Times New Roman" w:cs="Times New Roman"/>
        </w:rPr>
        <w:t>Tribe.</w:t>
      </w:r>
      <w:r w:rsidRPr="00AA5E1A">
        <w:rPr>
          <w:rFonts w:ascii="Times New Roman" w:hAnsi="Times New Roman" w:cs="Times New Roman"/>
        </w:rPr>
        <w:t xml:space="preserve"> </w:t>
      </w:r>
    </w:p>
    <w:p w14:paraId="779DA462" w14:textId="77777777" w:rsidR="00EE5ABD" w:rsidRPr="00AA5E1A" w:rsidRDefault="00EE5ABD" w:rsidP="00EE5ABD">
      <w:pPr>
        <w:jc w:val="both"/>
        <w:rPr>
          <w:rFonts w:ascii="Times New Roman" w:hAnsi="Times New Roman" w:cs="Times New Roman"/>
        </w:rPr>
      </w:pPr>
    </w:p>
    <w:p w14:paraId="75B82A66" w14:textId="77777777" w:rsidR="00EE5ABD" w:rsidRPr="00AA5E1A" w:rsidRDefault="00EE5ABD" w:rsidP="00EE5ABD">
      <w:pPr>
        <w:ind w:left="317" w:hanging="317"/>
        <w:jc w:val="both"/>
        <w:rPr>
          <w:rFonts w:ascii="Times New Roman" w:hAnsi="Times New Roman" w:cs="Times New Roman"/>
        </w:rPr>
      </w:pPr>
      <w:r w:rsidRPr="00235D6B">
        <w:rPr>
          <w:rFonts w:ascii="Times New Roman" w:hAnsi="Times New Roman" w:cs="Times New Roman"/>
          <w:b/>
        </w:rPr>
        <w:t>H.</w:t>
      </w:r>
      <w:r w:rsidRPr="00AA5E1A">
        <w:rPr>
          <w:rFonts w:ascii="Times New Roman" w:hAnsi="Times New Roman" w:cs="Times New Roman"/>
        </w:rPr>
        <w:t xml:space="preserve"> </w:t>
      </w:r>
      <w:r w:rsidRPr="00DA2FD6">
        <w:rPr>
          <w:rFonts w:ascii="Times New Roman" w:hAnsi="Times New Roman" w:cs="Times New Roman"/>
          <w:b/>
        </w:rPr>
        <w:t>Tribally-Licensed Business</w:t>
      </w:r>
      <w:r w:rsidRPr="00AA5E1A">
        <w:rPr>
          <w:rFonts w:ascii="Times New Roman" w:hAnsi="Times New Roman" w:cs="Times New Roman"/>
        </w:rPr>
        <w:t xml:space="preserve"> means a business licensed, but not wholly-owned, by the   Tribe pursuant to </w:t>
      </w:r>
      <w:r w:rsidR="001B0E4D">
        <w:rPr>
          <w:rFonts w:ascii="Times New Roman" w:hAnsi="Times New Roman" w:cs="Times New Roman"/>
        </w:rPr>
        <w:t xml:space="preserve">the </w:t>
      </w:r>
      <w:r>
        <w:rPr>
          <w:rFonts w:ascii="Times New Roman" w:hAnsi="Times New Roman" w:cs="Times New Roman"/>
        </w:rPr>
        <w:t>TLO.</w:t>
      </w:r>
      <w:r w:rsidRPr="00AA5E1A">
        <w:rPr>
          <w:rFonts w:ascii="Times New Roman" w:hAnsi="Times New Roman" w:cs="Times New Roman"/>
        </w:rPr>
        <w:t xml:space="preserve"> </w:t>
      </w:r>
    </w:p>
    <w:p w14:paraId="353F935A" w14:textId="77777777" w:rsidR="00EE5ABD" w:rsidRPr="00AA5E1A" w:rsidRDefault="00EE5ABD" w:rsidP="00EE5ABD">
      <w:pPr>
        <w:jc w:val="both"/>
        <w:rPr>
          <w:rFonts w:ascii="Times New Roman" w:hAnsi="Times New Roman" w:cs="Times New Roman"/>
        </w:rPr>
      </w:pPr>
    </w:p>
    <w:p w14:paraId="6304A6C1" w14:textId="77777777" w:rsidR="00EE5ABD" w:rsidRDefault="00EE5ABD" w:rsidP="00AF27C4">
      <w:pPr>
        <w:ind w:left="360" w:hanging="360"/>
        <w:jc w:val="both"/>
        <w:rPr>
          <w:rFonts w:ascii="Times New Roman" w:hAnsi="Times New Roman" w:cs="Times New Roman"/>
        </w:rPr>
      </w:pPr>
      <w:r w:rsidRPr="00235D6B">
        <w:rPr>
          <w:rFonts w:ascii="Times New Roman" w:hAnsi="Times New Roman" w:cs="Times New Roman"/>
          <w:b/>
        </w:rPr>
        <w:t>I.</w:t>
      </w:r>
      <w:r w:rsidRPr="00AA5E1A">
        <w:rPr>
          <w:rFonts w:ascii="Times New Roman" w:hAnsi="Times New Roman" w:cs="Times New Roman"/>
        </w:rPr>
        <w:t xml:space="preserve"> </w:t>
      </w:r>
      <w:r>
        <w:rPr>
          <w:rFonts w:ascii="Times New Roman" w:hAnsi="Times New Roman" w:cs="Times New Roman"/>
        </w:rPr>
        <w:t xml:space="preserve">  </w:t>
      </w:r>
      <w:r w:rsidRPr="00DA2FD6">
        <w:rPr>
          <w:rFonts w:ascii="Times New Roman" w:hAnsi="Times New Roman" w:cs="Times New Roman"/>
          <w:b/>
        </w:rPr>
        <w:t xml:space="preserve">Tribe </w:t>
      </w:r>
      <w:r w:rsidRPr="00AA5E1A">
        <w:rPr>
          <w:rFonts w:ascii="Times New Roman" w:hAnsi="Times New Roman" w:cs="Times New Roman"/>
        </w:rPr>
        <w:t xml:space="preserve">means the </w:t>
      </w:r>
      <w:r w:rsidR="00AF27C4" w:rsidRPr="00AF27C4">
        <w:rPr>
          <w:rFonts w:ascii="Times New Roman" w:hAnsi="Times New Roman" w:cs="Times New Roman"/>
        </w:rPr>
        <w:fldChar w:fldCharType="begin">
          <w:ffData>
            <w:name w:val=""/>
            <w:enabled/>
            <w:calcOnExit w:val="0"/>
            <w:textInput>
              <w:default w:val="Name of Tribe(s)"/>
            </w:textInput>
          </w:ffData>
        </w:fldChar>
      </w:r>
      <w:r w:rsidR="00AF27C4" w:rsidRPr="00AF27C4">
        <w:rPr>
          <w:rFonts w:ascii="Times New Roman" w:hAnsi="Times New Roman" w:cs="Times New Roman"/>
        </w:rPr>
        <w:instrText xml:space="preserve"> FORMTEXT </w:instrText>
      </w:r>
      <w:r w:rsidR="00AF27C4" w:rsidRPr="00AF27C4">
        <w:rPr>
          <w:rFonts w:ascii="Times New Roman" w:hAnsi="Times New Roman" w:cs="Times New Roman"/>
        </w:rPr>
      </w:r>
      <w:r w:rsidR="00AF27C4" w:rsidRPr="00AF27C4">
        <w:rPr>
          <w:rFonts w:ascii="Times New Roman" w:hAnsi="Times New Roman" w:cs="Times New Roman"/>
        </w:rPr>
        <w:fldChar w:fldCharType="separate"/>
      </w:r>
      <w:r w:rsidR="00AF27C4" w:rsidRPr="00AF27C4">
        <w:rPr>
          <w:rFonts w:ascii="Times New Roman" w:hAnsi="Times New Roman" w:cs="Times New Roman"/>
        </w:rPr>
        <w:t>Name of Tribe(s)</w:t>
      </w:r>
      <w:r w:rsidR="00AF27C4" w:rsidRPr="00AF27C4">
        <w:rPr>
          <w:rFonts w:ascii="Times New Roman" w:hAnsi="Times New Roman" w:cs="Times New Roman"/>
        </w:rPr>
        <w:fldChar w:fldCharType="end"/>
      </w:r>
      <w:r w:rsidR="00AF27C4">
        <w:rPr>
          <w:rFonts w:ascii="Times New Roman" w:hAnsi="Times New Roman" w:cs="Times New Roman"/>
        </w:rPr>
        <w:t>.</w:t>
      </w:r>
    </w:p>
    <w:p w14:paraId="447E29C2" w14:textId="77777777" w:rsidR="00EE5ABD" w:rsidRDefault="00EE5ABD" w:rsidP="00EE5ABD">
      <w:pPr>
        <w:rPr>
          <w:rFonts w:ascii="Times New Roman" w:hAnsi="Times New Roman" w:cs="Times New Roman"/>
          <w:b/>
        </w:rPr>
      </w:pPr>
    </w:p>
    <w:p w14:paraId="3714C3AE" w14:textId="77777777" w:rsidR="006836C0" w:rsidRDefault="006836C0" w:rsidP="00EE5ABD">
      <w:pPr>
        <w:rPr>
          <w:rFonts w:ascii="Times New Roman" w:hAnsi="Times New Roman" w:cs="Times New Roman"/>
          <w:b/>
        </w:rPr>
      </w:pPr>
    </w:p>
    <w:p w14:paraId="32A3B9A3" w14:textId="77777777" w:rsidR="00EE5ABD" w:rsidRPr="002960E1" w:rsidRDefault="00EE5ABD" w:rsidP="00EE5ABD">
      <w:pPr>
        <w:pStyle w:val="Heading1"/>
      </w:pPr>
      <w:bookmarkStart w:id="3" w:name="_Toc11851204"/>
      <w:r>
        <w:t>Terms</w:t>
      </w:r>
      <w:r w:rsidRPr="002960E1">
        <w:t xml:space="preserve"> of Agreement</w:t>
      </w:r>
      <w:bookmarkEnd w:id="3"/>
    </w:p>
    <w:p w14:paraId="4E156A5F" w14:textId="77777777" w:rsidR="00EE5ABD" w:rsidRDefault="00EE5ABD" w:rsidP="00EE5ABD">
      <w:pPr>
        <w:jc w:val="both"/>
        <w:rPr>
          <w:rFonts w:ascii="Times New Roman" w:hAnsi="Times New Roman" w:cs="Times New Roman"/>
        </w:rPr>
      </w:pPr>
    </w:p>
    <w:p w14:paraId="269E9548" w14:textId="77777777" w:rsidR="00EE5ABD" w:rsidRPr="00EA2724" w:rsidRDefault="00EE5ABD" w:rsidP="00EE5ABD">
      <w:pPr>
        <w:pStyle w:val="Heading2"/>
      </w:pPr>
      <w:bookmarkStart w:id="4" w:name="_Toc11851205"/>
      <w:r w:rsidRPr="00EA2724">
        <w:t>Liquor Licensing.</w:t>
      </w:r>
      <w:bookmarkEnd w:id="4"/>
      <w:r w:rsidRPr="00EA2724">
        <w:tab/>
      </w:r>
    </w:p>
    <w:p w14:paraId="2CD1ABAC" w14:textId="77777777" w:rsidR="00EE5ABD" w:rsidRPr="00AC30C8" w:rsidRDefault="00EE5ABD" w:rsidP="00EE5ABD">
      <w:pPr>
        <w:jc w:val="both"/>
        <w:rPr>
          <w:rFonts w:ascii="Times New Roman" w:hAnsi="Times New Roman" w:cs="Times New Roman"/>
        </w:rPr>
      </w:pPr>
    </w:p>
    <w:p w14:paraId="02B3A806" w14:textId="77777777" w:rsidR="00EE5ABD" w:rsidRPr="009C230D" w:rsidRDefault="00EE5ABD" w:rsidP="00EE5ABD">
      <w:pPr>
        <w:pStyle w:val="ListParagraph"/>
        <w:numPr>
          <w:ilvl w:val="0"/>
          <w:numId w:val="1"/>
        </w:numPr>
        <w:jc w:val="both"/>
        <w:rPr>
          <w:rFonts w:ascii="Times New Roman" w:hAnsi="Times New Roman" w:cs="Times New Roman"/>
          <w:color w:val="FF0000"/>
        </w:rPr>
      </w:pPr>
      <w:r w:rsidRPr="00AA5E1A">
        <w:rPr>
          <w:rFonts w:ascii="Times New Roman" w:hAnsi="Times New Roman" w:cs="Times New Roman"/>
        </w:rPr>
        <w:t xml:space="preserve">Tribe and Tribal Enterprises. The Parties agree that the state's licensing process does not sufficiently address unique jurisdictional and other matters that arise in Indian country under federal and tribal law and that the Parties have a longstanding disagreement with respect to the application of state law to Tribal liquor sales. Therefore, the Parties agree that in lieu of maintaining and/or obtaining one or more state licenses for the sale of liquor in Indian country, the Tribe and its wholly-owned </w:t>
      </w:r>
      <w:r w:rsidRPr="00AA5E1A">
        <w:rPr>
          <w:rFonts w:ascii="Times New Roman" w:hAnsi="Times New Roman" w:cs="Times New Roman"/>
        </w:rPr>
        <w:lastRenderedPageBreak/>
        <w:t xml:space="preserve">enterprises shall hereafter make liquor sales in Indian country pursuant to the terms </w:t>
      </w:r>
      <w:r w:rsidRPr="00A00F92">
        <w:rPr>
          <w:rFonts w:ascii="Times New Roman" w:hAnsi="Times New Roman" w:cs="Times New Roman"/>
        </w:rPr>
        <w:t>of this MOA. Notwithstanding the foregoing, the terms of this MOA extend to only the locations identified in Exhibit A.</w:t>
      </w:r>
    </w:p>
    <w:p w14:paraId="4141AD0B" w14:textId="77777777" w:rsidR="00EE5ABD" w:rsidRPr="00143E9D" w:rsidRDefault="00EE5ABD" w:rsidP="00EE5ABD">
      <w:pPr>
        <w:jc w:val="both"/>
        <w:rPr>
          <w:rFonts w:ascii="Times New Roman" w:hAnsi="Times New Roman" w:cs="Times New Roman"/>
        </w:rPr>
      </w:pPr>
    </w:p>
    <w:p w14:paraId="0F98680D" w14:textId="77777777" w:rsidR="00EE5ABD" w:rsidRPr="00F53F82" w:rsidRDefault="00EE5ABD" w:rsidP="00EE5ABD">
      <w:pPr>
        <w:pStyle w:val="Heading2"/>
      </w:pPr>
      <w:bookmarkStart w:id="5" w:name="_Toc11851206"/>
      <w:r w:rsidRPr="00F53F82">
        <w:t>Locations of Sales.</w:t>
      </w:r>
      <w:bookmarkEnd w:id="5"/>
    </w:p>
    <w:p w14:paraId="64DC7829" w14:textId="77777777" w:rsidR="00EE5ABD" w:rsidRPr="003600B0" w:rsidRDefault="00EE5ABD" w:rsidP="00EE5ABD">
      <w:pPr>
        <w:jc w:val="both"/>
        <w:rPr>
          <w:rFonts w:ascii="Times New Roman" w:hAnsi="Times New Roman" w:cs="Times New Roman"/>
          <w:b/>
        </w:rPr>
      </w:pPr>
    </w:p>
    <w:p w14:paraId="78FABAFF" w14:textId="77777777" w:rsidR="00EE5ABD" w:rsidRPr="009C230D" w:rsidRDefault="00EE5ABD" w:rsidP="000D1AE0">
      <w:pPr>
        <w:pStyle w:val="ListParagraph"/>
        <w:numPr>
          <w:ilvl w:val="0"/>
          <w:numId w:val="24"/>
        </w:numPr>
        <w:jc w:val="both"/>
        <w:rPr>
          <w:rFonts w:ascii="Times New Roman" w:hAnsi="Times New Roman" w:cs="Times New Roman"/>
          <w:color w:val="FF0000"/>
        </w:rPr>
      </w:pPr>
      <w:r w:rsidRPr="00F53F82">
        <w:rPr>
          <w:rFonts w:ascii="Times New Roman" w:hAnsi="Times New Roman" w:cs="Times New Roman"/>
          <w:u w:val="single"/>
        </w:rPr>
        <w:t>Current locations</w:t>
      </w:r>
      <w:r w:rsidRPr="00ED7AC1">
        <w:rPr>
          <w:rFonts w:ascii="Times New Roman" w:hAnsi="Times New Roman" w:cs="Times New Roman"/>
        </w:rPr>
        <w:t>.</w:t>
      </w:r>
      <w:r w:rsidRPr="00143E9D">
        <w:rPr>
          <w:rFonts w:ascii="Times New Roman" w:hAnsi="Times New Roman" w:cs="Times New Roman"/>
        </w:rPr>
        <w:t xml:space="preserve"> The Tribe and its</w:t>
      </w:r>
      <w:r>
        <w:rPr>
          <w:rFonts w:ascii="Times New Roman" w:hAnsi="Times New Roman" w:cs="Times New Roman"/>
        </w:rPr>
        <w:t xml:space="preserve"> </w:t>
      </w:r>
      <w:r w:rsidRPr="00143E9D">
        <w:rPr>
          <w:rFonts w:ascii="Times New Roman" w:hAnsi="Times New Roman" w:cs="Times New Roman"/>
        </w:rPr>
        <w:t xml:space="preserve">wholly-owned enterprises currently make liquor sales in Indian country at the following </w:t>
      </w:r>
      <w:r>
        <w:rPr>
          <w:rFonts w:ascii="Times New Roman" w:hAnsi="Times New Roman" w:cs="Times New Roman"/>
        </w:rPr>
        <w:t>location</w:t>
      </w:r>
      <w:r w:rsidRPr="00143E9D">
        <w:rPr>
          <w:rFonts w:ascii="Times New Roman" w:hAnsi="Times New Roman" w:cs="Times New Roman"/>
        </w:rPr>
        <w:t>{s) under the state license{s) specified below</w:t>
      </w:r>
      <w:r>
        <w:rPr>
          <w:rFonts w:ascii="Times New Roman" w:hAnsi="Times New Roman" w:cs="Times New Roman"/>
        </w:rPr>
        <w:t xml:space="preserve"> (</w:t>
      </w:r>
      <w:r w:rsidRPr="000B7DCF">
        <w:rPr>
          <w:rFonts w:ascii="Times New Roman" w:hAnsi="Times New Roman" w:cs="Times New Roman"/>
          <w:b/>
        </w:rPr>
        <w:t>Exhibit A</w:t>
      </w:r>
      <w:r>
        <w:rPr>
          <w:rFonts w:ascii="Times New Roman" w:hAnsi="Times New Roman" w:cs="Times New Roman"/>
        </w:rPr>
        <w:t xml:space="preserve"> includes additional description of liquor sales at each </w:t>
      </w:r>
      <w:r w:rsidRPr="00A00F92">
        <w:rPr>
          <w:rFonts w:ascii="Times New Roman" w:hAnsi="Times New Roman" w:cs="Times New Roman"/>
        </w:rPr>
        <w:t>location and future locations to be included in this MOA):</w:t>
      </w:r>
    </w:p>
    <w:p w14:paraId="45E4BD60" w14:textId="77777777" w:rsidR="00EE5ABD" w:rsidRPr="00143E9D" w:rsidRDefault="00EE5ABD" w:rsidP="00EE5ABD">
      <w:pPr>
        <w:jc w:val="both"/>
        <w:rPr>
          <w:rFonts w:ascii="Times New Roman" w:hAnsi="Times New Roman" w:cs="Times New Roman"/>
        </w:rPr>
      </w:pPr>
    </w:p>
    <w:p w14:paraId="7341E5B6" w14:textId="77777777" w:rsidR="001B0E4D" w:rsidRPr="009F265C" w:rsidRDefault="00AF27C4" w:rsidP="00AF27C4">
      <w:pPr>
        <w:numPr>
          <w:ilvl w:val="0"/>
          <w:numId w:val="2"/>
        </w:numPr>
        <w:jc w:val="both"/>
        <w:rPr>
          <w:rFonts w:ascii="Times New Roman" w:hAnsi="Times New Roman" w:cs="Times New Roman"/>
        </w:rPr>
      </w:pPr>
      <w:r w:rsidRPr="009F265C">
        <w:rPr>
          <w:rFonts w:ascii="Times New Roman" w:hAnsi="Times New Roman" w:cs="Times New Roman"/>
        </w:rPr>
        <w:fldChar w:fldCharType="begin">
          <w:ffData>
            <w:name w:val=""/>
            <w:enabled/>
            <w:calcOnExit w:val="0"/>
            <w:textInput>
              <w:default w:val="Trade Name"/>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rPr>
        <w:t>Trade Name</w:t>
      </w:r>
      <w:r w:rsidRPr="009F265C">
        <w:rPr>
          <w:rFonts w:ascii="Times New Roman" w:hAnsi="Times New Roman" w:cs="Times New Roman"/>
        </w:rPr>
        <w:fldChar w:fldCharType="end"/>
      </w:r>
    </w:p>
    <w:p w14:paraId="42166F27" w14:textId="77777777" w:rsidR="001B0E4D" w:rsidRPr="009F265C" w:rsidRDefault="00AF27C4" w:rsidP="00AF27C4">
      <w:pPr>
        <w:ind w:left="720" w:firstLine="720"/>
        <w:jc w:val="both"/>
        <w:rPr>
          <w:rFonts w:ascii="Times New Roman" w:hAnsi="Times New Roman" w:cs="Times New Roman"/>
        </w:rPr>
      </w:pPr>
      <w:r w:rsidRPr="009F265C">
        <w:rPr>
          <w:rFonts w:ascii="Times New Roman" w:hAnsi="Times New Roman" w:cs="Times New Roman"/>
        </w:rPr>
        <w:t xml:space="preserve">License #: </w:t>
      </w:r>
      <w:r w:rsidRPr="009F265C">
        <w:rPr>
          <w:rFonts w:ascii="Times New Roman" w:hAnsi="Times New Roman" w:cs="Times New Roman"/>
        </w:rPr>
        <w:fldChar w:fldCharType="begin">
          <w:ffData>
            <w:name w:val=""/>
            <w:enabled/>
            <w:calcOnExit w:val="0"/>
            <w:textInput>
              <w:default w:val="######"/>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rPr>
        <w:t>######</w:t>
      </w:r>
      <w:r w:rsidRPr="009F265C">
        <w:rPr>
          <w:rFonts w:ascii="Times New Roman" w:hAnsi="Times New Roman" w:cs="Times New Roman"/>
        </w:rPr>
        <w:fldChar w:fldCharType="end"/>
      </w:r>
    </w:p>
    <w:p w14:paraId="71B304B4" w14:textId="77777777" w:rsidR="001B0E4D" w:rsidRPr="009F265C" w:rsidRDefault="00AF27C4" w:rsidP="00AF27C4">
      <w:pPr>
        <w:ind w:left="1440"/>
        <w:jc w:val="both"/>
        <w:rPr>
          <w:rFonts w:ascii="Times New Roman" w:hAnsi="Times New Roman" w:cs="Times New Roman"/>
        </w:rPr>
      </w:pPr>
      <w:r w:rsidRPr="009F265C">
        <w:rPr>
          <w:rFonts w:ascii="Times New Roman" w:hAnsi="Times New Roman" w:cs="Times New Roman"/>
        </w:rPr>
        <w:t xml:space="preserve">License Type: </w:t>
      </w:r>
      <w:r w:rsidRPr="009F265C">
        <w:rPr>
          <w:rFonts w:ascii="Times New Roman" w:hAnsi="Times New Roman" w:cs="Times New Roman"/>
        </w:rPr>
        <w:fldChar w:fldCharType="begin">
          <w:ffData>
            <w:name w:val=""/>
            <w:enabled/>
            <w:calcOnExit w:val="0"/>
            <w:textInput>
              <w:default w:val="(Hotel, Tavern, Grocery Store, Etc.) "/>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rPr>
        <w:t xml:space="preserve">(Hotel, Tavern, Grocery Store, Etc.) </w:t>
      </w:r>
      <w:r w:rsidRPr="009F265C">
        <w:rPr>
          <w:rFonts w:ascii="Times New Roman" w:hAnsi="Times New Roman" w:cs="Times New Roman"/>
        </w:rPr>
        <w:fldChar w:fldCharType="end"/>
      </w:r>
      <w:r w:rsidR="001B0E4D" w:rsidRPr="009F265C">
        <w:rPr>
          <w:rFonts w:ascii="Times New Roman" w:hAnsi="Times New Roman" w:cs="Times New Roman"/>
        </w:rPr>
        <w:t xml:space="preserve"> </w:t>
      </w:r>
    </w:p>
    <w:p w14:paraId="7BC86FEA" w14:textId="77777777" w:rsidR="00AF27C4" w:rsidRPr="009F265C" w:rsidRDefault="00AF27C4" w:rsidP="00AF27C4">
      <w:pPr>
        <w:ind w:left="720" w:firstLine="720"/>
        <w:jc w:val="both"/>
        <w:rPr>
          <w:rFonts w:ascii="Times New Roman" w:hAnsi="Times New Roman" w:cs="Times New Roman"/>
        </w:rPr>
      </w:pPr>
      <w:r w:rsidRPr="009F265C">
        <w:rPr>
          <w:rFonts w:ascii="Times New Roman" w:hAnsi="Times New Roman" w:cs="Times New Roman"/>
        </w:rPr>
        <w:fldChar w:fldCharType="begin">
          <w:ffData>
            <w:name w:val=""/>
            <w:enabled/>
            <w:calcOnExit w:val="0"/>
            <w:textInput>
              <w:default w:val="Address/Location"/>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rPr>
        <w:t>Address/Location</w:t>
      </w:r>
      <w:r w:rsidRPr="009F265C">
        <w:rPr>
          <w:rFonts w:ascii="Times New Roman" w:hAnsi="Times New Roman" w:cs="Times New Roman"/>
        </w:rPr>
        <w:fldChar w:fldCharType="end"/>
      </w:r>
    </w:p>
    <w:p w14:paraId="537A4E08" w14:textId="77777777" w:rsidR="00EE5ABD" w:rsidRPr="00A00F92" w:rsidRDefault="00EE5ABD" w:rsidP="00EE5ABD">
      <w:pPr>
        <w:jc w:val="both"/>
        <w:rPr>
          <w:rFonts w:ascii="Times New Roman" w:hAnsi="Times New Roman" w:cs="Times New Roman"/>
        </w:rPr>
      </w:pPr>
    </w:p>
    <w:p w14:paraId="161063A6" w14:textId="77777777" w:rsidR="00AF27C4" w:rsidRPr="009F265C" w:rsidRDefault="00AF27C4" w:rsidP="00AF27C4">
      <w:pPr>
        <w:pStyle w:val="ListParagraph"/>
        <w:numPr>
          <w:ilvl w:val="0"/>
          <w:numId w:val="2"/>
        </w:numPr>
        <w:jc w:val="both"/>
        <w:rPr>
          <w:rFonts w:ascii="Times New Roman" w:hAnsi="Times New Roman" w:cs="Times New Roman"/>
        </w:rPr>
      </w:pPr>
      <w:r w:rsidRPr="009F265C">
        <w:rPr>
          <w:rFonts w:ascii="Times New Roman" w:hAnsi="Times New Roman" w:cs="Times New Roman"/>
        </w:rPr>
        <w:fldChar w:fldCharType="begin">
          <w:ffData>
            <w:name w:val=""/>
            <w:enabled/>
            <w:calcOnExit w:val="0"/>
            <w:textInput>
              <w:default w:val="Trade Name"/>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Trade Name</w:t>
      </w:r>
      <w:r w:rsidRPr="009F265C">
        <w:rPr>
          <w:rFonts w:ascii="Times New Roman" w:hAnsi="Times New Roman" w:cs="Times New Roman"/>
        </w:rPr>
        <w:fldChar w:fldCharType="end"/>
      </w:r>
    </w:p>
    <w:p w14:paraId="0DCB8983" w14:textId="77777777" w:rsidR="00AF27C4" w:rsidRPr="009F265C" w:rsidRDefault="00AF27C4" w:rsidP="00AF27C4">
      <w:pPr>
        <w:pStyle w:val="ListParagraph"/>
        <w:ind w:left="1440"/>
        <w:jc w:val="both"/>
        <w:rPr>
          <w:rFonts w:ascii="Times New Roman" w:hAnsi="Times New Roman" w:cs="Times New Roman"/>
        </w:rPr>
      </w:pPr>
      <w:r w:rsidRPr="009F265C">
        <w:rPr>
          <w:rFonts w:ascii="Times New Roman" w:hAnsi="Times New Roman" w:cs="Times New Roman"/>
        </w:rPr>
        <w:t xml:space="preserve">License #: </w:t>
      </w:r>
      <w:r w:rsidRPr="009F265C">
        <w:rPr>
          <w:rFonts w:ascii="Times New Roman" w:hAnsi="Times New Roman" w:cs="Times New Roman"/>
        </w:rPr>
        <w:fldChar w:fldCharType="begin">
          <w:ffData>
            <w:name w:val=""/>
            <w:enabled/>
            <w:calcOnExit w:val="0"/>
            <w:textInput>
              <w:default w:val="######"/>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w:t>
      </w:r>
      <w:r w:rsidRPr="009F265C">
        <w:rPr>
          <w:rFonts w:ascii="Times New Roman" w:hAnsi="Times New Roman" w:cs="Times New Roman"/>
        </w:rPr>
        <w:fldChar w:fldCharType="end"/>
      </w:r>
    </w:p>
    <w:p w14:paraId="54670E87" w14:textId="77777777" w:rsidR="00AF27C4" w:rsidRPr="009F265C" w:rsidRDefault="00AF27C4" w:rsidP="00AF27C4">
      <w:pPr>
        <w:pStyle w:val="ListParagraph"/>
        <w:ind w:left="1440"/>
        <w:jc w:val="both"/>
        <w:rPr>
          <w:rFonts w:ascii="Times New Roman" w:hAnsi="Times New Roman" w:cs="Times New Roman"/>
        </w:rPr>
      </w:pPr>
      <w:r w:rsidRPr="009F265C">
        <w:rPr>
          <w:rFonts w:ascii="Times New Roman" w:hAnsi="Times New Roman" w:cs="Times New Roman"/>
        </w:rPr>
        <w:t xml:space="preserve">License Type: </w:t>
      </w:r>
      <w:r w:rsidRPr="009F265C">
        <w:rPr>
          <w:rFonts w:ascii="Times New Roman" w:hAnsi="Times New Roman" w:cs="Times New Roman"/>
        </w:rPr>
        <w:fldChar w:fldCharType="begin">
          <w:ffData>
            <w:name w:val=""/>
            <w:enabled/>
            <w:calcOnExit w:val="0"/>
            <w:textInput>
              <w:default w:val="(Hotel, Tavern, Grocery Store, Etc.) "/>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 xml:space="preserve">(Hotel, Tavern, Grocery Store, Etc.) </w:t>
      </w:r>
      <w:r w:rsidRPr="009F265C">
        <w:rPr>
          <w:rFonts w:ascii="Times New Roman" w:hAnsi="Times New Roman" w:cs="Times New Roman"/>
        </w:rPr>
        <w:fldChar w:fldCharType="end"/>
      </w:r>
      <w:r w:rsidRPr="009F265C">
        <w:rPr>
          <w:rFonts w:ascii="Times New Roman" w:hAnsi="Times New Roman" w:cs="Times New Roman"/>
        </w:rPr>
        <w:t xml:space="preserve"> </w:t>
      </w:r>
    </w:p>
    <w:p w14:paraId="10A523C4" w14:textId="77777777" w:rsidR="00AF27C4" w:rsidRPr="009F265C" w:rsidRDefault="00AF27C4" w:rsidP="00AF27C4">
      <w:pPr>
        <w:pStyle w:val="ListParagraph"/>
        <w:ind w:left="1440"/>
        <w:jc w:val="both"/>
        <w:rPr>
          <w:rFonts w:ascii="Times New Roman" w:hAnsi="Times New Roman" w:cs="Times New Roman"/>
        </w:rPr>
      </w:pPr>
      <w:r w:rsidRPr="009F265C">
        <w:rPr>
          <w:rFonts w:ascii="Times New Roman" w:hAnsi="Times New Roman" w:cs="Times New Roman"/>
        </w:rPr>
        <w:fldChar w:fldCharType="begin">
          <w:ffData>
            <w:name w:val=""/>
            <w:enabled/>
            <w:calcOnExit w:val="0"/>
            <w:textInput>
              <w:default w:val="Address/Location"/>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Address/Location</w:t>
      </w:r>
      <w:r w:rsidRPr="009F265C">
        <w:rPr>
          <w:rFonts w:ascii="Times New Roman" w:hAnsi="Times New Roman" w:cs="Times New Roman"/>
        </w:rPr>
        <w:fldChar w:fldCharType="end"/>
      </w:r>
    </w:p>
    <w:p w14:paraId="2A59DE10" w14:textId="77777777" w:rsidR="00EE5ABD" w:rsidRPr="00A00F92" w:rsidRDefault="00EE5ABD" w:rsidP="00EE5ABD">
      <w:pPr>
        <w:pStyle w:val="ListParagraph"/>
        <w:ind w:left="1440"/>
        <w:jc w:val="both"/>
        <w:rPr>
          <w:rFonts w:ascii="Times New Roman" w:hAnsi="Times New Roman" w:cs="Times New Roman"/>
        </w:rPr>
      </w:pPr>
    </w:p>
    <w:p w14:paraId="54A8C6B5" w14:textId="77777777" w:rsidR="00AF27C4" w:rsidRPr="009F265C" w:rsidRDefault="00AF27C4" w:rsidP="00AF27C4">
      <w:pPr>
        <w:pStyle w:val="ListParagraph"/>
        <w:numPr>
          <w:ilvl w:val="0"/>
          <w:numId w:val="2"/>
        </w:numPr>
        <w:jc w:val="both"/>
        <w:rPr>
          <w:rFonts w:ascii="Times New Roman" w:hAnsi="Times New Roman" w:cs="Times New Roman"/>
        </w:rPr>
      </w:pPr>
      <w:r w:rsidRPr="009F265C">
        <w:rPr>
          <w:rFonts w:ascii="Times New Roman" w:hAnsi="Times New Roman" w:cs="Times New Roman"/>
        </w:rPr>
        <w:fldChar w:fldCharType="begin">
          <w:ffData>
            <w:name w:val=""/>
            <w:enabled/>
            <w:calcOnExit w:val="0"/>
            <w:textInput>
              <w:default w:val="Trade Name"/>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Trade Name</w:t>
      </w:r>
      <w:r w:rsidRPr="009F265C">
        <w:rPr>
          <w:rFonts w:ascii="Times New Roman" w:hAnsi="Times New Roman" w:cs="Times New Roman"/>
        </w:rPr>
        <w:fldChar w:fldCharType="end"/>
      </w:r>
    </w:p>
    <w:p w14:paraId="69DBDEC0" w14:textId="77777777" w:rsidR="00AF27C4" w:rsidRPr="009F265C" w:rsidRDefault="00AF27C4" w:rsidP="00AF27C4">
      <w:pPr>
        <w:pStyle w:val="ListParagraph"/>
        <w:ind w:left="1440"/>
        <w:jc w:val="both"/>
        <w:rPr>
          <w:rFonts w:ascii="Times New Roman" w:hAnsi="Times New Roman" w:cs="Times New Roman"/>
        </w:rPr>
      </w:pPr>
      <w:r w:rsidRPr="009F265C">
        <w:rPr>
          <w:rFonts w:ascii="Times New Roman" w:hAnsi="Times New Roman" w:cs="Times New Roman"/>
        </w:rPr>
        <w:t xml:space="preserve">License #: </w:t>
      </w:r>
      <w:r w:rsidRPr="009F265C">
        <w:rPr>
          <w:rFonts w:ascii="Times New Roman" w:hAnsi="Times New Roman" w:cs="Times New Roman"/>
        </w:rPr>
        <w:fldChar w:fldCharType="begin">
          <w:ffData>
            <w:name w:val=""/>
            <w:enabled/>
            <w:calcOnExit w:val="0"/>
            <w:textInput>
              <w:default w:val="######"/>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w:t>
      </w:r>
      <w:r w:rsidRPr="009F265C">
        <w:rPr>
          <w:rFonts w:ascii="Times New Roman" w:hAnsi="Times New Roman" w:cs="Times New Roman"/>
        </w:rPr>
        <w:fldChar w:fldCharType="end"/>
      </w:r>
    </w:p>
    <w:p w14:paraId="32FD5327" w14:textId="77777777" w:rsidR="00AF27C4" w:rsidRPr="009F265C" w:rsidRDefault="00AF27C4" w:rsidP="00AF27C4">
      <w:pPr>
        <w:pStyle w:val="ListParagraph"/>
        <w:ind w:left="1440"/>
        <w:jc w:val="both"/>
        <w:rPr>
          <w:rFonts w:ascii="Times New Roman" w:hAnsi="Times New Roman" w:cs="Times New Roman"/>
        </w:rPr>
      </w:pPr>
      <w:r w:rsidRPr="009F265C">
        <w:rPr>
          <w:rFonts w:ascii="Times New Roman" w:hAnsi="Times New Roman" w:cs="Times New Roman"/>
        </w:rPr>
        <w:t xml:space="preserve">License Type: </w:t>
      </w:r>
      <w:r w:rsidRPr="009F265C">
        <w:rPr>
          <w:rFonts w:ascii="Times New Roman" w:hAnsi="Times New Roman" w:cs="Times New Roman"/>
        </w:rPr>
        <w:fldChar w:fldCharType="begin">
          <w:ffData>
            <w:name w:val=""/>
            <w:enabled/>
            <w:calcOnExit w:val="0"/>
            <w:textInput>
              <w:default w:val="(Hotel, Tavern, Grocery Store, Etc.) "/>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 xml:space="preserve">(Hotel, Tavern, Grocery Store, Etc.) </w:t>
      </w:r>
      <w:r w:rsidRPr="009F265C">
        <w:rPr>
          <w:rFonts w:ascii="Times New Roman" w:hAnsi="Times New Roman" w:cs="Times New Roman"/>
        </w:rPr>
        <w:fldChar w:fldCharType="end"/>
      </w:r>
      <w:r w:rsidRPr="009F265C">
        <w:rPr>
          <w:rFonts w:ascii="Times New Roman" w:hAnsi="Times New Roman" w:cs="Times New Roman"/>
        </w:rPr>
        <w:t xml:space="preserve"> </w:t>
      </w:r>
    </w:p>
    <w:p w14:paraId="3B6BCC1F" w14:textId="77777777" w:rsidR="00AF27C4" w:rsidRPr="009F265C" w:rsidRDefault="00AF27C4" w:rsidP="00AF27C4">
      <w:pPr>
        <w:pStyle w:val="ListParagraph"/>
        <w:ind w:left="1440"/>
        <w:jc w:val="both"/>
        <w:rPr>
          <w:rFonts w:ascii="Times New Roman" w:hAnsi="Times New Roman" w:cs="Times New Roman"/>
        </w:rPr>
      </w:pPr>
      <w:r w:rsidRPr="009F265C">
        <w:rPr>
          <w:rFonts w:ascii="Times New Roman" w:hAnsi="Times New Roman" w:cs="Times New Roman"/>
        </w:rPr>
        <w:fldChar w:fldCharType="begin">
          <w:ffData>
            <w:name w:val=""/>
            <w:enabled/>
            <w:calcOnExit w:val="0"/>
            <w:textInput>
              <w:default w:val="Address/Location"/>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Address/Location</w:t>
      </w:r>
      <w:r w:rsidRPr="009F265C">
        <w:rPr>
          <w:rFonts w:ascii="Times New Roman" w:hAnsi="Times New Roman" w:cs="Times New Roman"/>
        </w:rPr>
        <w:fldChar w:fldCharType="end"/>
      </w:r>
    </w:p>
    <w:p w14:paraId="318289A5" w14:textId="77777777" w:rsidR="00EE5ABD" w:rsidRPr="00A00F92" w:rsidRDefault="00EE5ABD" w:rsidP="00EE5ABD">
      <w:pPr>
        <w:pStyle w:val="ListParagraph"/>
        <w:ind w:left="1440"/>
        <w:jc w:val="both"/>
        <w:rPr>
          <w:rFonts w:ascii="Times New Roman" w:hAnsi="Times New Roman" w:cs="Times New Roman"/>
        </w:rPr>
      </w:pPr>
    </w:p>
    <w:p w14:paraId="77E7443F" w14:textId="77777777" w:rsidR="001B0E4D" w:rsidRPr="009F265C" w:rsidRDefault="00AF27C4" w:rsidP="00AF27C4">
      <w:pPr>
        <w:pStyle w:val="ListParagraph"/>
        <w:numPr>
          <w:ilvl w:val="0"/>
          <w:numId w:val="2"/>
        </w:numPr>
        <w:jc w:val="both"/>
        <w:rPr>
          <w:rFonts w:ascii="Times New Roman" w:hAnsi="Times New Roman" w:cs="Times New Roman"/>
        </w:rPr>
      </w:pPr>
      <w:r w:rsidRPr="009F265C">
        <w:rPr>
          <w:rFonts w:ascii="Times New Roman" w:hAnsi="Times New Roman" w:cs="Times New Roman"/>
        </w:rPr>
        <w:fldChar w:fldCharType="begin">
          <w:ffData>
            <w:name w:val=""/>
            <w:enabled/>
            <w:calcOnExit w:val="0"/>
            <w:textInput>
              <w:default w:val="Trade Name"/>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Trade Name</w:t>
      </w:r>
      <w:r w:rsidRPr="009F265C">
        <w:rPr>
          <w:rFonts w:ascii="Times New Roman" w:hAnsi="Times New Roman" w:cs="Times New Roman"/>
        </w:rPr>
        <w:fldChar w:fldCharType="end"/>
      </w:r>
    </w:p>
    <w:p w14:paraId="7E3225C3" w14:textId="77777777" w:rsidR="001B0E4D" w:rsidRPr="009F265C" w:rsidRDefault="001B0E4D" w:rsidP="00AF27C4">
      <w:pPr>
        <w:pStyle w:val="ListParagraph"/>
        <w:ind w:left="1440"/>
        <w:jc w:val="both"/>
        <w:rPr>
          <w:rFonts w:ascii="Times New Roman" w:hAnsi="Times New Roman" w:cs="Times New Roman"/>
        </w:rPr>
      </w:pPr>
      <w:r w:rsidRPr="009F265C">
        <w:rPr>
          <w:rFonts w:ascii="Times New Roman" w:hAnsi="Times New Roman" w:cs="Times New Roman"/>
        </w:rPr>
        <w:t>License #:</w:t>
      </w:r>
      <w:r w:rsidR="00AF27C4" w:rsidRPr="009F265C">
        <w:rPr>
          <w:rFonts w:ascii="Times New Roman" w:hAnsi="Times New Roman" w:cs="Times New Roman"/>
        </w:rPr>
        <w:t xml:space="preserve"> </w:t>
      </w:r>
      <w:r w:rsidR="00AF27C4" w:rsidRPr="009F265C">
        <w:rPr>
          <w:rFonts w:ascii="Times New Roman" w:hAnsi="Times New Roman" w:cs="Times New Roman"/>
        </w:rPr>
        <w:fldChar w:fldCharType="begin">
          <w:ffData>
            <w:name w:val=""/>
            <w:enabled/>
            <w:calcOnExit w:val="0"/>
            <w:textInput>
              <w:default w:val="######"/>
            </w:textInput>
          </w:ffData>
        </w:fldChar>
      </w:r>
      <w:r w:rsidR="00AF27C4" w:rsidRPr="009F265C">
        <w:rPr>
          <w:rFonts w:ascii="Times New Roman" w:hAnsi="Times New Roman" w:cs="Times New Roman"/>
        </w:rPr>
        <w:instrText xml:space="preserve"> FORMTEXT </w:instrText>
      </w:r>
      <w:r w:rsidR="00AF27C4" w:rsidRPr="009F265C">
        <w:rPr>
          <w:rFonts w:ascii="Times New Roman" w:hAnsi="Times New Roman" w:cs="Times New Roman"/>
        </w:rPr>
      </w:r>
      <w:r w:rsidR="00AF27C4" w:rsidRPr="009F265C">
        <w:rPr>
          <w:rFonts w:ascii="Times New Roman" w:hAnsi="Times New Roman" w:cs="Times New Roman"/>
        </w:rPr>
        <w:fldChar w:fldCharType="separate"/>
      </w:r>
      <w:r w:rsidR="00AF27C4" w:rsidRPr="009F265C">
        <w:rPr>
          <w:rFonts w:ascii="Times New Roman" w:hAnsi="Times New Roman" w:cs="Times New Roman"/>
          <w:noProof/>
        </w:rPr>
        <w:t>######</w:t>
      </w:r>
      <w:r w:rsidR="00AF27C4" w:rsidRPr="009F265C">
        <w:rPr>
          <w:rFonts w:ascii="Times New Roman" w:hAnsi="Times New Roman" w:cs="Times New Roman"/>
        </w:rPr>
        <w:fldChar w:fldCharType="end"/>
      </w:r>
    </w:p>
    <w:p w14:paraId="64DF93DD" w14:textId="77777777" w:rsidR="001B0E4D" w:rsidRPr="009F265C" w:rsidRDefault="001B0E4D" w:rsidP="00AF27C4">
      <w:pPr>
        <w:pStyle w:val="ListParagraph"/>
        <w:ind w:left="1440"/>
        <w:jc w:val="both"/>
        <w:rPr>
          <w:rFonts w:ascii="Times New Roman" w:hAnsi="Times New Roman" w:cs="Times New Roman"/>
        </w:rPr>
      </w:pPr>
      <w:r w:rsidRPr="009F265C">
        <w:rPr>
          <w:rFonts w:ascii="Times New Roman" w:hAnsi="Times New Roman" w:cs="Times New Roman"/>
        </w:rPr>
        <w:t xml:space="preserve">License Type: </w:t>
      </w:r>
      <w:r w:rsidR="00AF27C4" w:rsidRPr="009F265C">
        <w:rPr>
          <w:rFonts w:ascii="Times New Roman" w:hAnsi="Times New Roman" w:cs="Times New Roman"/>
        </w:rPr>
        <w:fldChar w:fldCharType="begin">
          <w:ffData>
            <w:name w:val=""/>
            <w:enabled/>
            <w:calcOnExit w:val="0"/>
            <w:textInput>
              <w:default w:val="(Hotel, Tavern, Grocery Store, Etc.) "/>
            </w:textInput>
          </w:ffData>
        </w:fldChar>
      </w:r>
      <w:r w:rsidR="00AF27C4" w:rsidRPr="009F265C">
        <w:rPr>
          <w:rFonts w:ascii="Times New Roman" w:hAnsi="Times New Roman" w:cs="Times New Roman"/>
        </w:rPr>
        <w:instrText xml:space="preserve"> FORMTEXT </w:instrText>
      </w:r>
      <w:r w:rsidR="00AF27C4" w:rsidRPr="009F265C">
        <w:rPr>
          <w:rFonts w:ascii="Times New Roman" w:hAnsi="Times New Roman" w:cs="Times New Roman"/>
        </w:rPr>
      </w:r>
      <w:r w:rsidR="00AF27C4" w:rsidRPr="009F265C">
        <w:rPr>
          <w:rFonts w:ascii="Times New Roman" w:hAnsi="Times New Roman" w:cs="Times New Roman"/>
        </w:rPr>
        <w:fldChar w:fldCharType="separate"/>
      </w:r>
      <w:r w:rsidR="00AF27C4" w:rsidRPr="009F265C">
        <w:rPr>
          <w:rFonts w:ascii="Times New Roman" w:hAnsi="Times New Roman" w:cs="Times New Roman"/>
          <w:noProof/>
        </w:rPr>
        <w:t xml:space="preserve">(Hotel, Tavern, Grocery Store, Etc.) </w:t>
      </w:r>
      <w:r w:rsidR="00AF27C4" w:rsidRPr="009F265C">
        <w:rPr>
          <w:rFonts w:ascii="Times New Roman" w:hAnsi="Times New Roman" w:cs="Times New Roman"/>
        </w:rPr>
        <w:fldChar w:fldCharType="end"/>
      </w:r>
      <w:r w:rsidRPr="009F265C">
        <w:rPr>
          <w:rFonts w:ascii="Times New Roman" w:hAnsi="Times New Roman" w:cs="Times New Roman"/>
        </w:rPr>
        <w:t xml:space="preserve"> </w:t>
      </w:r>
    </w:p>
    <w:p w14:paraId="70386005" w14:textId="77777777" w:rsidR="001B0E4D" w:rsidRPr="009F265C" w:rsidRDefault="00AF27C4" w:rsidP="001B0E4D">
      <w:pPr>
        <w:pStyle w:val="ListParagraph"/>
        <w:ind w:left="1440"/>
        <w:jc w:val="both"/>
        <w:rPr>
          <w:rFonts w:ascii="Times New Roman" w:hAnsi="Times New Roman" w:cs="Times New Roman"/>
        </w:rPr>
      </w:pPr>
      <w:r w:rsidRPr="009F265C">
        <w:rPr>
          <w:rFonts w:ascii="Times New Roman" w:hAnsi="Times New Roman" w:cs="Times New Roman"/>
        </w:rPr>
        <w:fldChar w:fldCharType="begin">
          <w:ffData>
            <w:name w:val=""/>
            <w:enabled/>
            <w:calcOnExit w:val="0"/>
            <w:textInput>
              <w:default w:val="Address/Location"/>
            </w:textInput>
          </w:ffData>
        </w:fldChar>
      </w:r>
      <w:r w:rsidRPr="009F265C">
        <w:rPr>
          <w:rFonts w:ascii="Times New Roman" w:hAnsi="Times New Roman" w:cs="Times New Roman"/>
        </w:rPr>
        <w:instrText xml:space="preserve"> FORMTEXT </w:instrText>
      </w:r>
      <w:r w:rsidRPr="009F265C">
        <w:rPr>
          <w:rFonts w:ascii="Times New Roman" w:hAnsi="Times New Roman" w:cs="Times New Roman"/>
        </w:rPr>
      </w:r>
      <w:r w:rsidRPr="009F265C">
        <w:rPr>
          <w:rFonts w:ascii="Times New Roman" w:hAnsi="Times New Roman" w:cs="Times New Roman"/>
        </w:rPr>
        <w:fldChar w:fldCharType="separate"/>
      </w:r>
      <w:r w:rsidRPr="009F265C">
        <w:rPr>
          <w:rFonts w:ascii="Times New Roman" w:hAnsi="Times New Roman" w:cs="Times New Roman"/>
          <w:noProof/>
        </w:rPr>
        <w:t>Address/Location</w:t>
      </w:r>
      <w:r w:rsidRPr="009F265C">
        <w:rPr>
          <w:rFonts w:ascii="Times New Roman" w:hAnsi="Times New Roman" w:cs="Times New Roman"/>
        </w:rPr>
        <w:fldChar w:fldCharType="end"/>
      </w:r>
    </w:p>
    <w:p w14:paraId="3DC89EBF" w14:textId="77777777" w:rsidR="00EE5ABD" w:rsidRPr="006B5CFF" w:rsidRDefault="00EE5ABD" w:rsidP="00EE5ABD">
      <w:pPr>
        <w:jc w:val="both"/>
        <w:rPr>
          <w:rFonts w:ascii="Times New Roman" w:hAnsi="Times New Roman" w:cs="Times New Roman"/>
        </w:rPr>
      </w:pPr>
    </w:p>
    <w:p w14:paraId="547ED3D6" w14:textId="77777777" w:rsidR="00EE5ABD" w:rsidRPr="00AA5E1A" w:rsidRDefault="00EE5ABD" w:rsidP="00EE5ABD">
      <w:pPr>
        <w:ind w:left="720"/>
        <w:rPr>
          <w:rFonts w:ascii="Times New Roman" w:hAnsi="Times New Roman" w:cs="Times New Roman"/>
        </w:rPr>
      </w:pPr>
      <w:r w:rsidRPr="00AA5E1A">
        <w:rPr>
          <w:rFonts w:ascii="Times New Roman" w:hAnsi="Times New Roman" w:cs="Times New Roman"/>
        </w:rPr>
        <w:t xml:space="preserve">The Parties agree that these liquor sales, as well as other liquor sales that the Tribe and its wholly­ owned enterprises may add or modify at these or other locations in the future, shall hereafter be governed by the terms of this MOA in lieu of otherwise applicable state law. </w:t>
      </w:r>
    </w:p>
    <w:p w14:paraId="20919967" w14:textId="77777777" w:rsidR="00EE5ABD" w:rsidRPr="00F46DF0" w:rsidRDefault="00EE5ABD" w:rsidP="00EE5ABD">
      <w:pPr>
        <w:jc w:val="both"/>
        <w:rPr>
          <w:rFonts w:ascii="Times New Roman" w:hAnsi="Times New Roman" w:cs="Times New Roman"/>
          <w:u w:val="single"/>
        </w:rPr>
      </w:pPr>
    </w:p>
    <w:p w14:paraId="0CB6C409" w14:textId="77777777" w:rsidR="00EE5ABD" w:rsidRPr="00AA5E1A" w:rsidRDefault="00EE5ABD" w:rsidP="000D1AE0">
      <w:pPr>
        <w:pStyle w:val="ListParagraph"/>
        <w:numPr>
          <w:ilvl w:val="0"/>
          <w:numId w:val="24"/>
        </w:numPr>
        <w:jc w:val="both"/>
        <w:rPr>
          <w:rFonts w:ascii="Times New Roman" w:hAnsi="Times New Roman" w:cs="Times New Roman"/>
        </w:rPr>
      </w:pPr>
      <w:r w:rsidRPr="00A00F92">
        <w:rPr>
          <w:rFonts w:ascii="Times New Roman" w:hAnsi="Times New Roman" w:cs="Times New Roman"/>
          <w:u w:val="single"/>
        </w:rPr>
        <w:t>Retail.</w:t>
      </w:r>
      <w:r w:rsidRPr="00A00F92">
        <w:rPr>
          <w:rFonts w:ascii="Times New Roman" w:hAnsi="Times New Roman" w:cs="Times New Roman"/>
        </w:rPr>
        <w:t xml:space="preserve"> </w:t>
      </w:r>
      <w:r>
        <w:rPr>
          <w:rFonts w:ascii="Times New Roman" w:hAnsi="Times New Roman" w:cs="Times New Roman"/>
        </w:rPr>
        <w:t xml:space="preserve">New </w:t>
      </w:r>
      <w:r w:rsidRPr="00AA5E1A">
        <w:rPr>
          <w:rFonts w:ascii="Times New Roman" w:hAnsi="Times New Roman" w:cs="Times New Roman"/>
        </w:rPr>
        <w:t>or expansion of current locations. The Tribe and its wholly-owned enterprises may amend or expand the locations where liquor is sold and/or served as listed in Section IV</w:t>
      </w:r>
      <w:r>
        <w:rPr>
          <w:rFonts w:ascii="Times New Roman" w:hAnsi="Times New Roman" w:cs="Times New Roman"/>
        </w:rPr>
        <w:t>(</w:t>
      </w:r>
      <w:r w:rsidRPr="00AA5E1A">
        <w:rPr>
          <w:rFonts w:ascii="Times New Roman" w:hAnsi="Times New Roman" w:cs="Times New Roman"/>
        </w:rPr>
        <w:t>B)(1) in accordance with the terms set forth in this MOA. The Tribe and its wholly-owned enterprises shall notify the Board in writing of any substantial change to their Operating Plan or liquor facilities. Examples of a substantial change shall include the addition of a new location for sale or service of alcohol and/or the addition of new privileges at an existing location. Said notification shall be provided at least 60 days prior to the effective date of said change. The information to be provided will include:</w:t>
      </w:r>
    </w:p>
    <w:p w14:paraId="5A8B48E9" w14:textId="77777777" w:rsidR="00EE5ABD" w:rsidRPr="00143E9D" w:rsidRDefault="00EE5ABD" w:rsidP="00EE5ABD">
      <w:pPr>
        <w:jc w:val="both"/>
        <w:rPr>
          <w:rFonts w:ascii="Times New Roman" w:hAnsi="Times New Roman" w:cs="Times New Roman"/>
        </w:rPr>
      </w:pPr>
    </w:p>
    <w:p w14:paraId="2C7902F7" w14:textId="77777777" w:rsidR="00EE5ABD" w:rsidRPr="003F32B0" w:rsidRDefault="00EE5ABD" w:rsidP="000D1AE0">
      <w:pPr>
        <w:pStyle w:val="ListParagraph"/>
        <w:numPr>
          <w:ilvl w:val="0"/>
          <w:numId w:val="18"/>
        </w:numPr>
        <w:jc w:val="both"/>
        <w:rPr>
          <w:rFonts w:ascii="Times New Roman" w:hAnsi="Times New Roman" w:cs="Times New Roman"/>
        </w:rPr>
      </w:pPr>
      <w:r w:rsidRPr="003F32B0">
        <w:rPr>
          <w:rFonts w:ascii="Times New Roman" w:hAnsi="Times New Roman" w:cs="Times New Roman"/>
        </w:rPr>
        <w:lastRenderedPageBreak/>
        <w:t>The identity of the entity, which is operating the facility;</w:t>
      </w:r>
    </w:p>
    <w:p w14:paraId="39737BEC" w14:textId="77777777" w:rsidR="00EE5ABD" w:rsidRDefault="00EE5ABD" w:rsidP="00EE5ABD">
      <w:pPr>
        <w:pStyle w:val="ListParagraph"/>
        <w:ind w:left="1440"/>
        <w:jc w:val="both"/>
        <w:rPr>
          <w:rFonts w:ascii="Times New Roman" w:hAnsi="Times New Roman" w:cs="Times New Roman"/>
        </w:rPr>
      </w:pPr>
    </w:p>
    <w:p w14:paraId="1E65DD6F" w14:textId="77777777" w:rsidR="00EE5ABD" w:rsidRPr="00143E9D" w:rsidRDefault="00EE5ABD" w:rsidP="000D1AE0">
      <w:pPr>
        <w:pStyle w:val="ListParagraph"/>
        <w:numPr>
          <w:ilvl w:val="0"/>
          <w:numId w:val="18"/>
        </w:numPr>
        <w:jc w:val="both"/>
        <w:rPr>
          <w:rFonts w:ascii="Times New Roman" w:hAnsi="Times New Roman" w:cs="Times New Roman"/>
        </w:rPr>
      </w:pPr>
      <w:r>
        <w:rPr>
          <w:rFonts w:ascii="Times New Roman" w:hAnsi="Times New Roman" w:cs="Times New Roman"/>
        </w:rPr>
        <w:t>Location</w:t>
      </w:r>
      <w:r w:rsidRPr="00143E9D">
        <w:rPr>
          <w:rFonts w:ascii="Times New Roman" w:hAnsi="Times New Roman" w:cs="Times New Roman"/>
        </w:rPr>
        <w:t xml:space="preserve"> of the premises;</w:t>
      </w:r>
    </w:p>
    <w:p w14:paraId="44ECB6DA" w14:textId="77777777" w:rsidR="00EE5ABD" w:rsidRDefault="00EE5ABD" w:rsidP="00EE5ABD">
      <w:pPr>
        <w:pStyle w:val="ListParagraph"/>
        <w:ind w:left="1440"/>
        <w:jc w:val="both"/>
        <w:rPr>
          <w:rFonts w:ascii="Times New Roman" w:hAnsi="Times New Roman" w:cs="Times New Roman"/>
        </w:rPr>
      </w:pPr>
    </w:p>
    <w:p w14:paraId="482FA6A1" w14:textId="77777777" w:rsidR="00EE5ABD" w:rsidRPr="00143E9D" w:rsidRDefault="00EE5ABD" w:rsidP="000D1AE0">
      <w:pPr>
        <w:pStyle w:val="ListParagraph"/>
        <w:numPr>
          <w:ilvl w:val="0"/>
          <w:numId w:val="18"/>
        </w:numPr>
        <w:jc w:val="both"/>
        <w:rPr>
          <w:rFonts w:ascii="Times New Roman" w:hAnsi="Times New Roman" w:cs="Times New Roman"/>
        </w:rPr>
      </w:pPr>
      <w:r>
        <w:rPr>
          <w:rFonts w:ascii="Times New Roman" w:hAnsi="Times New Roman" w:cs="Times New Roman"/>
        </w:rPr>
        <w:t>Certification</w:t>
      </w:r>
      <w:r w:rsidRPr="00143E9D">
        <w:rPr>
          <w:rFonts w:ascii="Times New Roman" w:hAnsi="Times New Roman" w:cs="Times New Roman"/>
        </w:rPr>
        <w:t xml:space="preserve"> </w:t>
      </w:r>
      <w:r>
        <w:rPr>
          <w:rFonts w:ascii="Times New Roman" w:hAnsi="Times New Roman" w:cs="Times New Roman"/>
        </w:rPr>
        <w:t xml:space="preserve">by the Tribe </w:t>
      </w:r>
      <w:r w:rsidRPr="00143E9D">
        <w:rPr>
          <w:rFonts w:ascii="Times New Roman" w:hAnsi="Times New Roman" w:cs="Times New Roman"/>
        </w:rPr>
        <w:t>that the premise is located in Indian Country;</w:t>
      </w:r>
    </w:p>
    <w:p w14:paraId="67185BBB" w14:textId="77777777" w:rsidR="00EE5ABD" w:rsidRDefault="00EE5ABD" w:rsidP="00EE5ABD">
      <w:pPr>
        <w:pStyle w:val="ListParagraph"/>
        <w:ind w:left="1440"/>
        <w:jc w:val="both"/>
        <w:rPr>
          <w:rFonts w:ascii="Times New Roman" w:hAnsi="Times New Roman" w:cs="Times New Roman"/>
        </w:rPr>
      </w:pPr>
    </w:p>
    <w:p w14:paraId="2C840EB2" w14:textId="77777777" w:rsidR="00EE5ABD" w:rsidRPr="00143E9D" w:rsidRDefault="00EE5ABD" w:rsidP="000D1AE0">
      <w:pPr>
        <w:pStyle w:val="ListParagraph"/>
        <w:numPr>
          <w:ilvl w:val="0"/>
          <w:numId w:val="18"/>
        </w:numPr>
        <w:jc w:val="both"/>
        <w:rPr>
          <w:rFonts w:ascii="Times New Roman" w:hAnsi="Times New Roman" w:cs="Times New Roman"/>
        </w:rPr>
      </w:pPr>
      <w:r>
        <w:rPr>
          <w:rFonts w:ascii="Times New Roman" w:hAnsi="Times New Roman" w:cs="Times New Roman"/>
        </w:rPr>
        <w:t>Certification</w:t>
      </w:r>
      <w:r w:rsidRPr="00143E9D">
        <w:rPr>
          <w:rFonts w:ascii="Times New Roman" w:hAnsi="Times New Roman" w:cs="Times New Roman"/>
        </w:rPr>
        <w:t xml:space="preserve"> to the Board by the Tribe that the Tribe has adequately addressed the issues necessary to prevent the misuse of alcohol and prevent minor access to alcohol at the l</w:t>
      </w:r>
      <w:r>
        <w:rPr>
          <w:rFonts w:ascii="Times New Roman" w:hAnsi="Times New Roman" w:cs="Times New Roman"/>
        </w:rPr>
        <w:t xml:space="preserve">ocations;  </w:t>
      </w:r>
    </w:p>
    <w:p w14:paraId="61347C82" w14:textId="77777777" w:rsidR="00EE5ABD" w:rsidRDefault="00EE5ABD" w:rsidP="00EE5ABD">
      <w:pPr>
        <w:pStyle w:val="ListParagraph"/>
        <w:ind w:left="1440"/>
        <w:jc w:val="both"/>
        <w:rPr>
          <w:rFonts w:ascii="Times New Roman" w:hAnsi="Times New Roman" w:cs="Times New Roman"/>
        </w:rPr>
      </w:pPr>
    </w:p>
    <w:p w14:paraId="359969C2" w14:textId="77777777" w:rsidR="00EE5ABD" w:rsidRDefault="00EE5ABD" w:rsidP="000D1AE0">
      <w:pPr>
        <w:pStyle w:val="ListParagraph"/>
        <w:numPr>
          <w:ilvl w:val="0"/>
          <w:numId w:val="18"/>
        </w:numPr>
        <w:jc w:val="both"/>
        <w:rPr>
          <w:rFonts w:ascii="Times New Roman" w:hAnsi="Times New Roman" w:cs="Times New Roman"/>
        </w:rPr>
      </w:pPr>
      <w:r>
        <w:rPr>
          <w:rFonts w:ascii="Times New Roman" w:hAnsi="Times New Roman" w:cs="Times New Roman"/>
        </w:rPr>
        <w:t>A</w:t>
      </w:r>
      <w:r w:rsidRPr="00143E9D">
        <w:rPr>
          <w:rFonts w:ascii="Times New Roman" w:hAnsi="Times New Roman" w:cs="Times New Roman"/>
        </w:rPr>
        <w:t>n update to the Tribe's Operatin</w:t>
      </w:r>
      <w:r>
        <w:rPr>
          <w:rFonts w:ascii="Times New Roman" w:hAnsi="Times New Roman" w:cs="Times New Roman"/>
        </w:rPr>
        <w:t>g Plan referenced in Section IV(C)(2) below;</w:t>
      </w:r>
    </w:p>
    <w:p w14:paraId="597B0BD8" w14:textId="77777777" w:rsidR="00EE5ABD" w:rsidRDefault="00EE5ABD" w:rsidP="00EE5ABD">
      <w:pPr>
        <w:pStyle w:val="ListParagraph"/>
        <w:ind w:left="1440"/>
        <w:jc w:val="both"/>
        <w:rPr>
          <w:rFonts w:ascii="Times New Roman" w:hAnsi="Times New Roman" w:cs="Times New Roman"/>
        </w:rPr>
      </w:pPr>
    </w:p>
    <w:p w14:paraId="60824B89" w14:textId="77777777" w:rsidR="00EE5ABD" w:rsidRDefault="00EE5ABD" w:rsidP="000D1AE0">
      <w:pPr>
        <w:pStyle w:val="ListParagraph"/>
        <w:numPr>
          <w:ilvl w:val="0"/>
          <w:numId w:val="18"/>
        </w:numPr>
        <w:jc w:val="both"/>
        <w:rPr>
          <w:rFonts w:ascii="Times New Roman" w:hAnsi="Times New Roman" w:cs="Times New Roman"/>
        </w:rPr>
      </w:pPr>
      <w:r>
        <w:rPr>
          <w:rFonts w:ascii="Times New Roman" w:hAnsi="Times New Roman" w:cs="Times New Roman"/>
        </w:rPr>
        <w:t xml:space="preserve">If the new location has off-premises sales and there is a drive through window, the Tribe will provide written verification that no liquor sales will take place through said drive through window. </w:t>
      </w:r>
    </w:p>
    <w:p w14:paraId="0198C075" w14:textId="77777777" w:rsidR="00EE5ABD" w:rsidRPr="009C230D" w:rsidRDefault="00EE5ABD" w:rsidP="00EE5ABD">
      <w:pPr>
        <w:jc w:val="both"/>
        <w:rPr>
          <w:rFonts w:ascii="Times New Roman" w:hAnsi="Times New Roman" w:cs="Times New Roman"/>
        </w:rPr>
      </w:pPr>
    </w:p>
    <w:p w14:paraId="5C1BFB61" w14:textId="77777777" w:rsidR="00EE5ABD" w:rsidRDefault="00EE5ABD" w:rsidP="000D1AE0">
      <w:pPr>
        <w:pStyle w:val="ListParagraph"/>
        <w:numPr>
          <w:ilvl w:val="0"/>
          <w:numId w:val="24"/>
        </w:numPr>
        <w:jc w:val="both"/>
        <w:rPr>
          <w:rFonts w:ascii="Times New Roman" w:hAnsi="Times New Roman" w:cs="Times New Roman"/>
        </w:rPr>
      </w:pPr>
      <w:r w:rsidRPr="00ED7AC1">
        <w:rPr>
          <w:rFonts w:ascii="Times New Roman" w:hAnsi="Times New Roman" w:cs="Times New Roman"/>
          <w:u w:val="single"/>
        </w:rPr>
        <w:t>Non-Retail</w:t>
      </w:r>
      <w:r w:rsidRPr="00ED7AC1">
        <w:rPr>
          <w:rFonts w:ascii="Times New Roman" w:hAnsi="Times New Roman" w:cs="Times New Roman"/>
        </w:rPr>
        <w:t>.</w:t>
      </w:r>
      <w:r>
        <w:rPr>
          <w:rFonts w:ascii="Times New Roman" w:hAnsi="Times New Roman" w:cs="Times New Roman"/>
        </w:rPr>
        <w:t xml:space="preserve"> A wholly-owned enterprise of the Tribe may operate locations that engage in the manufacturing, distilling, storing or distribution of beer, wine and spirits provided the location is a standalone business with no direct access into another licensed business or business listed on Exhibit A.  </w:t>
      </w:r>
    </w:p>
    <w:p w14:paraId="38879EE4" w14:textId="77777777" w:rsidR="00EE5ABD" w:rsidRPr="009C230D" w:rsidRDefault="00EE5ABD" w:rsidP="00EE5ABD">
      <w:pPr>
        <w:pStyle w:val="ListParagraph"/>
        <w:jc w:val="both"/>
        <w:rPr>
          <w:rFonts w:ascii="Times New Roman" w:hAnsi="Times New Roman" w:cs="Times New Roman"/>
        </w:rPr>
      </w:pPr>
    </w:p>
    <w:p w14:paraId="45E77049" w14:textId="77777777" w:rsidR="00EE5ABD" w:rsidRPr="00ED7AC1" w:rsidRDefault="00EE5ABD" w:rsidP="000D1AE0">
      <w:pPr>
        <w:pStyle w:val="ListParagraph"/>
        <w:numPr>
          <w:ilvl w:val="0"/>
          <w:numId w:val="24"/>
        </w:numPr>
        <w:jc w:val="both"/>
        <w:rPr>
          <w:rFonts w:ascii="Times New Roman" w:hAnsi="Times New Roman" w:cs="Times New Roman"/>
        </w:rPr>
      </w:pPr>
      <w:r w:rsidRPr="00ED7AC1">
        <w:rPr>
          <w:rFonts w:ascii="Times New Roman" w:hAnsi="Times New Roman" w:cs="Times New Roman"/>
          <w:u w:val="single"/>
        </w:rPr>
        <w:t>Notice to other Jurisdictions</w:t>
      </w:r>
      <w:r w:rsidRPr="00AA5E1A">
        <w:rPr>
          <w:rFonts w:ascii="Times New Roman" w:hAnsi="Times New Roman" w:cs="Times New Roman"/>
        </w:rPr>
        <w:t xml:space="preserve">. Without resolving jurisdictional questions that may arise, the Board and the Tribe agree that it is in the best interests of both Parties that notice be provided to neighboring jurisdictions prior to the opening of a new location where liquor sales will be made. When the Tribe or its wholly owned enterprise proposes to open an additional location for the sale of liquor in Indian country, the Board will provide written notice to the city, or if outside city limits, the county in which the sales will occur. The Board and the Tribe agree that the primary purpose of the notice is to facilitate an exchange of information that may be helpful to all parties concerned in addressing unanticipated impacts with the understanding that such notice related to Indian lands is primarily a matter of intergovernmental courtesy. </w:t>
      </w:r>
    </w:p>
    <w:p w14:paraId="5ACB8A18" w14:textId="77777777" w:rsidR="00EE5ABD" w:rsidRPr="00F46DF0" w:rsidRDefault="00EE5ABD" w:rsidP="00EE5ABD">
      <w:pPr>
        <w:jc w:val="both"/>
        <w:rPr>
          <w:rFonts w:ascii="Times New Roman" w:hAnsi="Times New Roman" w:cs="Times New Roman"/>
          <w:u w:val="single"/>
        </w:rPr>
      </w:pPr>
    </w:p>
    <w:p w14:paraId="4D7D91EF" w14:textId="77777777" w:rsidR="00EE5ABD" w:rsidRPr="00ED7AC1" w:rsidRDefault="00EE5ABD" w:rsidP="00EE5ABD">
      <w:pPr>
        <w:pStyle w:val="Heading2"/>
      </w:pPr>
      <w:bookmarkStart w:id="6" w:name="_Toc11851207"/>
      <w:r w:rsidRPr="00ED7AC1">
        <w:t>Tribal Licensing.</w:t>
      </w:r>
      <w:bookmarkEnd w:id="6"/>
      <w:r w:rsidRPr="00ED7AC1">
        <w:t xml:space="preserve"> </w:t>
      </w:r>
    </w:p>
    <w:p w14:paraId="65546825" w14:textId="77777777" w:rsidR="00EE5ABD" w:rsidRPr="001F5965" w:rsidRDefault="00EE5ABD" w:rsidP="00EE5ABD">
      <w:pPr>
        <w:jc w:val="both"/>
        <w:rPr>
          <w:rFonts w:ascii="Times New Roman" w:hAnsi="Times New Roman" w:cs="Times New Roman"/>
        </w:rPr>
      </w:pPr>
    </w:p>
    <w:p w14:paraId="722C49FA" w14:textId="77777777" w:rsidR="00EE5ABD" w:rsidRPr="00AA5E1A" w:rsidRDefault="00EE5ABD" w:rsidP="000D1AE0">
      <w:pPr>
        <w:pStyle w:val="ListParagraph"/>
        <w:numPr>
          <w:ilvl w:val="0"/>
          <w:numId w:val="19"/>
        </w:numPr>
        <w:jc w:val="both"/>
        <w:rPr>
          <w:rFonts w:ascii="Times New Roman" w:hAnsi="Times New Roman" w:cs="Times New Roman"/>
        </w:rPr>
      </w:pPr>
      <w:r w:rsidRPr="00AA5E1A">
        <w:rPr>
          <w:rFonts w:ascii="Times New Roman" w:hAnsi="Times New Roman" w:cs="Times New Roman"/>
        </w:rPr>
        <w:t>The Board and the Tribe may wish to address issues related to sales by tribal members in Indian country and/or sales by non-members on tribal or tribal-member trust lands, including for example, communication protocols under which Tribal licensing requirements and licensees are identified to the Board and mutually agreeable enforcement protocols are established. The Board and the Tribe agree that such issues may be addressed in a separate document without amendment of this Agreement.</w:t>
      </w:r>
    </w:p>
    <w:p w14:paraId="281EE34C" w14:textId="77777777" w:rsidR="00EE5ABD" w:rsidRPr="001F5965" w:rsidRDefault="00EE5ABD" w:rsidP="00EE5ABD">
      <w:pPr>
        <w:pStyle w:val="ListParagraph"/>
        <w:jc w:val="both"/>
        <w:rPr>
          <w:rFonts w:ascii="Times New Roman" w:hAnsi="Times New Roman" w:cs="Times New Roman"/>
        </w:rPr>
      </w:pPr>
    </w:p>
    <w:p w14:paraId="4402AE9B" w14:textId="77777777" w:rsidR="00EE5ABD" w:rsidRPr="00AA5E1A" w:rsidRDefault="00EE5ABD" w:rsidP="000D1AE0">
      <w:pPr>
        <w:pStyle w:val="ListParagraph"/>
        <w:numPr>
          <w:ilvl w:val="0"/>
          <w:numId w:val="19"/>
        </w:numPr>
        <w:jc w:val="both"/>
        <w:rPr>
          <w:rFonts w:ascii="Times New Roman" w:hAnsi="Times New Roman" w:cs="Times New Roman"/>
        </w:rPr>
      </w:pPr>
      <w:r w:rsidRPr="00AA5E1A">
        <w:rPr>
          <w:rFonts w:ascii="Times New Roman" w:hAnsi="Times New Roman" w:cs="Times New Roman"/>
        </w:rPr>
        <w:t xml:space="preserve">When any other business operating in Indian Country applies for a liquor license, the Board agrees not to grant such license without first requesting the express </w:t>
      </w:r>
      <w:r w:rsidRPr="00AA5E1A">
        <w:rPr>
          <w:rFonts w:ascii="Times New Roman" w:hAnsi="Times New Roman" w:cs="Times New Roman"/>
        </w:rPr>
        <w:lastRenderedPageBreak/>
        <w:t xml:space="preserve">written consent of the Tribe and evidence of licensure by the Tribe as required by the </w:t>
      </w:r>
      <w:r w:rsidRPr="00AA5E1A">
        <w:rPr>
          <w:rFonts w:ascii="Times New Roman" w:hAnsi="Times New Roman" w:cs="Times New Roman"/>
        </w:rPr>
        <w:softHyphen/>
      </w:r>
      <w:r w:rsidRPr="00AA5E1A">
        <w:rPr>
          <w:rFonts w:ascii="Times New Roman" w:hAnsi="Times New Roman" w:cs="Times New Roman"/>
        </w:rPr>
        <w:softHyphen/>
        <w:t>LOC.  If the Tribe does not respond within 30 days of the Board’s request for express written consent, the Board will conclude that the Tribe has consented.</w:t>
      </w:r>
    </w:p>
    <w:p w14:paraId="35F13B8A" w14:textId="77777777" w:rsidR="00EE5ABD" w:rsidRDefault="00EE5ABD" w:rsidP="00EE5ABD">
      <w:pPr>
        <w:jc w:val="both"/>
        <w:rPr>
          <w:rFonts w:ascii="Times New Roman" w:hAnsi="Times New Roman" w:cs="Times New Roman"/>
        </w:rPr>
      </w:pPr>
    </w:p>
    <w:p w14:paraId="0285DEB3" w14:textId="77777777" w:rsidR="00EE5ABD" w:rsidRPr="00ED7AC1" w:rsidRDefault="00EE5ABD" w:rsidP="00EE5ABD">
      <w:pPr>
        <w:pStyle w:val="Heading2"/>
      </w:pPr>
      <w:bookmarkStart w:id="7" w:name="_Toc11851208"/>
      <w:r w:rsidRPr="00ED7AC1">
        <w:t>Tribal Authority and Jurisdiction.</w:t>
      </w:r>
      <w:bookmarkEnd w:id="7"/>
    </w:p>
    <w:p w14:paraId="64BD2A07" w14:textId="77777777" w:rsidR="00EE5ABD" w:rsidRPr="006F4210" w:rsidRDefault="00EE5ABD" w:rsidP="00EE5ABD">
      <w:pPr>
        <w:jc w:val="both"/>
        <w:rPr>
          <w:rFonts w:ascii="Times New Roman" w:hAnsi="Times New Roman" w:cs="Times New Roman"/>
          <w:b/>
        </w:rPr>
      </w:pPr>
    </w:p>
    <w:p w14:paraId="480246CE" w14:textId="77777777" w:rsidR="00EE5ABD" w:rsidRPr="00AA5E1A" w:rsidRDefault="00EE5ABD" w:rsidP="00EE5ABD">
      <w:pPr>
        <w:pStyle w:val="ListParagraph"/>
        <w:numPr>
          <w:ilvl w:val="0"/>
          <w:numId w:val="3"/>
        </w:numPr>
        <w:jc w:val="both"/>
        <w:rPr>
          <w:rFonts w:ascii="Times New Roman" w:hAnsi="Times New Roman" w:cs="Times New Roman"/>
        </w:rPr>
      </w:pPr>
      <w:r w:rsidRPr="00ED7AC1">
        <w:rPr>
          <w:rFonts w:ascii="Times New Roman" w:hAnsi="Times New Roman" w:cs="Times New Roman"/>
          <w:u w:val="single"/>
        </w:rPr>
        <w:t>Conditions</w:t>
      </w:r>
      <w:r w:rsidRPr="00ED7AC1">
        <w:rPr>
          <w:rFonts w:ascii="Times New Roman" w:hAnsi="Times New Roman" w:cs="Times New Roman"/>
        </w:rPr>
        <w:t xml:space="preserve">. </w:t>
      </w:r>
      <w:r w:rsidRPr="00AA5E1A">
        <w:rPr>
          <w:rFonts w:ascii="Times New Roman" w:hAnsi="Times New Roman" w:cs="Times New Roman"/>
        </w:rPr>
        <w:t>Without determining the scope of the legal authority of either party to regulate the sale of liquor by the Tribe in Indian country, the Parties agree that it is in the mutual interest of the Tribe and the Board that the Tribe and its wholly-owned enterprises be authorized to sell liquo</w:t>
      </w:r>
      <w:r>
        <w:rPr>
          <w:rFonts w:ascii="Times New Roman" w:hAnsi="Times New Roman" w:cs="Times New Roman"/>
        </w:rPr>
        <w:t xml:space="preserve">r under the terms of this MOA. </w:t>
      </w:r>
      <w:r w:rsidRPr="00AA5E1A">
        <w:rPr>
          <w:rFonts w:ascii="Times New Roman" w:hAnsi="Times New Roman" w:cs="Times New Roman"/>
        </w:rPr>
        <w:t>Therefore, when the following conditions are met, the Board agrees that for the purposes of Title 66 RCW, and related provisions of state law, the Tribe and its wholly-owned enterprises will be treated as holding the necessary authority to make liquor sales.</w:t>
      </w:r>
    </w:p>
    <w:p w14:paraId="1A632BC6" w14:textId="77777777" w:rsidR="00EE5ABD" w:rsidRPr="00143E9D" w:rsidRDefault="00EE5ABD" w:rsidP="00EE5ABD">
      <w:pPr>
        <w:jc w:val="both"/>
        <w:rPr>
          <w:rFonts w:ascii="Times New Roman" w:hAnsi="Times New Roman" w:cs="Times New Roman"/>
        </w:rPr>
      </w:pPr>
    </w:p>
    <w:p w14:paraId="699303B9" w14:textId="77777777" w:rsidR="00EE5ABD" w:rsidRPr="00AA5E1A" w:rsidRDefault="00EE5ABD" w:rsidP="00EE5ABD">
      <w:pPr>
        <w:pStyle w:val="ListParagraph"/>
        <w:numPr>
          <w:ilvl w:val="0"/>
          <w:numId w:val="3"/>
        </w:numPr>
        <w:jc w:val="both"/>
        <w:rPr>
          <w:rFonts w:ascii="Times New Roman" w:hAnsi="Times New Roman" w:cs="Times New Roman"/>
        </w:rPr>
      </w:pPr>
      <w:r w:rsidRPr="00ED7AC1">
        <w:rPr>
          <w:rFonts w:ascii="Times New Roman" w:hAnsi="Times New Roman" w:cs="Times New Roman"/>
          <w:u w:val="single"/>
        </w:rPr>
        <w:t>Liquor Activities Authority</w:t>
      </w:r>
      <w:r w:rsidRPr="00ED7AC1">
        <w:rPr>
          <w:rFonts w:ascii="Times New Roman" w:hAnsi="Times New Roman" w:cs="Times New Roman"/>
        </w:rPr>
        <w:t>.</w:t>
      </w:r>
      <w:r w:rsidRPr="00AA5E1A">
        <w:rPr>
          <w:rFonts w:ascii="Times New Roman" w:hAnsi="Times New Roman" w:cs="Times New Roman"/>
        </w:rPr>
        <w:t xml:space="preserve"> The Board agrees the Tribe or its wholly owned Tribal enterprises are authorized to </w:t>
      </w:r>
      <w:r>
        <w:rPr>
          <w:rFonts w:ascii="Times New Roman" w:hAnsi="Times New Roman" w:cs="Times New Roman"/>
        </w:rPr>
        <w:t xml:space="preserve">manufacture, distill, store, distribute, </w:t>
      </w:r>
      <w:r w:rsidRPr="00AA5E1A">
        <w:rPr>
          <w:rFonts w:ascii="Times New Roman" w:hAnsi="Times New Roman" w:cs="Times New Roman"/>
        </w:rPr>
        <w:t>sell and/or serve liquor in Indian country provided it has submitted an approved application for such authority which will include an Operating Plan (Exhibit B) containing the following elements:</w:t>
      </w:r>
    </w:p>
    <w:p w14:paraId="4802C445" w14:textId="77777777" w:rsidR="00EE5ABD" w:rsidRPr="00143E9D" w:rsidRDefault="00EE5ABD" w:rsidP="00EE5ABD">
      <w:pPr>
        <w:jc w:val="both"/>
        <w:rPr>
          <w:rFonts w:ascii="Times New Roman" w:hAnsi="Times New Roman" w:cs="Times New Roman"/>
        </w:rPr>
      </w:pPr>
    </w:p>
    <w:p w14:paraId="2D3072C5" w14:textId="77777777" w:rsidR="00EE5ABD" w:rsidRDefault="00EE5ABD" w:rsidP="000D1AE0">
      <w:pPr>
        <w:pStyle w:val="ListParagraph"/>
        <w:numPr>
          <w:ilvl w:val="0"/>
          <w:numId w:val="13"/>
        </w:numPr>
        <w:jc w:val="both"/>
        <w:rPr>
          <w:rFonts w:ascii="Times New Roman" w:hAnsi="Times New Roman" w:cs="Times New Roman"/>
        </w:rPr>
      </w:pPr>
      <w:r w:rsidRPr="00A00F92">
        <w:rPr>
          <w:rFonts w:ascii="Times New Roman" w:hAnsi="Times New Roman" w:cs="Times New Roman"/>
        </w:rPr>
        <w:t>The Tribal Entity, location</w:t>
      </w:r>
      <w:r w:rsidRPr="00143E9D">
        <w:rPr>
          <w:rFonts w:ascii="Times New Roman" w:hAnsi="Times New Roman" w:cs="Times New Roman"/>
        </w:rPr>
        <w:t xml:space="preserve">, nature, and times of liquor </w:t>
      </w:r>
      <w:r>
        <w:rPr>
          <w:rFonts w:ascii="Times New Roman" w:hAnsi="Times New Roman" w:cs="Times New Roman"/>
        </w:rPr>
        <w:t>activities</w:t>
      </w:r>
      <w:r w:rsidRPr="00143E9D">
        <w:rPr>
          <w:rFonts w:ascii="Times New Roman" w:hAnsi="Times New Roman" w:cs="Times New Roman"/>
        </w:rPr>
        <w:t>;</w:t>
      </w:r>
      <w:r>
        <w:rPr>
          <w:rFonts w:ascii="Times New Roman" w:hAnsi="Times New Roman" w:cs="Times New Roman"/>
        </w:rPr>
        <w:t xml:space="preserve"> </w:t>
      </w:r>
      <w:r w:rsidRPr="00F46DF0">
        <w:rPr>
          <w:rFonts w:ascii="Times New Roman" w:hAnsi="Times New Roman" w:cs="Times New Roman"/>
          <w:b/>
        </w:rPr>
        <w:t>(Exhibit A)</w:t>
      </w:r>
      <w:r w:rsidRPr="001F5965">
        <w:rPr>
          <w:rFonts w:ascii="Times New Roman" w:hAnsi="Times New Roman" w:cs="Times New Roman"/>
        </w:rPr>
        <w:t>;</w:t>
      </w:r>
    </w:p>
    <w:p w14:paraId="36AFB207" w14:textId="77777777" w:rsidR="00EE5ABD" w:rsidRPr="00143E9D" w:rsidRDefault="00EE5ABD" w:rsidP="00EE5ABD">
      <w:pPr>
        <w:pStyle w:val="ListParagraph"/>
        <w:ind w:left="1440"/>
        <w:jc w:val="both"/>
        <w:rPr>
          <w:rFonts w:ascii="Times New Roman" w:hAnsi="Times New Roman" w:cs="Times New Roman"/>
        </w:rPr>
      </w:pPr>
    </w:p>
    <w:p w14:paraId="0D4D94CE" w14:textId="77777777" w:rsidR="00EE5ABD" w:rsidRDefault="00EE5ABD" w:rsidP="000D1AE0">
      <w:pPr>
        <w:pStyle w:val="ListParagraph"/>
        <w:numPr>
          <w:ilvl w:val="0"/>
          <w:numId w:val="13"/>
        </w:numPr>
        <w:jc w:val="both"/>
        <w:rPr>
          <w:rFonts w:ascii="Times New Roman" w:hAnsi="Times New Roman" w:cs="Times New Roman"/>
        </w:rPr>
      </w:pPr>
      <w:r>
        <w:rPr>
          <w:rFonts w:ascii="Times New Roman" w:hAnsi="Times New Roman" w:cs="Times New Roman"/>
        </w:rPr>
        <w:t>T</w:t>
      </w:r>
      <w:r w:rsidRPr="00143E9D">
        <w:rPr>
          <w:rFonts w:ascii="Times New Roman" w:hAnsi="Times New Roman" w:cs="Times New Roman"/>
        </w:rPr>
        <w:t>he training of staff involved in liquor sales. It is required that persons responsible for serving alcohol for on premise consumption possess a Mandatory Alcohol Server Training (MAST) permit;</w:t>
      </w:r>
      <w:r>
        <w:rPr>
          <w:rFonts w:ascii="Times New Roman" w:hAnsi="Times New Roman" w:cs="Times New Roman"/>
        </w:rPr>
        <w:t xml:space="preserve"> </w:t>
      </w:r>
      <w:r w:rsidR="00AF27C4">
        <w:rPr>
          <w:rFonts w:ascii="Times New Roman" w:hAnsi="Times New Roman" w:cs="Times New Roman"/>
          <w:b/>
        </w:rPr>
        <w:t>(</w:t>
      </w:r>
      <w:r w:rsidRPr="00A06D80">
        <w:rPr>
          <w:rFonts w:ascii="Times New Roman" w:hAnsi="Times New Roman" w:cs="Times New Roman"/>
          <w:b/>
        </w:rPr>
        <w:t>Exhibit</w:t>
      </w:r>
      <w:r w:rsidRPr="00F46DF0">
        <w:rPr>
          <w:rFonts w:ascii="Times New Roman" w:hAnsi="Times New Roman" w:cs="Times New Roman"/>
          <w:b/>
        </w:rPr>
        <w:t xml:space="preserve"> B)</w:t>
      </w:r>
      <w:r w:rsidRPr="001F5965">
        <w:rPr>
          <w:rFonts w:ascii="Times New Roman" w:hAnsi="Times New Roman" w:cs="Times New Roman"/>
        </w:rPr>
        <w:t>;</w:t>
      </w:r>
    </w:p>
    <w:p w14:paraId="745269A4" w14:textId="77777777" w:rsidR="00EE5ABD" w:rsidRPr="00ED7AC1" w:rsidRDefault="00EE5ABD" w:rsidP="00EE5ABD">
      <w:pPr>
        <w:jc w:val="both"/>
        <w:rPr>
          <w:rFonts w:ascii="Times New Roman" w:hAnsi="Times New Roman" w:cs="Times New Roman"/>
        </w:rPr>
      </w:pPr>
    </w:p>
    <w:p w14:paraId="18ABAB5F" w14:textId="77777777" w:rsidR="00EE5ABD" w:rsidRPr="00143E9D" w:rsidRDefault="00EE5ABD" w:rsidP="000D1AE0">
      <w:pPr>
        <w:pStyle w:val="ListParagraph"/>
        <w:numPr>
          <w:ilvl w:val="0"/>
          <w:numId w:val="13"/>
        </w:numPr>
        <w:jc w:val="both"/>
        <w:rPr>
          <w:rFonts w:ascii="Times New Roman" w:hAnsi="Times New Roman" w:cs="Times New Roman"/>
        </w:rPr>
      </w:pPr>
      <w:r>
        <w:rPr>
          <w:rFonts w:ascii="Times New Roman" w:hAnsi="Times New Roman" w:cs="Times New Roman"/>
        </w:rPr>
        <w:t>C</w:t>
      </w:r>
      <w:r w:rsidRPr="00143E9D">
        <w:rPr>
          <w:rFonts w:ascii="Times New Roman" w:hAnsi="Times New Roman" w:cs="Times New Roman"/>
        </w:rPr>
        <w:t xml:space="preserve">onsideration of proximity of alcohol sales to a school, church, playground </w:t>
      </w:r>
      <w:r>
        <w:rPr>
          <w:rFonts w:ascii="Times New Roman" w:hAnsi="Times New Roman" w:cs="Times New Roman"/>
        </w:rPr>
        <w:t xml:space="preserve">or </w:t>
      </w:r>
      <w:r w:rsidRPr="00143E9D">
        <w:rPr>
          <w:rFonts w:ascii="Times New Roman" w:hAnsi="Times New Roman" w:cs="Times New Roman"/>
        </w:rPr>
        <w:t>public building;</w:t>
      </w:r>
    </w:p>
    <w:p w14:paraId="0CDA197B" w14:textId="77777777" w:rsidR="00EE5ABD" w:rsidRDefault="00EE5ABD" w:rsidP="00EE5ABD">
      <w:pPr>
        <w:pStyle w:val="ListParagraph"/>
        <w:ind w:left="1440"/>
        <w:jc w:val="both"/>
        <w:rPr>
          <w:rFonts w:ascii="Times New Roman" w:hAnsi="Times New Roman" w:cs="Times New Roman"/>
        </w:rPr>
      </w:pPr>
    </w:p>
    <w:p w14:paraId="26103F7A" w14:textId="77777777" w:rsidR="00EE5ABD" w:rsidRPr="00143E9D" w:rsidRDefault="00EE5ABD" w:rsidP="000D1AE0">
      <w:pPr>
        <w:pStyle w:val="ListParagraph"/>
        <w:numPr>
          <w:ilvl w:val="0"/>
          <w:numId w:val="13"/>
        </w:numPr>
        <w:jc w:val="both"/>
        <w:rPr>
          <w:rFonts w:ascii="Times New Roman" w:hAnsi="Times New Roman" w:cs="Times New Roman"/>
        </w:rPr>
      </w:pPr>
      <w:r>
        <w:rPr>
          <w:rFonts w:ascii="Times New Roman" w:hAnsi="Times New Roman" w:cs="Times New Roman"/>
        </w:rPr>
        <w:t>C</w:t>
      </w:r>
      <w:r w:rsidRPr="00143E9D">
        <w:rPr>
          <w:rFonts w:ascii="Times New Roman" w:hAnsi="Times New Roman" w:cs="Times New Roman"/>
        </w:rPr>
        <w:t>onfirmation that the land on which alcohol sales is</w:t>
      </w:r>
      <w:r>
        <w:rPr>
          <w:rFonts w:ascii="Times New Roman" w:hAnsi="Times New Roman" w:cs="Times New Roman"/>
        </w:rPr>
        <w:t xml:space="preserve"> </w:t>
      </w:r>
      <w:r w:rsidRPr="00143E9D">
        <w:rPr>
          <w:rFonts w:ascii="Times New Roman" w:hAnsi="Times New Roman" w:cs="Times New Roman"/>
        </w:rPr>
        <w:t>to occur is either reservation or trust land held by the Tribe;</w:t>
      </w:r>
    </w:p>
    <w:p w14:paraId="58600336" w14:textId="77777777" w:rsidR="00EE5ABD" w:rsidRDefault="00EE5ABD" w:rsidP="00EE5ABD">
      <w:pPr>
        <w:pStyle w:val="ListParagraph"/>
        <w:ind w:left="1440"/>
        <w:jc w:val="both"/>
        <w:rPr>
          <w:rFonts w:ascii="Times New Roman" w:hAnsi="Times New Roman" w:cs="Times New Roman"/>
        </w:rPr>
      </w:pPr>
    </w:p>
    <w:p w14:paraId="76680AED" w14:textId="77777777" w:rsidR="00EE5ABD" w:rsidRPr="00143E9D" w:rsidRDefault="00EE5ABD" w:rsidP="000D1AE0">
      <w:pPr>
        <w:pStyle w:val="ListParagraph"/>
        <w:numPr>
          <w:ilvl w:val="0"/>
          <w:numId w:val="13"/>
        </w:numPr>
        <w:jc w:val="both"/>
        <w:rPr>
          <w:rFonts w:ascii="Times New Roman" w:hAnsi="Times New Roman" w:cs="Times New Roman"/>
        </w:rPr>
      </w:pPr>
      <w:r>
        <w:rPr>
          <w:rFonts w:ascii="Times New Roman" w:hAnsi="Times New Roman" w:cs="Times New Roman"/>
        </w:rPr>
        <w:t>A</w:t>
      </w:r>
      <w:r w:rsidRPr="00143E9D">
        <w:rPr>
          <w:rFonts w:ascii="Times New Roman" w:hAnsi="Times New Roman" w:cs="Times New Roman"/>
        </w:rPr>
        <w:t>ny lease, purchase, partnership or franchise agreement with a non-tribal entity, which directly relates to the location where alcohol is sold or served;</w:t>
      </w:r>
    </w:p>
    <w:p w14:paraId="10781DE9" w14:textId="77777777" w:rsidR="00EE5ABD" w:rsidRDefault="00EE5ABD" w:rsidP="00EE5ABD">
      <w:pPr>
        <w:pStyle w:val="ListParagraph"/>
        <w:ind w:left="1440"/>
        <w:jc w:val="both"/>
        <w:rPr>
          <w:rFonts w:ascii="Times New Roman" w:hAnsi="Times New Roman" w:cs="Times New Roman"/>
        </w:rPr>
      </w:pPr>
    </w:p>
    <w:p w14:paraId="6B203834" w14:textId="77777777" w:rsidR="00EE5ABD" w:rsidRPr="00143E9D" w:rsidRDefault="00EE5ABD" w:rsidP="000D1AE0">
      <w:pPr>
        <w:pStyle w:val="ListParagraph"/>
        <w:numPr>
          <w:ilvl w:val="0"/>
          <w:numId w:val="13"/>
        </w:numPr>
        <w:jc w:val="both"/>
        <w:rPr>
          <w:rFonts w:ascii="Times New Roman" w:hAnsi="Times New Roman" w:cs="Times New Roman"/>
        </w:rPr>
      </w:pPr>
      <w:r>
        <w:rPr>
          <w:rFonts w:ascii="Times New Roman" w:hAnsi="Times New Roman" w:cs="Times New Roman"/>
        </w:rPr>
        <w:t>A</w:t>
      </w:r>
      <w:r w:rsidRPr="00143E9D">
        <w:rPr>
          <w:rFonts w:ascii="Times New Roman" w:hAnsi="Times New Roman" w:cs="Times New Roman"/>
        </w:rPr>
        <w:t xml:space="preserve"> copy of the Tribe's ordinance permitting the sale of liquor in Indian Country;</w:t>
      </w:r>
    </w:p>
    <w:p w14:paraId="4E190472" w14:textId="77777777" w:rsidR="00EE5ABD" w:rsidRDefault="00EE5ABD" w:rsidP="00EE5ABD">
      <w:pPr>
        <w:pStyle w:val="ListParagraph"/>
        <w:ind w:left="1440"/>
        <w:jc w:val="both"/>
        <w:rPr>
          <w:rFonts w:ascii="Times New Roman" w:hAnsi="Times New Roman" w:cs="Times New Roman"/>
        </w:rPr>
      </w:pPr>
    </w:p>
    <w:p w14:paraId="30CC7670" w14:textId="77777777" w:rsidR="00EE5ABD" w:rsidRPr="00143E9D" w:rsidRDefault="00EE5ABD" w:rsidP="000D1AE0">
      <w:pPr>
        <w:pStyle w:val="ListParagraph"/>
        <w:numPr>
          <w:ilvl w:val="0"/>
          <w:numId w:val="13"/>
        </w:numPr>
        <w:jc w:val="both"/>
        <w:rPr>
          <w:rFonts w:ascii="Times New Roman" w:hAnsi="Times New Roman" w:cs="Times New Roman"/>
        </w:rPr>
      </w:pPr>
      <w:r>
        <w:rPr>
          <w:rFonts w:ascii="Times New Roman" w:hAnsi="Times New Roman" w:cs="Times New Roman"/>
        </w:rPr>
        <w:t xml:space="preserve">A </w:t>
      </w:r>
      <w:r w:rsidRPr="00143E9D">
        <w:rPr>
          <w:rFonts w:ascii="Times New Roman" w:hAnsi="Times New Roman" w:cs="Times New Roman"/>
        </w:rPr>
        <w:t>regulatory enforcement and compliance plan; and</w:t>
      </w:r>
      <w:r>
        <w:rPr>
          <w:rFonts w:ascii="Times New Roman" w:hAnsi="Times New Roman" w:cs="Times New Roman"/>
        </w:rPr>
        <w:t xml:space="preserve"> </w:t>
      </w:r>
      <w:r w:rsidRPr="00F46DF0">
        <w:rPr>
          <w:rFonts w:ascii="Times New Roman" w:hAnsi="Times New Roman" w:cs="Times New Roman"/>
          <w:b/>
        </w:rPr>
        <w:t>(Exhibit C)</w:t>
      </w:r>
      <w:r w:rsidRPr="001F5965">
        <w:rPr>
          <w:rFonts w:ascii="Times New Roman" w:hAnsi="Times New Roman" w:cs="Times New Roman"/>
        </w:rPr>
        <w:t>;</w:t>
      </w:r>
    </w:p>
    <w:p w14:paraId="2EE8652E" w14:textId="77777777" w:rsidR="00EE5ABD" w:rsidRDefault="00EE5ABD" w:rsidP="00EE5ABD">
      <w:pPr>
        <w:pStyle w:val="ListParagraph"/>
        <w:ind w:left="1440"/>
        <w:jc w:val="both"/>
        <w:rPr>
          <w:rFonts w:ascii="Times New Roman" w:hAnsi="Times New Roman" w:cs="Times New Roman"/>
        </w:rPr>
      </w:pPr>
    </w:p>
    <w:p w14:paraId="247E5BEC" w14:textId="77777777" w:rsidR="00EE5ABD" w:rsidRPr="00143E9D" w:rsidRDefault="00EE5ABD" w:rsidP="000D1AE0">
      <w:pPr>
        <w:pStyle w:val="ListParagraph"/>
        <w:numPr>
          <w:ilvl w:val="0"/>
          <w:numId w:val="13"/>
        </w:numPr>
        <w:jc w:val="both"/>
        <w:rPr>
          <w:rFonts w:ascii="Times New Roman" w:hAnsi="Times New Roman" w:cs="Times New Roman"/>
        </w:rPr>
      </w:pPr>
      <w:r>
        <w:rPr>
          <w:rFonts w:ascii="Times New Roman" w:hAnsi="Times New Roman" w:cs="Times New Roman"/>
        </w:rPr>
        <w:t>O</w:t>
      </w:r>
      <w:r w:rsidRPr="00143E9D">
        <w:rPr>
          <w:rFonts w:ascii="Times New Roman" w:hAnsi="Times New Roman" w:cs="Times New Roman"/>
        </w:rPr>
        <w:t>ther information as deemed necessary by agreement between the Board and the Tribe.</w:t>
      </w:r>
    </w:p>
    <w:p w14:paraId="1E9927C8" w14:textId="77777777" w:rsidR="00EE5ABD" w:rsidRPr="00F46DF0" w:rsidRDefault="00EE5ABD" w:rsidP="00EE5ABD">
      <w:pPr>
        <w:jc w:val="both"/>
        <w:rPr>
          <w:rFonts w:ascii="Times New Roman" w:hAnsi="Times New Roman" w:cs="Times New Roman"/>
          <w:b/>
          <w:u w:val="single"/>
        </w:rPr>
      </w:pPr>
    </w:p>
    <w:p w14:paraId="7497DC39" w14:textId="77777777" w:rsidR="00EE5ABD" w:rsidRPr="00C61747" w:rsidRDefault="00EE5ABD" w:rsidP="00EE5ABD">
      <w:pPr>
        <w:pStyle w:val="ListParagraph"/>
        <w:numPr>
          <w:ilvl w:val="0"/>
          <w:numId w:val="3"/>
        </w:numPr>
        <w:jc w:val="both"/>
        <w:rPr>
          <w:rFonts w:ascii="Times New Roman" w:hAnsi="Times New Roman" w:cs="Times New Roman"/>
        </w:rPr>
      </w:pPr>
      <w:r w:rsidRPr="00ED7AC1">
        <w:rPr>
          <w:rFonts w:ascii="Times New Roman" w:hAnsi="Times New Roman" w:cs="Times New Roman"/>
          <w:u w:val="single"/>
        </w:rPr>
        <w:lastRenderedPageBreak/>
        <w:t>On-Premise Consumption</w:t>
      </w:r>
      <w:r w:rsidRPr="00C61747">
        <w:rPr>
          <w:rFonts w:ascii="Times New Roman" w:hAnsi="Times New Roman" w:cs="Times New Roman"/>
        </w:rPr>
        <w:t>. In addition, for locations providing liquor service by the drink for on premises consumption, the Tribe shall include in its Operating Plan the following factors, as applicable to each particular location:</w:t>
      </w:r>
    </w:p>
    <w:p w14:paraId="00E87C3C" w14:textId="77777777" w:rsidR="00EE5ABD" w:rsidRPr="00143E9D" w:rsidRDefault="00EE5ABD" w:rsidP="00EE5ABD">
      <w:pPr>
        <w:jc w:val="both"/>
        <w:rPr>
          <w:rFonts w:ascii="Times New Roman" w:hAnsi="Times New Roman" w:cs="Times New Roman"/>
        </w:rPr>
      </w:pPr>
    </w:p>
    <w:p w14:paraId="71F2B148" w14:textId="77777777" w:rsidR="00EE5ABD" w:rsidRDefault="00EE5ABD" w:rsidP="000D1AE0">
      <w:pPr>
        <w:pStyle w:val="ListParagraph"/>
        <w:numPr>
          <w:ilvl w:val="0"/>
          <w:numId w:val="14"/>
        </w:numPr>
        <w:jc w:val="both"/>
        <w:rPr>
          <w:rFonts w:ascii="Times New Roman" w:hAnsi="Times New Roman" w:cs="Times New Roman"/>
        </w:rPr>
      </w:pPr>
      <w:r>
        <w:rPr>
          <w:rFonts w:ascii="Times New Roman" w:hAnsi="Times New Roman" w:cs="Times New Roman"/>
        </w:rPr>
        <w:t>The</w:t>
      </w:r>
      <w:r w:rsidRPr="00143E9D">
        <w:rPr>
          <w:rFonts w:ascii="Times New Roman" w:hAnsi="Times New Roman" w:cs="Times New Roman"/>
        </w:rPr>
        <w:t xml:space="preserve"> location, nature, and times of alcohol and food service;</w:t>
      </w:r>
    </w:p>
    <w:p w14:paraId="06880CCC" w14:textId="77777777" w:rsidR="00EE5ABD" w:rsidRPr="00143E9D" w:rsidRDefault="00EE5ABD" w:rsidP="00EE5ABD">
      <w:pPr>
        <w:pStyle w:val="ListParagraph"/>
        <w:ind w:left="1440"/>
        <w:jc w:val="both"/>
        <w:rPr>
          <w:rFonts w:ascii="Times New Roman" w:hAnsi="Times New Roman" w:cs="Times New Roman"/>
        </w:rPr>
      </w:pPr>
    </w:p>
    <w:p w14:paraId="2C5FB3DF" w14:textId="77777777" w:rsidR="00EE5ABD" w:rsidRPr="00143E9D" w:rsidRDefault="00EE5ABD" w:rsidP="000D1AE0">
      <w:pPr>
        <w:pStyle w:val="ListParagraph"/>
        <w:numPr>
          <w:ilvl w:val="0"/>
          <w:numId w:val="14"/>
        </w:numPr>
        <w:jc w:val="both"/>
        <w:rPr>
          <w:rFonts w:ascii="Times New Roman" w:hAnsi="Times New Roman" w:cs="Times New Roman"/>
        </w:rPr>
      </w:pPr>
      <w:r>
        <w:rPr>
          <w:rFonts w:ascii="Times New Roman" w:hAnsi="Times New Roman" w:cs="Times New Roman"/>
        </w:rPr>
        <w:t xml:space="preserve">A </w:t>
      </w:r>
      <w:r w:rsidRPr="00143E9D">
        <w:rPr>
          <w:rFonts w:ascii="Times New Roman" w:hAnsi="Times New Roman" w:cs="Times New Roman"/>
        </w:rPr>
        <w:t>description of how the Tribe will prevent the sale of alcohol to persons under the age of 21 years of age and those who appear to be intoxicated;</w:t>
      </w:r>
    </w:p>
    <w:p w14:paraId="6E84299B" w14:textId="77777777" w:rsidR="00EE5ABD" w:rsidRDefault="00EE5ABD" w:rsidP="00EE5ABD">
      <w:pPr>
        <w:pStyle w:val="ListParagraph"/>
        <w:ind w:left="1440"/>
        <w:jc w:val="both"/>
        <w:rPr>
          <w:rFonts w:ascii="Times New Roman" w:hAnsi="Times New Roman" w:cs="Times New Roman"/>
        </w:rPr>
      </w:pPr>
    </w:p>
    <w:p w14:paraId="5F3D16F8" w14:textId="77777777" w:rsidR="00EE5ABD" w:rsidRPr="00143E9D" w:rsidRDefault="00EE5ABD" w:rsidP="000D1AE0">
      <w:pPr>
        <w:pStyle w:val="ListParagraph"/>
        <w:numPr>
          <w:ilvl w:val="0"/>
          <w:numId w:val="14"/>
        </w:numPr>
        <w:jc w:val="both"/>
        <w:rPr>
          <w:rFonts w:ascii="Times New Roman" w:hAnsi="Times New Roman" w:cs="Times New Roman"/>
        </w:rPr>
      </w:pPr>
      <w:r>
        <w:rPr>
          <w:rFonts w:ascii="Times New Roman" w:hAnsi="Times New Roman" w:cs="Times New Roman"/>
        </w:rPr>
        <w:t xml:space="preserve">A </w:t>
      </w:r>
      <w:r w:rsidRPr="00143E9D">
        <w:rPr>
          <w:rFonts w:ascii="Times New Roman" w:hAnsi="Times New Roman" w:cs="Times New Roman"/>
        </w:rPr>
        <w:t>security plan including the planned ratio of staff to customers and training of service and security staff. Those serving alcohol must at minimum possess a valid Mandatory Alcohol Server Training permit;</w:t>
      </w:r>
    </w:p>
    <w:p w14:paraId="45A70514" w14:textId="77777777" w:rsidR="00EE5ABD" w:rsidRDefault="00EE5ABD" w:rsidP="00EE5ABD">
      <w:pPr>
        <w:pStyle w:val="ListParagraph"/>
        <w:ind w:left="1440"/>
        <w:jc w:val="both"/>
        <w:rPr>
          <w:rFonts w:ascii="Times New Roman" w:hAnsi="Times New Roman" w:cs="Times New Roman"/>
        </w:rPr>
      </w:pPr>
    </w:p>
    <w:p w14:paraId="337ABA11" w14:textId="77777777" w:rsidR="00EE5ABD" w:rsidRPr="00143E9D" w:rsidRDefault="00EE5ABD" w:rsidP="000D1AE0">
      <w:pPr>
        <w:pStyle w:val="ListParagraph"/>
        <w:numPr>
          <w:ilvl w:val="0"/>
          <w:numId w:val="14"/>
        </w:numPr>
        <w:jc w:val="both"/>
        <w:rPr>
          <w:rFonts w:ascii="Times New Roman" w:hAnsi="Times New Roman" w:cs="Times New Roman"/>
        </w:rPr>
      </w:pPr>
      <w:r>
        <w:rPr>
          <w:rFonts w:ascii="Times New Roman" w:hAnsi="Times New Roman" w:cs="Times New Roman"/>
        </w:rPr>
        <w:t>The</w:t>
      </w:r>
      <w:r w:rsidRPr="00143E9D">
        <w:rPr>
          <w:rFonts w:ascii="Times New Roman" w:hAnsi="Times New Roman" w:cs="Times New Roman"/>
        </w:rPr>
        <w:t xml:space="preserve"> nature of any special events or entertainment events hosted on the premises including security and alcohol service plans for these events; and</w:t>
      </w:r>
    </w:p>
    <w:p w14:paraId="0640E3F0" w14:textId="77777777" w:rsidR="00EE5ABD" w:rsidRDefault="00EE5ABD" w:rsidP="00EE5ABD">
      <w:pPr>
        <w:pStyle w:val="ListParagraph"/>
        <w:ind w:left="1440"/>
        <w:jc w:val="both"/>
        <w:rPr>
          <w:rFonts w:ascii="Times New Roman" w:hAnsi="Times New Roman" w:cs="Times New Roman"/>
        </w:rPr>
      </w:pPr>
    </w:p>
    <w:p w14:paraId="027525CA" w14:textId="77777777" w:rsidR="00EE5ABD" w:rsidRPr="00143E9D" w:rsidRDefault="00EE5ABD" w:rsidP="000D1AE0">
      <w:pPr>
        <w:pStyle w:val="ListParagraph"/>
        <w:numPr>
          <w:ilvl w:val="0"/>
          <w:numId w:val="14"/>
        </w:numPr>
        <w:jc w:val="both"/>
        <w:rPr>
          <w:rFonts w:ascii="Times New Roman" w:hAnsi="Times New Roman" w:cs="Times New Roman"/>
        </w:rPr>
      </w:pPr>
      <w:r>
        <w:rPr>
          <w:rFonts w:ascii="Times New Roman" w:hAnsi="Times New Roman" w:cs="Times New Roman"/>
        </w:rPr>
        <w:t>Any</w:t>
      </w:r>
      <w:r w:rsidRPr="00143E9D">
        <w:rPr>
          <w:rFonts w:ascii="Times New Roman" w:hAnsi="Times New Roman" w:cs="Times New Roman"/>
        </w:rPr>
        <w:t xml:space="preserve"> other special conditions considered necessary to protect public safety based on the type of events to be held at Tribal facilities.</w:t>
      </w:r>
    </w:p>
    <w:p w14:paraId="63376151" w14:textId="77777777" w:rsidR="00EE5ABD" w:rsidRPr="00F46DF0" w:rsidRDefault="00EE5ABD" w:rsidP="00EE5ABD">
      <w:pPr>
        <w:jc w:val="both"/>
        <w:rPr>
          <w:rFonts w:ascii="Times New Roman" w:hAnsi="Times New Roman" w:cs="Times New Roman"/>
          <w:u w:val="single"/>
        </w:rPr>
      </w:pPr>
    </w:p>
    <w:p w14:paraId="5E9D3D56" w14:textId="77777777" w:rsidR="00EE5ABD" w:rsidRPr="00C61747" w:rsidRDefault="00EE5ABD" w:rsidP="00EE5ABD">
      <w:pPr>
        <w:pStyle w:val="ListParagraph"/>
        <w:numPr>
          <w:ilvl w:val="0"/>
          <w:numId w:val="3"/>
        </w:numPr>
        <w:jc w:val="both"/>
        <w:rPr>
          <w:rFonts w:ascii="Times New Roman" w:hAnsi="Times New Roman" w:cs="Times New Roman"/>
        </w:rPr>
      </w:pPr>
      <w:r w:rsidRPr="00ED7AC1">
        <w:rPr>
          <w:rFonts w:ascii="Times New Roman" w:hAnsi="Times New Roman" w:cs="Times New Roman"/>
          <w:u w:val="single"/>
        </w:rPr>
        <w:t>Consultation and Agreement on the Operating Plan</w:t>
      </w:r>
      <w:r w:rsidRPr="00ED7AC1">
        <w:rPr>
          <w:rFonts w:ascii="Times New Roman" w:hAnsi="Times New Roman" w:cs="Times New Roman"/>
        </w:rPr>
        <w:t xml:space="preserve">. </w:t>
      </w:r>
      <w:r w:rsidRPr="00C61747">
        <w:rPr>
          <w:rFonts w:ascii="Times New Roman" w:hAnsi="Times New Roman" w:cs="Times New Roman"/>
        </w:rPr>
        <w:t>In consultation with the Tribe, the Board will then determine if the Tribe has met the public safety requirements of Title 66, RCW and Title 314, WAC together with the provisions of this MOA. The Board acknowledges that no one license type under Title 66 RCW is applicable to the Tribe's operations and that one purpose of this Agreement is to allow flexibility with respect to Tribal operations.  The Tribe and the Board agree that consultation with respect to the Operating Plan will occur in good faith and the Board's approval will not be unreasonably withheld. The Board will make every effort to accommodate Tribal interests as reflected in the Tribe's proposed Operating Plan and any disapproval will include a clear explanation of the decision, its necessity in order to prevent misuse of alcohol and service to minors, and proposed alternatives. Where applicable, the following will be determined and provided in the Tribe's Operating plan:</w:t>
      </w:r>
    </w:p>
    <w:p w14:paraId="51470613" w14:textId="77777777" w:rsidR="00EE5ABD" w:rsidRPr="00143E9D" w:rsidRDefault="00EE5ABD" w:rsidP="00EE5ABD">
      <w:pPr>
        <w:jc w:val="both"/>
        <w:rPr>
          <w:rFonts w:ascii="Times New Roman" w:hAnsi="Times New Roman" w:cs="Times New Roman"/>
        </w:rPr>
      </w:pPr>
    </w:p>
    <w:p w14:paraId="2CC0EE15" w14:textId="77777777" w:rsidR="00EE5ABD" w:rsidRDefault="00EE5ABD" w:rsidP="000D1AE0">
      <w:pPr>
        <w:pStyle w:val="ListParagraph"/>
        <w:numPr>
          <w:ilvl w:val="0"/>
          <w:numId w:val="15"/>
        </w:numPr>
        <w:jc w:val="both"/>
        <w:rPr>
          <w:rFonts w:ascii="Times New Roman" w:hAnsi="Times New Roman" w:cs="Times New Roman"/>
        </w:rPr>
      </w:pPr>
      <w:r>
        <w:rPr>
          <w:rFonts w:ascii="Times New Roman" w:hAnsi="Times New Roman" w:cs="Times New Roman"/>
        </w:rPr>
        <w:t>A</w:t>
      </w:r>
      <w:r w:rsidRPr="00143E9D">
        <w:rPr>
          <w:rFonts w:ascii="Times New Roman" w:hAnsi="Times New Roman" w:cs="Times New Roman"/>
        </w:rPr>
        <w:t>reas that should be off limits to</w:t>
      </w:r>
      <w:r>
        <w:rPr>
          <w:rFonts w:ascii="Times New Roman" w:hAnsi="Times New Roman" w:cs="Times New Roman"/>
        </w:rPr>
        <w:t xml:space="preserve"> minors at all or certain times;</w:t>
      </w:r>
    </w:p>
    <w:p w14:paraId="007A53AE" w14:textId="77777777" w:rsidR="00EE5ABD" w:rsidRPr="00143E9D" w:rsidRDefault="00EE5ABD" w:rsidP="00EE5ABD">
      <w:pPr>
        <w:pStyle w:val="ListParagraph"/>
        <w:ind w:left="1440"/>
        <w:jc w:val="both"/>
        <w:rPr>
          <w:rFonts w:ascii="Times New Roman" w:hAnsi="Times New Roman" w:cs="Times New Roman"/>
        </w:rPr>
      </w:pPr>
    </w:p>
    <w:p w14:paraId="6FE8E897" w14:textId="77777777" w:rsidR="00EE5ABD" w:rsidRDefault="00EE5ABD" w:rsidP="000D1AE0">
      <w:pPr>
        <w:pStyle w:val="ListParagraph"/>
        <w:numPr>
          <w:ilvl w:val="0"/>
          <w:numId w:val="15"/>
        </w:numPr>
        <w:jc w:val="both"/>
        <w:rPr>
          <w:rFonts w:ascii="Times New Roman" w:hAnsi="Times New Roman" w:cs="Times New Roman"/>
        </w:rPr>
      </w:pPr>
      <w:r>
        <w:rPr>
          <w:rFonts w:ascii="Times New Roman" w:hAnsi="Times New Roman" w:cs="Times New Roman"/>
        </w:rPr>
        <w:t>Ar</w:t>
      </w:r>
      <w:r w:rsidRPr="00143E9D">
        <w:rPr>
          <w:rFonts w:ascii="Times New Roman" w:hAnsi="Times New Roman" w:cs="Times New Roman"/>
        </w:rPr>
        <w:t>eas where no liquor will be served, or only b</w:t>
      </w:r>
      <w:r>
        <w:rPr>
          <w:rFonts w:ascii="Times New Roman" w:hAnsi="Times New Roman" w:cs="Times New Roman"/>
        </w:rPr>
        <w:t xml:space="preserve">eer and wine will be served; </w:t>
      </w:r>
    </w:p>
    <w:p w14:paraId="552FD367" w14:textId="77777777" w:rsidR="00EE5ABD" w:rsidRPr="00ED7AC1" w:rsidRDefault="00EE5ABD" w:rsidP="00EE5ABD">
      <w:pPr>
        <w:jc w:val="both"/>
        <w:rPr>
          <w:rFonts w:ascii="Times New Roman" w:hAnsi="Times New Roman" w:cs="Times New Roman"/>
        </w:rPr>
      </w:pPr>
    </w:p>
    <w:p w14:paraId="26CE0709" w14:textId="77777777" w:rsidR="00EE5ABD" w:rsidRPr="00143E9D" w:rsidRDefault="00EE5ABD" w:rsidP="000D1AE0">
      <w:pPr>
        <w:pStyle w:val="ListParagraph"/>
        <w:numPr>
          <w:ilvl w:val="0"/>
          <w:numId w:val="15"/>
        </w:numPr>
        <w:jc w:val="both"/>
        <w:rPr>
          <w:rFonts w:ascii="Times New Roman" w:hAnsi="Times New Roman" w:cs="Times New Roman"/>
        </w:rPr>
      </w:pPr>
      <w:r>
        <w:rPr>
          <w:rFonts w:ascii="Times New Roman" w:hAnsi="Times New Roman" w:cs="Times New Roman"/>
        </w:rPr>
        <w:t>A</w:t>
      </w:r>
      <w:r w:rsidRPr="00143E9D">
        <w:rPr>
          <w:rFonts w:ascii="Times New Roman" w:hAnsi="Times New Roman" w:cs="Times New Roman"/>
        </w:rPr>
        <w:t>ny other restrictions on service the Board and Tribe deem necessary.</w:t>
      </w:r>
    </w:p>
    <w:p w14:paraId="48F0BE55" w14:textId="77777777" w:rsidR="00EE5ABD" w:rsidRPr="00143E9D" w:rsidRDefault="00EE5ABD" w:rsidP="00EE5ABD">
      <w:pPr>
        <w:jc w:val="both"/>
        <w:rPr>
          <w:rFonts w:ascii="Times New Roman" w:hAnsi="Times New Roman" w:cs="Times New Roman"/>
        </w:rPr>
      </w:pPr>
    </w:p>
    <w:p w14:paraId="56C2A974" w14:textId="77777777" w:rsidR="00EE5ABD" w:rsidRPr="00C61747" w:rsidRDefault="00EE5ABD" w:rsidP="00EE5ABD">
      <w:pPr>
        <w:ind w:left="720"/>
        <w:jc w:val="both"/>
        <w:rPr>
          <w:rFonts w:ascii="Times New Roman" w:hAnsi="Times New Roman" w:cs="Times New Roman"/>
        </w:rPr>
      </w:pPr>
      <w:r w:rsidRPr="00C61747">
        <w:rPr>
          <w:rFonts w:ascii="Times New Roman" w:hAnsi="Times New Roman" w:cs="Times New Roman"/>
        </w:rPr>
        <w:t>The Tribe and its wholly-owned enterprises will review its Operating Plan on an annual basis. They will notify the Board prior to any substantial change to operations on Tribal premises.</w:t>
      </w:r>
    </w:p>
    <w:p w14:paraId="04EBBA89" w14:textId="77777777" w:rsidR="00EE5ABD" w:rsidRPr="00143E9D" w:rsidRDefault="00EE5ABD" w:rsidP="00EE5ABD">
      <w:pPr>
        <w:jc w:val="both"/>
        <w:rPr>
          <w:rFonts w:ascii="Times New Roman" w:hAnsi="Times New Roman" w:cs="Times New Roman"/>
        </w:rPr>
      </w:pPr>
    </w:p>
    <w:p w14:paraId="625FC2C1" w14:textId="77777777" w:rsidR="00EE5ABD" w:rsidRPr="00C61747" w:rsidRDefault="00EE5ABD" w:rsidP="00EE5ABD">
      <w:pPr>
        <w:pStyle w:val="ListParagraph"/>
        <w:numPr>
          <w:ilvl w:val="0"/>
          <w:numId w:val="3"/>
        </w:numPr>
        <w:jc w:val="both"/>
        <w:rPr>
          <w:rFonts w:ascii="Times New Roman" w:hAnsi="Times New Roman" w:cs="Times New Roman"/>
        </w:rPr>
      </w:pPr>
      <w:r w:rsidRPr="00ED7AC1">
        <w:rPr>
          <w:rFonts w:ascii="Times New Roman" w:hAnsi="Times New Roman" w:cs="Times New Roman"/>
          <w:u w:val="single"/>
        </w:rPr>
        <w:t>Annual Payment to the Board.</w:t>
      </w:r>
      <w:r w:rsidRPr="00C61747">
        <w:rPr>
          <w:rFonts w:ascii="Times New Roman" w:hAnsi="Times New Roman" w:cs="Times New Roman"/>
        </w:rPr>
        <w:t xml:space="preserve"> The Tribe agrees to pay the Board </w:t>
      </w:r>
      <w:r w:rsidR="00E242C6">
        <w:rPr>
          <w:rFonts w:ascii="Times New Roman" w:hAnsi="Times New Roman" w:cs="Times New Roman"/>
        </w:rPr>
        <w:fldChar w:fldCharType="begin">
          <w:ffData>
            <w:name w:val="Text18"/>
            <w:enabled/>
            <w:calcOnExit w:val="0"/>
            <w:textInput>
              <w:default w:val="$ (annual fee)"/>
            </w:textInput>
          </w:ffData>
        </w:fldChar>
      </w:r>
      <w:bookmarkStart w:id="8" w:name="Text18"/>
      <w:r w:rsidR="00E242C6">
        <w:rPr>
          <w:rFonts w:ascii="Times New Roman" w:hAnsi="Times New Roman" w:cs="Times New Roman"/>
        </w:rPr>
        <w:instrText xml:space="preserve"> FORMTEXT </w:instrText>
      </w:r>
      <w:r w:rsidR="00E242C6">
        <w:rPr>
          <w:rFonts w:ascii="Times New Roman" w:hAnsi="Times New Roman" w:cs="Times New Roman"/>
        </w:rPr>
      </w:r>
      <w:r w:rsidR="00E242C6">
        <w:rPr>
          <w:rFonts w:ascii="Times New Roman" w:hAnsi="Times New Roman" w:cs="Times New Roman"/>
        </w:rPr>
        <w:fldChar w:fldCharType="separate"/>
      </w:r>
      <w:r w:rsidR="00E242C6">
        <w:rPr>
          <w:rFonts w:ascii="Times New Roman" w:hAnsi="Times New Roman" w:cs="Times New Roman"/>
          <w:noProof/>
        </w:rPr>
        <w:t>$ (annual fee)</w:t>
      </w:r>
      <w:r w:rsidR="00E242C6">
        <w:rPr>
          <w:rFonts w:ascii="Times New Roman" w:hAnsi="Times New Roman" w:cs="Times New Roman"/>
        </w:rPr>
        <w:fldChar w:fldCharType="end"/>
      </w:r>
      <w:bookmarkEnd w:id="8"/>
      <w:r w:rsidRPr="00C61747">
        <w:rPr>
          <w:rFonts w:ascii="Times New Roman" w:hAnsi="Times New Roman" w:cs="Times New Roman"/>
        </w:rPr>
        <w:t xml:space="preserve"> annually in lieu of any license fees. (The amount of the annual fee will be negotiated with the individual Tribes). </w:t>
      </w:r>
    </w:p>
    <w:p w14:paraId="0EBF4DAB" w14:textId="77777777" w:rsidR="00EE5ABD" w:rsidRDefault="00EE5ABD" w:rsidP="00EE5ABD">
      <w:pPr>
        <w:jc w:val="both"/>
        <w:rPr>
          <w:rFonts w:ascii="Times New Roman" w:hAnsi="Times New Roman" w:cs="Times New Roman"/>
        </w:rPr>
      </w:pPr>
    </w:p>
    <w:p w14:paraId="5C134DA5" w14:textId="77777777" w:rsidR="00D60FFD" w:rsidRDefault="00D60FFD" w:rsidP="00EE5ABD">
      <w:pPr>
        <w:jc w:val="both"/>
        <w:rPr>
          <w:rFonts w:ascii="Times New Roman" w:hAnsi="Times New Roman" w:cs="Times New Roman"/>
        </w:rPr>
      </w:pPr>
    </w:p>
    <w:p w14:paraId="6B969971" w14:textId="77777777" w:rsidR="00D60FFD" w:rsidRDefault="00D60FFD" w:rsidP="00EE5ABD">
      <w:pPr>
        <w:jc w:val="both"/>
        <w:rPr>
          <w:rFonts w:ascii="Times New Roman" w:hAnsi="Times New Roman" w:cs="Times New Roman"/>
        </w:rPr>
      </w:pPr>
    </w:p>
    <w:p w14:paraId="0B89707A" w14:textId="77777777" w:rsidR="00EE5ABD" w:rsidRPr="00173D78" w:rsidRDefault="00EE5ABD" w:rsidP="00EE5ABD">
      <w:pPr>
        <w:pStyle w:val="Heading2"/>
      </w:pPr>
      <w:bookmarkStart w:id="9" w:name="_Toc11851209"/>
      <w:r w:rsidRPr="00173D78">
        <w:t xml:space="preserve">Spirits Retailer Fees. </w:t>
      </w:r>
      <w:bookmarkEnd w:id="9"/>
    </w:p>
    <w:p w14:paraId="32ACA581" w14:textId="77777777" w:rsidR="00EE5ABD" w:rsidRDefault="00EE5ABD" w:rsidP="00EE5ABD">
      <w:pPr>
        <w:jc w:val="both"/>
        <w:rPr>
          <w:rFonts w:ascii="Times New Roman" w:hAnsi="Times New Roman" w:cs="Times New Roman"/>
        </w:rPr>
      </w:pPr>
    </w:p>
    <w:p w14:paraId="24560DA6" w14:textId="77777777" w:rsidR="00EE5ABD" w:rsidRPr="00C61747" w:rsidRDefault="00EE5ABD" w:rsidP="000D1AE0">
      <w:pPr>
        <w:pStyle w:val="ListParagraph"/>
        <w:numPr>
          <w:ilvl w:val="0"/>
          <w:numId w:val="4"/>
        </w:numPr>
        <w:jc w:val="both"/>
        <w:rPr>
          <w:rFonts w:ascii="Times New Roman" w:hAnsi="Times New Roman" w:cs="Times New Roman"/>
        </w:rPr>
      </w:pPr>
      <w:r w:rsidRPr="00C61747">
        <w:rPr>
          <w:rFonts w:ascii="Times New Roman" w:hAnsi="Times New Roman" w:cs="Times New Roman"/>
        </w:rPr>
        <w:t xml:space="preserve">The Board Agrees that in lieu of the spirits retailer license fees imposed by RCW 66.24.630, the Board will accept payment as under the above subsection of this MOA and will not impose nor pursue collection of such licensing fees on sales by the Tribe and the Tribal Enterprises. In the event that new licensing fees on spirits retailers are added, </w:t>
      </w:r>
      <w:r w:rsidR="000215F7">
        <w:rPr>
          <w:rFonts w:ascii="Times New Roman" w:hAnsi="Times New Roman" w:cs="Times New Roman"/>
        </w:rPr>
        <w:t>or the existing licensing fees</w:t>
      </w:r>
      <w:r w:rsidRPr="00C61747">
        <w:rPr>
          <w:rFonts w:ascii="Times New Roman" w:hAnsi="Times New Roman" w:cs="Times New Roman"/>
        </w:rPr>
        <w:t xml:space="preserve"> are modified, repealed, or replaced, as the result of legislation, initiative, referendum, court decision or otherwise the Parties agree that the fee for services outlined herein and in the MOA shall remain in effect pending the agreement of the parties to a revised fee for regulatory services as the Parties agree is appropriate under the circumstances and that the Board shall not impose nor pursue collection of the new fees on sales by the Tribe or Tribal Enterprises. The Parties agree to meet and pursue discussions of the applicability of any new fees on an expedited basis. </w:t>
      </w:r>
    </w:p>
    <w:p w14:paraId="14564D3C" w14:textId="77777777" w:rsidR="00EE5ABD" w:rsidRDefault="00EE5ABD" w:rsidP="00EE5ABD">
      <w:pPr>
        <w:jc w:val="both"/>
        <w:rPr>
          <w:rFonts w:ascii="Times New Roman" w:hAnsi="Times New Roman" w:cs="Times New Roman"/>
          <w:b/>
          <w:u w:val="single"/>
        </w:rPr>
      </w:pPr>
    </w:p>
    <w:p w14:paraId="4DDDA58D" w14:textId="77777777" w:rsidR="00EE5ABD" w:rsidRDefault="00EE5ABD" w:rsidP="000D1AE0">
      <w:pPr>
        <w:pStyle w:val="ListParagraph"/>
        <w:numPr>
          <w:ilvl w:val="0"/>
          <w:numId w:val="4"/>
        </w:numPr>
        <w:jc w:val="both"/>
        <w:rPr>
          <w:rFonts w:ascii="Times New Roman" w:hAnsi="Times New Roman" w:cs="Times New Roman"/>
        </w:rPr>
      </w:pPr>
      <w:r w:rsidRPr="00356884">
        <w:rPr>
          <w:rFonts w:ascii="Times New Roman" w:hAnsi="Times New Roman" w:cs="Times New Roman"/>
        </w:rPr>
        <w:t>Department of Revenue suspension request.</w:t>
      </w:r>
      <w:r>
        <w:rPr>
          <w:rFonts w:ascii="Times New Roman" w:hAnsi="Times New Roman" w:cs="Times New Roman"/>
          <w:b/>
        </w:rPr>
        <w:t xml:space="preserve"> </w:t>
      </w:r>
      <w:r>
        <w:rPr>
          <w:rFonts w:ascii="Times New Roman" w:hAnsi="Times New Roman" w:cs="Times New Roman"/>
        </w:rPr>
        <w:t>The Parties acknowledge that Chapter 39 of the 2012 Washington Session Laws (HB 2758) provides that the Department of Revenue (“Department”) may request that the Board suspend a taxpayer’s spirits license if the Department determines that the taxpayer is more than 30 days delinquent in reporting or remitting spirits taxes. The Board asserts that a failure by the Tribe or a Tribal Enterprise to pay a spirits tax alleged to be due and owning by the Department would constitute a breach of this MOA. However, the Tribe disagrees that such result would necessarily ensue and preserves its right to dispute any tax assessment by the Department without penalty under this MOA and to prove in dispute resolution proceedings under this MOA that the Board’s licensing authority under 18 U.S.C. Section 1161 does not allow the Board to prohibit Tribal liquor sales or purchases by reason of asserted state tax noncompliance. In the event the Board believes the Tribe has failed to remit spirits tax that the Department asserts to be validly and legally due and owing, the Board will notify the Tribe in accordance with the notification provisions of this MOA. Within 90 days following the date of notification, the Parties agree to meet and confer in an effort to resolve the issue consistent with any related settlement between the Tribe and the Department or determination by a court of competent jurisdiction regarding the underlying tax assessment.  If the Parties are unable to resolve the issue within six months after the date of notice, either Party may involve the dispute resolution provisions of this MOA. This Section does not apply to sales where the Tribe or Tribal Enterprise is the retail customer.</w:t>
      </w:r>
    </w:p>
    <w:p w14:paraId="4B24F940" w14:textId="77777777" w:rsidR="00EE5ABD" w:rsidRDefault="00EE5ABD" w:rsidP="00EE5ABD">
      <w:pPr>
        <w:jc w:val="both"/>
        <w:rPr>
          <w:rFonts w:ascii="Times New Roman" w:hAnsi="Times New Roman" w:cs="Times New Roman"/>
        </w:rPr>
      </w:pPr>
    </w:p>
    <w:p w14:paraId="647ADCB9" w14:textId="77777777" w:rsidR="00EE5ABD" w:rsidRPr="00F958B3" w:rsidRDefault="00EE5ABD" w:rsidP="00EE5ABD">
      <w:pPr>
        <w:pStyle w:val="Heading2"/>
      </w:pPr>
      <w:bookmarkStart w:id="10" w:name="_Toc11851210"/>
      <w:r w:rsidRPr="00F958B3">
        <w:t>Reporting Requirements</w:t>
      </w:r>
      <w:r>
        <w:t>.</w:t>
      </w:r>
      <w:bookmarkEnd w:id="10"/>
      <w:r w:rsidRPr="00F958B3">
        <w:t xml:space="preserve"> </w:t>
      </w:r>
    </w:p>
    <w:p w14:paraId="58728231" w14:textId="77777777" w:rsidR="00EE5ABD" w:rsidRDefault="00EE5ABD" w:rsidP="00EE5ABD">
      <w:pPr>
        <w:jc w:val="both"/>
        <w:rPr>
          <w:rFonts w:ascii="Times New Roman" w:hAnsi="Times New Roman" w:cs="Times New Roman"/>
        </w:rPr>
      </w:pPr>
    </w:p>
    <w:p w14:paraId="3BF97B9A" w14:textId="77777777" w:rsidR="00EE5ABD" w:rsidRPr="00D60FFD" w:rsidRDefault="00EE5ABD" w:rsidP="00EE5ABD">
      <w:pPr>
        <w:pStyle w:val="ListParagraph"/>
        <w:numPr>
          <w:ilvl w:val="0"/>
          <w:numId w:val="25"/>
        </w:numPr>
        <w:jc w:val="both"/>
        <w:rPr>
          <w:rFonts w:ascii="Times New Roman" w:hAnsi="Times New Roman" w:cs="Times New Roman"/>
        </w:rPr>
      </w:pPr>
      <w:r w:rsidRPr="00C61747">
        <w:rPr>
          <w:rFonts w:ascii="Times New Roman" w:hAnsi="Times New Roman" w:cs="Times New Roman"/>
        </w:rPr>
        <w:t xml:space="preserve">In the event the Board’s audit of a distributor or other supplier to the Tribe or Tribal Enterprise reveals a discrepancy that can best be reconciled through comparison to the Tribe or Tribal Enterprises retails sales records, the Tribe agrees that on the </w:t>
      </w:r>
      <w:r w:rsidRPr="00C61747">
        <w:rPr>
          <w:rFonts w:ascii="Times New Roman" w:hAnsi="Times New Roman" w:cs="Times New Roman"/>
        </w:rPr>
        <w:lastRenderedPageBreak/>
        <w:t xml:space="preserve">Board’s reasonable request, to provide a detailed summary of its purchases as a spirits retail licensee from that supplier for the relevant time period, including date, amount, brand, and price. This summary will serve in lieu of submission of any reporting form(s) required of other spirits retail license holders. </w:t>
      </w:r>
    </w:p>
    <w:p w14:paraId="6D0788B3" w14:textId="77777777" w:rsidR="00EE5ABD" w:rsidRDefault="00EE5ABD" w:rsidP="00EE5ABD">
      <w:pPr>
        <w:jc w:val="both"/>
        <w:rPr>
          <w:rFonts w:ascii="Times New Roman" w:hAnsi="Times New Roman" w:cs="Times New Roman"/>
        </w:rPr>
      </w:pPr>
    </w:p>
    <w:p w14:paraId="55143F5A" w14:textId="77777777" w:rsidR="00EE5ABD" w:rsidRPr="00F958B3" w:rsidRDefault="00EE5ABD" w:rsidP="00EE5ABD">
      <w:pPr>
        <w:pStyle w:val="Heading2"/>
      </w:pPr>
      <w:bookmarkStart w:id="11" w:name="_Toc11851211"/>
      <w:r w:rsidRPr="00F958B3">
        <w:t>Sponsorship/Advertising.</w:t>
      </w:r>
      <w:bookmarkEnd w:id="11"/>
      <w:r w:rsidRPr="00F958B3">
        <w:t xml:space="preserve"> </w:t>
      </w:r>
    </w:p>
    <w:p w14:paraId="04CF3125" w14:textId="77777777" w:rsidR="00EE5ABD" w:rsidRDefault="00EE5ABD" w:rsidP="00EE5ABD">
      <w:pPr>
        <w:jc w:val="both"/>
        <w:rPr>
          <w:rFonts w:ascii="Times New Roman" w:hAnsi="Times New Roman" w:cs="Times New Roman"/>
        </w:rPr>
      </w:pPr>
    </w:p>
    <w:p w14:paraId="1B9D1CEE" w14:textId="77777777" w:rsidR="00EE5ABD" w:rsidRPr="00C61747" w:rsidRDefault="00EE5ABD" w:rsidP="000D1AE0">
      <w:pPr>
        <w:pStyle w:val="ListParagraph"/>
        <w:numPr>
          <w:ilvl w:val="0"/>
          <w:numId w:val="26"/>
        </w:numPr>
        <w:jc w:val="both"/>
        <w:rPr>
          <w:rFonts w:ascii="Times New Roman" w:hAnsi="Times New Roman" w:cs="Times New Roman"/>
        </w:rPr>
      </w:pPr>
      <w:r w:rsidRPr="00C61747">
        <w:rPr>
          <w:rFonts w:ascii="Times New Roman" w:hAnsi="Times New Roman" w:cs="Times New Roman"/>
        </w:rPr>
        <w:t xml:space="preserve">The Board acknowledges and agrees that in lieu of holding specific licenses under state law, the Tribe and Tribal Enterprises will be subject to the terms of this MOA. However, should the Tribe or Tribal Enterprises wish to enter into arrangements with a manufacturer, importer, or distributor for brand advertising and /or promotion of the Tribe’s or Tribal Enterprises events at the Tribes Casinos, absent this MOA, would typically be regulated as part of a specific license, the Tribe or the Tribal Enterprises may enter into such arrangements upon prior approval of the Board. This MOA grants the tribe and Tribal Enterprises the privileges afforded Sports Entertainment venues of 5,000 seats or more under R.C.W. Section 66.24.570(6). </w:t>
      </w:r>
    </w:p>
    <w:p w14:paraId="756B8AAF" w14:textId="77777777" w:rsidR="00EE5ABD" w:rsidRDefault="00EE5ABD" w:rsidP="00EE5ABD">
      <w:pPr>
        <w:jc w:val="both"/>
        <w:rPr>
          <w:rFonts w:ascii="Times New Roman" w:hAnsi="Times New Roman" w:cs="Times New Roman"/>
        </w:rPr>
      </w:pPr>
    </w:p>
    <w:p w14:paraId="39B44C91" w14:textId="77777777" w:rsidR="00EE5ABD" w:rsidRPr="00A75672" w:rsidRDefault="00EE5ABD" w:rsidP="00EE5ABD">
      <w:pPr>
        <w:pStyle w:val="Heading2"/>
      </w:pPr>
      <w:bookmarkStart w:id="12" w:name="_Toc11851212"/>
      <w:r w:rsidRPr="00A75672">
        <w:t>Enforcement.</w:t>
      </w:r>
      <w:bookmarkEnd w:id="12"/>
      <w:r w:rsidRPr="00A75672">
        <w:t xml:space="preserve"> </w:t>
      </w:r>
    </w:p>
    <w:p w14:paraId="54EA2D38" w14:textId="77777777" w:rsidR="00EE5ABD" w:rsidRDefault="00EE5ABD" w:rsidP="00EE5ABD">
      <w:pPr>
        <w:jc w:val="both"/>
        <w:rPr>
          <w:rFonts w:ascii="Times New Roman" w:hAnsi="Times New Roman" w:cs="Times New Roman"/>
        </w:rPr>
      </w:pPr>
    </w:p>
    <w:p w14:paraId="36D58F51" w14:textId="77777777" w:rsidR="00EE5ABD" w:rsidRPr="00143E9D" w:rsidRDefault="00EE5ABD" w:rsidP="00EE5ABD">
      <w:pPr>
        <w:ind w:firstLine="360"/>
        <w:jc w:val="both"/>
        <w:rPr>
          <w:rFonts w:ascii="Times New Roman" w:hAnsi="Times New Roman" w:cs="Times New Roman"/>
        </w:rPr>
      </w:pPr>
      <w:r w:rsidRPr="00143E9D">
        <w:rPr>
          <w:rFonts w:ascii="Times New Roman" w:hAnsi="Times New Roman" w:cs="Times New Roman"/>
        </w:rPr>
        <w:t>The Parties shall handle enforcement issues in the following manner:</w:t>
      </w:r>
    </w:p>
    <w:p w14:paraId="39E7E553" w14:textId="77777777" w:rsidR="00EE5ABD" w:rsidRDefault="00EE5ABD" w:rsidP="00EE5ABD">
      <w:pPr>
        <w:ind w:left="720"/>
        <w:jc w:val="both"/>
        <w:rPr>
          <w:rFonts w:ascii="Times New Roman" w:hAnsi="Times New Roman" w:cs="Times New Roman"/>
        </w:rPr>
      </w:pPr>
    </w:p>
    <w:p w14:paraId="10558543" w14:textId="77777777" w:rsidR="00EE5ABD" w:rsidRDefault="00EE5ABD" w:rsidP="000D1AE0">
      <w:pPr>
        <w:pStyle w:val="ListParagraph"/>
        <w:numPr>
          <w:ilvl w:val="0"/>
          <w:numId w:val="20"/>
        </w:numPr>
        <w:jc w:val="both"/>
        <w:rPr>
          <w:rFonts w:ascii="Times New Roman" w:hAnsi="Times New Roman" w:cs="Times New Roman"/>
        </w:rPr>
      </w:pPr>
      <w:r w:rsidRPr="00ED7AC1">
        <w:rPr>
          <w:rFonts w:ascii="Times New Roman" w:hAnsi="Times New Roman" w:cs="Times New Roman"/>
          <w:u w:val="single"/>
        </w:rPr>
        <w:t>Enforcement activities</w:t>
      </w:r>
      <w:r w:rsidRPr="00ED7AC1">
        <w:rPr>
          <w:rFonts w:ascii="Times New Roman" w:hAnsi="Times New Roman" w:cs="Times New Roman"/>
        </w:rPr>
        <w:t>.</w:t>
      </w:r>
      <w:r w:rsidRPr="00143E9D">
        <w:rPr>
          <w:rFonts w:ascii="Times New Roman" w:hAnsi="Times New Roman" w:cs="Times New Roman"/>
        </w:rPr>
        <w:t xml:space="preserve"> </w:t>
      </w:r>
      <w:r>
        <w:rPr>
          <w:rFonts w:ascii="Times New Roman" w:hAnsi="Times New Roman" w:cs="Times New Roman"/>
        </w:rPr>
        <w:t xml:space="preserve">Shall be governed by the Operating Plan contained in </w:t>
      </w:r>
      <w:r w:rsidRPr="00226725">
        <w:rPr>
          <w:rFonts w:ascii="Times New Roman" w:hAnsi="Times New Roman" w:cs="Times New Roman"/>
          <w:b/>
        </w:rPr>
        <w:t>Exhibit C</w:t>
      </w:r>
      <w:r w:rsidRPr="004F26F0">
        <w:rPr>
          <w:rFonts w:ascii="Times New Roman" w:hAnsi="Times New Roman" w:cs="Times New Roman"/>
        </w:rPr>
        <w:t>.</w:t>
      </w:r>
    </w:p>
    <w:p w14:paraId="3BE6023A" w14:textId="77777777" w:rsidR="00EE5ABD" w:rsidRPr="00143E9D" w:rsidRDefault="00EE5ABD" w:rsidP="00EE5ABD">
      <w:pPr>
        <w:jc w:val="both"/>
        <w:rPr>
          <w:rFonts w:ascii="Times New Roman" w:hAnsi="Times New Roman" w:cs="Times New Roman"/>
        </w:rPr>
      </w:pPr>
    </w:p>
    <w:p w14:paraId="01F04F54" w14:textId="77777777" w:rsidR="00EE5ABD" w:rsidRPr="00143E9D" w:rsidRDefault="00EE5ABD" w:rsidP="000D1AE0">
      <w:pPr>
        <w:pStyle w:val="ListParagraph"/>
        <w:numPr>
          <w:ilvl w:val="0"/>
          <w:numId w:val="20"/>
        </w:numPr>
        <w:jc w:val="both"/>
        <w:rPr>
          <w:rFonts w:ascii="Times New Roman" w:hAnsi="Times New Roman" w:cs="Times New Roman"/>
        </w:rPr>
      </w:pPr>
      <w:r w:rsidRPr="00ED7AC1">
        <w:rPr>
          <w:rFonts w:ascii="Times New Roman" w:hAnsi="Times New Roman" w:cs="Times New Roman"/>
          <w:u w:val="single"/>
        </w:rPr>
        <w:t>Separate Locations</w:t>
      </w:r>
      <w:r w:rsidRPr="005C4B9D">
        <w:rPr>
          <w:rFonts w:ascii="Times New Roman" w:hAnsi="Times New Roman" w:cs="Times New Roman"/>
        </w:rPr>
        <w:t>.</w:t>
      </w:r>
      <w:r>
        <w:rPr>
          <w:rFonts w:ascii="Times New Roman" w:hAnsi="Times New Roman" w:cs="Times New Roman"/>
        </w:rPr>
        <w:t xml:space="preserve"> The Board and the Tribe recognize that</w:t>
      </w:r>
      <w:r w:rsidRPr="00143E9D">
        <w:rPr>
          <w:rFonts w:ascii="Times New Roman" w:hAnsi="Times New Roman" w:cs="Times New Roman"/>
        </w:rPr>
        <w:t xml:space="preserve"> </w:t>
      </w:r>
      <w:r>
        <w:rPr>
          <w:rFonts w:ascii="Times New Roman" w:hAnsi="Times New Roman" w:cs="Times New Roman"/>
        </w:rPr>
        <w:t xml:space="preserve">each “location” in Exhibit A shall be deemed a separate location and </w:t>
      </w:r>
      <w:r w:rsidRPr="00143E9D">
        <w:rPr>
          <w:rFonts w:ascii="Times New Roman" w:hAnsi="Times New Roman" w:cs="Times New Roman"/>
        </w:rPr>
        <w:t>violations</w:t>
      </w:r>
      <w:r>
        <w:rPr>
          <w:rFonts w:ascii="Times New Roman" w:hAnsi="Times New Roman" w:cs="Times New Roman"/>
        </w:rPr>
        <w:t xml:space="preserve"> against one will not affect the other locations.</w:t>
      </w:r>
    </w:p>
    <w:p w14:paraId="7B1FFE56" w14:textId="77777777" w:rsidR="00EE5ABD" w:rsidRDefault="00EE5ABD" w:rsidP="00EE5ABD">
      <w:pPr>
        <w:ind w:firstLine="720"/>
        <w:jc w:val="both"/>
        <w:rPr>
          <w:rFonts w:ascii="Times New Roman" w:hAnsi="Times New Roman" w:cs="Times New Roman"/>
        </w:rPr>
      </w:pPr>
    </w:p>
    <w:p w14:paraId="156D2B9F" w14:textId="77777777" w:rsidR="00EE5ABD" w:rsidRPr="00226725" w:rsidRDefault="00EE5ABD" w:rsidP="000D1AE0">
      <w:pPr>
        <w:pStyle w:val="ListParagraph"/>
        <w:numPr>
          <w:ilvl w:val="0"/>
          <w:numId w:val="20"/>
        </w:numPr>
        <w:jc w:val="both"/>
        <w:rPr>
          <w:rFonts w:ascii="Times New Roman" w:hAnsi="Times New Roman" w:cs="Times New Roman"/>
        </w:rPr>
      </w:pPr>
      <w:r w:rsidRPr="00ED7AC1">
        <w:rPr>
          <w:rFonts w:ascii="Times New Roman" w:hAnsi="Times New Roman" w:cs="Times New Roman"/>
          <w:u w:val="single"/>
        </w:rPr>
        <w:t>Information sharing</w:t>
      </w:r>
      <w:r w:rsidRPr="005C4B9D">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 xml:space="preserve">The Tribe and the Board agree to share pertinent information with each other that could impact the others interests in a timely fashion. </w:t>
      </w:r>
    </w:p>
    <w:p w14:paraId="182F3F6B" w14:textId="77777777" w:rsidR="00EE5ABD" w:rsidRPr="005C4B9D" w:rsidRDefault="00EE5ABD" w:rsidP="00EE5ABD">
      <w:pPr>
        <w:jc w:val="both"/>
        <w:rPr>
          <w:rFonts w:ascii="Times New Roman" w:hAnsi="Times New Roman" w:cs="Times New Roman"/>
        </w:rPr>
      </w:pPr>
    </w:p>
    <w:p w14:paraId="67A09860" w14:textId="77777777" w:rsidR="00EE5ABD" w:rsidRDefault="00EE5ABD" w:rsidP="000D1AE0">
      <w:pPr>
        <w:pStyle w:val="ListParagraph"/>
        <w:numPr>
          <w:ilvl w:val="0"/>
          <w:numId w:val="20"/>
        </w:numPr>
        <w:jc w:val="both"/>
        <w:rPr>
          <w:rFonts w:ascii="Times New Roman" w:hAnsi="Times New Roman" w:cs="Times New Roman"/>
        </w:rPr>
      </w:pPr>
      <w:r w:rsidRPr="00ED7AC1">
        <w:rPr>
          <w:rFonts w:ascii="Times New Roman" w:hAnsi="Times New Roman" w:cs="Times New Roman"/>
          <w:u w:val="single"/>
        </w:rPr>
        <w:t>Training and Technical Assistance</w:t>
      </w:r>
      <w:r w:rsidRPr="005C4B9D">
        <w:rPr>
          <w:rFonts w:ascii="Times New Roman" w:hAnsi="Times New Roman" w:cs="Times New Roman"/>
        </w:rPr>
        <w:t>.</w:t>
      </w:r>
      <w:r w:rsidRPr="00143E9D">
        <w:rPr>
          <w:rFonts w:ascii="Times New Roman" w:hAnsi="Times New Roman" w:cs="Times New Roman"/>
        </w:rPr>
        <w:t xml:space="preserve"> The Board shall provide training and technical assistance, at the Tribe's request, for the prevention of violations of alcohol laws.</w:t>
      </w:r>
    </w:p>
    <w:p w14:paraId="17029709" w14:textId="77777777" w:rsidR="00EE5ABD" w:rsidRPr="00143E9D" w:rsidRDefault="00EE5ABD" w:rsidP="00EE5ABD">
      <w:pPr>
        <w:jc w:val="both"/>
        <w:rPr>
          <w:rFonts w:ascii="Times New Roman" w:hAnsi="Times New Roman" w:cs="Times New Roman"/>
        </w:rPr>
      </w:pPr>
    </w:p>
    <w:p w14:paraId="5968E6EB" w14:textId="77777777" w:rsidR="00EE5ABD" w:rsidRDefault="00EE5ABD" w:rsidP="000D1AE0">
      <w:pPr>
        <w:pStyle w:val="ListParagraph"/>
        <w:numPr>
          <w:ilvl w:val="0"/>
          <w:numId w:val="20"/>
        </w:numPr>
        <w:jc w:val="both"/>
        <w:rPr>
          <w:rFonts w:ascii="Times New Roman" w:hAnsi="Times New Roman" w:cs="Times New Roman"/>
        </w:rPr>
      </w:pPr>
      <w:r w:rsidRPr="005C4B9D">
        <w:rPr>
          <w:rFonts w:ascii="Times New Roman" w:hAnsi="Times New Roman" w:cs="Times New Roman"/>
        </w:rPr>
        <w:t>Recognition of public safety related violations that are of critical importance.</w:t>
      </w:r>
      <w:r w:rsidRPr="00143E9D">
        <w:rPr>
          <w:rFonts w:ascii="Times New Roman" w:hAnsi="Times New Roman" w:cs="Times New Roman"/>
        </w:rPr>
        <w:t xml:space="preserve"> Examples of these violations include:</w:t>
      </w:r>
    </w:p>
    <w:p w14:paraId="286FBD7C" w14:textId="77777777" w:rsidR="00EE5ABD" w:rsidRPr="00A75672" w:rsidRDefault="00EE5ABD" w:rsidP="00EE5ABD">
      <w:pPr>
        <w:jc w:val="both"/>
        <w:rPr>
          <w:rFonts w:ascii="Times New Roman" w:hAnsi="Times New Roman" w:cs="Times New Roman"/>
        </w:rPr>
      </w:pPr>
    </w:p>
    <w:p w14:paraId="61C4F80A" w14:textId="77777777" w:rsidR="00EE5ABD" w:rsidRDefault="00EE5ABD" w:rsidP="000D1AE0">
      <w:pPr>
        <w:pStyle w:val="ListParagraph"/>
        <w:numPr>
          <w:ilvl w:val="0"/>
          <w:numId w:val="16"/>
        </w:numPr>
        <w:jc w:val="both"/>
        <w:rPr>
          <w:rFonts w:ascii="Times New Roman" w:hAnsi="Times New Roman" w:cs="Times New Roman"/>
        </w:rPr>
      </w:pPr>
      <w:r w:rsidRPr="00A75672">
        <w:rPr>
          <w:rFonts w:ascii="Times New Roman" w:hAnsi="Times New Roman" w:cs="Times New Roman"/>
        </w:rPr>
        <w:t>Sale or service to a minor;</w:t>
      </w:r>
    </w:p>
    <w:p w14:paraId="5C6C8819" w14:textId="77777777" w:rsidR="00EE5ABD" w:rsidRDefault="00EE5ABD" w:rsidP="00EE5ABD">
      <w:pPr>
        <w:pStyle w:val="ListParagraph"/>
        <w:ind w:left="1440"/>
        <w:jc w:val="both"/>
        <w:rPr>
          <w:rFonts w:ascii="Times New Roman" w:hAnsi="Times New Roman" w:cs="Times New Roman"/>
        </w:rPr>
      </w:pPr>
    </w:p>
    <w:p w14:paraId="4AAE1992" w14:textId="77777777" w:rsidR="00EE5ABD" w:rsidRDefault="00EE5ABD" w:rsidP="000D1AE0">
      <w:pPr>
        <w:pStyle w:val="ListParagraph"/>
        <w:numPr>
          <w:ilvl w:val="0"/>
          <w:numId w:val="16"/>
        </w:numPr>
        <w:jc w:val="both"/>
        <w:rPr>
          <w:rFonts w:ascii="Times New Roman" w:hAnsi="Times New Roman" w:cs="Times New Roman"/>
        </w:rPr>
      </w:pPr>
      <w:r w:rsidRPr="005C4B9D">
        <w:rPr>
          <w:rFonts w:ascii="Times New Roman" w:hAnsi="Times New Roman" w:cs="Times New Roman"/>
        </w:rPr>
        <w:t>Minor frequenting an age restricted area;</w:t>
      </w:r>
    </w:p>
    <w:p w14:paraId="1417E4DC" w14:textId="77777777" w:rsidR="00EE5ABD" w:rsidRPr="00CA6D67" w:rsidRDefault="00EE5ABD" w:rsidP="00EE5ABD">
      <w:pPr>
        <w:jc w:val="both"/>
        <w:rPr>
          <w:rFonts w:ascii="Times New Roman" w:hAnsi="Times New Roman" w:cs="Times New Roman"/>
        </w:rPr>
      </w:pPr>
    </w:p>
    <w:p w14:paraId="73B39832" w14:textId="77777777" w:rsidR="00EE5ABD" w:rsidRDefault="00EE5ABD" w:rsidP="000D1AE0">
      <w:pPr>
        <w:pStyle w:val="ListParagraph"/>
        <w:numPr>
          <w:ilvl w:val="0"/>
          <w:numId w:val="16"/>
        </w:numPr>
        <w:jc w:val="both"/>
        <w:rPr>
          <w:rFonts w:ascii="Times New Roman" w:hAnsi="Times New Roman" w:cs="Times New Roman"/>
        </w:rPr>
      </w:pPr>
      <w:r w:rsidRPr="005C4B9D">
        <w:rPr>
          <w:rFonts w:ascii="Times New Roman" w:hAnsi="Times New Roman" w:cs="Times New Roman"/>
        </w:rPr>
        <w:t>Sale or service to an apparently intoxicated person;</w:t>
      </w:r>
    </w:p>
    <w:p w14:paraId="4BE2B2EB" w14:textId="77777777" w:rsidR="00EE5ABD" w:rsidRDefault="00EE5ABD" w:rsidP="00EE5ABD">
      <w:pPr>
        <w:pStyle w:val="ListParagraph"/>
        <w:ind w:left="1440"/>
        <w:jc w:val="both"/>
        <w:rPr>
          <w:rFonts w:ascii="Times New Roman" w:hAnsi="Times New Roman" w:cs="Times New Roman"/>
        </w:rPr>
      </w:pPr>
    </w:p>
    <w:p w14:paraId="52F6CBD8" w14:textId="77777777" w:rsidR="00EE5ABD" w:rsidRDefault="00EE5ABD" w:rsidP="000D1AE0">
      <w:pPr>
        <w:pStyle w:val="ListParagraph"/>
        <w:numPr>
          <w:ilvl w:val="0"/>
          <w:numId w:val="16"/>
        </w:numPr>
        <w:jc w:val="both"/>
        <w:rPr>
          <w:rFonts w:ascii="Times New Roman" w:hAnsi="Times New Roman" w:cs="Times New Roman"/>
        </w:rPr>
      </w:pPr>
      <w:r w:rsidRPr="005C4B9D">
        <w:rPr>
          <w:rFonts w:ascii="Times New Roman" w:hAnsi="Times New Roman" w:cs="Times New Roman"/>
        </w:rPr>
        <w:t xml:space="preserve">Disorderly conduct by an employee or permitting such conduct on the premises;  </w:t>
      </w:r>
    </w:p>
    <w:p w14:paraId="60F6FB94" w14:textId="77777777" w:rsidR="00EE5ABD" w:rsidRDefault="00EE5ABD" w:rsidP="00EE5ABD">
      <w:pPr>
        <w:pStyle w:val="ListParagraph"/>
        <w:ind w:left="1440"/>
        <w:jc w:val="both"/>
        <w:rPr>
          <w:rFonts w:ascii="Times New Roman" w:hAnsi="Times New Roman" w:cs="Times New Roman"/>
        </w:rPr>
      </w:pPr>
    </w:p>
    <w:p w14:paraId="7E1E3BFF" w14:textId="77777777" w:rsidR="00EE5ABD" w:rsidRPr="005C4B9D" w:rsidRDefault="00EE5ABD" w:rsidP="000D1AE0">
      <w:pPr>
        <w:pStyle w:val="ListParagraph"/>
        <w:numPr>
          <w:ilvl w:val="0"/>
          <w:numId w:val="16"/>
        </w:numPr>
        <w:jc w:val="both"/>
        <w:rPr>
          <w:rFonts w:ascii="Times New Roman" w:hAnsi="Times New Roman" w:cs="Times New Roman"/>
        </w:rPr>
      </w:pPr>
      <w:r w:rsidRPr="005C4B9D">
        <w:rPr>
          <w:rFonts w:ascii="Times New Roman" w:hAnsi="Times New Roman" w:cs="Times New Roman"/>
        </w:rPr>
        <w:t>Criminal conduct by an employee or permitting same on the premises.</w:t>
      </w:r>
    </w:p>
    <w:p w14:paraId="68F0A0AB" w14:textId="77777777" w:rsidR="00EE5ABD" w:rsidRPr="00143E9D" w:rsidRDefault="00EE5ABD" w:rsidP="00EE5ABD">
      <w:pPr>
        <w:jc w:val="both"/>
        <w:rPr>
          <w:rFonts w:ascii="Times New Roman" w:hAnsi="Times New Roman" w:cs="Times New Roman"/>
        </w:rPr>
      </w:pPr>
    </w:p>
    <w:p w14:paraId="7250A3D9" w14:textId="77777777" w:rsidR="00EE5ABD" w:rsidRDefault="00EE5ABD" w:rsidP="00EE5ABD">
      <w:pPr>
        <w:pStyle w:val="Heading2"/>
      </w:pPr>
      <w:bookmarkStart w:id="13" w:name="_Toc11851213"/>
      <w:r w:rsidRPr="00ED7AC1">
        <w:t>Conditions and Limitations.</w:t>
      </w:r>
      <w:bookmarkEnd w:id="13"/>
      <w:r w:rsidRPr="00ED7AC1">
        <w:t xml:space="preserve"> </w:t>
      </w:r>
    </w:p>
    <w:p w14:paraId="1AAAB2F8" w14:textId="77777777" w:rsidR="00EE5ABD" w:rsidRDefault="00EE5ABD" w:rsidP="00EE5ABD">
      <w:pPr>
        <w:pStyle w:val="ListParagraph"/>
        <w:ind w:left="360"/>
        <w:jc w:val="both"/>
        <w:rPr>
          <w:rFonts w:ascii="Times New Roman" w:hAnsi="Times New Roman" w:cs="Times New Roman"/>
        </w:rPr>
      </w:pPr>
    </w:p>
    <w:p w14:paraId="21A0A6BE" w14:textId="77777777" w:rsidR="00EE5ABD" w:rsidRPr="00143E9D" w:rsidRDefault="00EE5ABD" w:rsidP="00EE5ABD">
      <w:pPr>
        <w:pStyle w:val="ListParagraph"/>
        <w:ind w:left="360" w:firstLine="360"/>
        <w:jc w:val="both"/>
        <w:rPr>
          <w:rFonts w:ascii="Times New Roman" w:hAnsi="Times New Roman" w:cs="Times New Roman"/>
        </w:rPr>
      </w:pPr>
      <w:r w:rsidRPr="00143E9D">
        <w:rPr>
          <w:rFonts w:ascii="Times New Roman" w:hAnsi="Times New Roman" w:cs="Times New Roman"/>
        </w:rPr>
        <w:t>The Board and the Tribe agree to the following conditions and limitations:</w:t>
      </w:r>
    </w:p>
    <w:p w14:paraId="2B2987EA" w14:textId="77777777" w:rsidR="00EE5ABD" w:rsidRPr="00143E9D" w:rsidRDefault="00EE5ABD" w:rsidP="00EE5ABD">
      <w:pPr>
        <w:jc w:val="both"/>
        <w:rPr>
          <w:rFonts w:ascii="Times New Roman" w:hAnsi="Times New Roman" w:cs="Times New Roman"/>
        </w:rPr>
      </w:pPr>
    </w:p>
    <w:p w14:paraId="734FDB05" w14:textId="77777777" w:rsidR="00EE5ABD" w:rsidRPr="00143E9D" w:rsidRDefault="00EE5ABD" w:rsidP="000D1AE0">
      <w:pPr>
        <w:pStyle w:val="ListParagraph"/>
        <w:numPr>
          <w:ilvl w:val="0"/>
          <w:numId w:val="5"/>
        </w:numPr>
        <w:jc w:val="both"/>
        <w:rPr>
          <w:rFonts w:ascii="Times New Roman" w:hAnsi="Times New Roman" w:cs="Times New Roman"/>
        </w:rPr>
      </w:pPr>
      <w:r w:rsidRPr="00143E9D">
        <w:rPr>
          <w:rFonts w:ascii="Times New Roman" w:hAnsi="Times New Roman" w:cs="Times New Roman"/>
        </w:rPr>
        <w:t>The Tribe agrees sales of liquor by the Tribe and its wholly-owned enterprises will conform to Title 66 RCW to the extent required by 18 U.S.C. §1161. The Part</w:t>
      </w:r>
      <w:r>
        <w:rPr>
          <w:rFonts w:ascii="Times New Roman" w:hAnsi="Times New Roman" w:cs="Times New Roman"/>
        </w:rPr>
        <w:t xml:space="preserve">ies agree that RCW 66.24.010(2) </w:t>
      </w:r>
      <w:r w:rsidRPr="00143E9D">
        <w:rPr>
          <w:rFonts w:ascii="Times New Roman" w:hAnsi="Times New Roman" w:cs="Times New Roman"/>
        </w:rPr>
        <w:t>which provides for criminal background checks of applicants is inapplicable to the Tribe and its</w:t>
      </w:r>
      <w:r>
        <w:rPr>
          <w:rFonts w:ascii="Times New Roman" w:hAnsi="Times New Roman" w:cs="Times New Roman"/>
        </w:rPr>
        <w:t xml:space="preserve"> </w:t>
      </w:r>
      <w:r w:rsidRPr="00143E9D">
        <w:rPr>
          <w:rFonts w:ascii="Times New Roman" w:hAnsi="Times New Roman" w:cs="Times New Roman"/>
        </w:rPr>
        <w:t xml:space="preserve">wholly-owned enterprises. Any other exemptions from statute must be negotiated individually </w:t>
      </w:r>
      <w:r>
        <w:rPr>
          <w:rFonts w:ascii="Times New Roman" w:hAnsi="Times New Roman" w:cs="Times New Roman"/>
        </w:rPr>
        <w:t>between the Tribe and the Board.</w:t>
      </w:r>
    </w:p>
    <w:p w14:paraId="599245CD" w14:textId="77777777" w:rsidR="00EE5ABD" w:rsidRPr="00143E9D" w:rsidRDefault="00EE5ABD" w:rsidP="00EE5ABD">
      <w:pPr>
        <w:jc w:val="both"/>
        <w:rPr>
          <w:rFonts w:ascii="Times New Roman" w:hAnsi="Times New Roman" w:cs="Times New Roman"/>
        </w:rPr>
      </w:pPr>
    </w:p>
    <w:p w14:paraId="5B8CB465" w14:textId="77777777" w:rsidR="00EE5ABD" w:rsidRDefault="00EE5ABD" w:rsidP="00EE5ABD">
      <w:pPr>
        <w:pStyle w:val="Heading2"/>
      </w:pPr>
      <w:bookmarkStart w:id="14" w:name="_Toc11851214"/>
      <w:r w:rsidRPr="00A75672">
        <w:t>Dispute Resolution.</w:t>
      </w:r>
      <w:bookmarkEnd w:id="14"/>
      <w:r w:rsidRPr="00A75672">
        <w:t xml:space="preserve"> </w:t>
      </w:r>
    </w:p>
    <w:p w14:paraId="3FF16840" w14:textId="77777777" w:rsidR="00EE5ABD" w:rsidRPr="00A75672" w:rsidRDefault="00EE5ABD" w:rsidP="00EE5ABD">
      <w:pPr>
        <w:pStyle w:val="ListParagraph"/>
        <w:ind w:left="360"/>
        <w:jc w:val="both"/>
        <w:rPr>
          <w:rFonts w:ascii="Times New Roman" w:hAnsi="Times New Roman" w:cs="Times New Roman"/>
        </w:rPr>
      </w:pPr>
    </w:p>
    <w:p w14:paraId="2B3925C2" w14:textId="77777777" w:rsidR="00EE5ABD" w:rsidRDefault="00EE5ABD" w:rsidP="000D1AE0">
      <w:pPr>
        <w:pStyle w:val="ListParagraph"/>
        <w:numPr>
          <w:ilvl w:val="0"/>
          <w:numId w:val="6"/>
        </w:numPr>
        <w:jc w:val="both"/>
        <w:rPr>
          <w:rFonts w:ascii="Times New Roman" w:hAnsi="Times New Roman" w:cs="Times New Roman"/>
        </w:rPr>
      </w:pPr>
      <w:r>
        <w:rPr>
          <w:rFonts w:ascii="Times New Roman" w:hAnsi="Times New Roman" w:cs="Times New Roman"/>
        </w:rPr>
        <w:t xml:space="preserve">Neither the Tribe, nor the Board, nor officers acting on either government’s behalf, may petition any court to enforce this MOA unless (a) the dispute resolution process described in subsections (a) through (c) below has been followed in good faith to completion without successful resolution or (b) the other party fails to enter into the dispute resolution process. Should a dispute arise between the Tribe and the Board upon an issue of compliance with the MOA by either government, or by their officers, employees or agents, the Tribe and Board shall attempt to resolve the dispute through the following dispute resolution process: </w:t>
      </w:r>
    </w:p>
    <w:p w14:paraId="4A6A5A65" w14:textId="77777777" w:rsidR="00EE5ABD" w:rsidRDefault="00EE5ABD" w:rsidP="00EE5ABD">
      <w:pPr>
        <w:pStyle w:val="ListParagraph"/>
        <w:jc w:val="both"/>
        <w:rPr>
          <w:rFonts w:ascii="Times New Roman" w:hAnsi="Times New Roman" w:cs="Times New Roman"/>
        </w:rPr>
      </w:pPr>
    </w:p>
    <w:p w14:paraId="6D1AA324" w14:textId="77777777" w:rsidR="00EE5ABD" w:rsidRPr="00FF187E" w:rsidRDefault="00EE5ABD" w:rsidP="000D1AE0">
      <w:pPr>
        <w:pStyle w:val="ListParagraph"/>
        <w:numPr>
          <w:ilvl w:val="0"/>
          <w:numId w:val="7"/>
        </w:numPr>
        <w:jc w:val="both"/>
        <w:rPr>
          <w:rFonts w:ascii="Times New Roman" w:hAnsi="Times New Roman" w:cs="Times New Roman"/>
        </w:rPr>
      </w:pPr>
      <w:r w:rsidRPr="00ED7AC1">
        <w:rPr>
          <w:rFonts w:ascii="Times New Roman" w:hAnsi="Times New Roman" w:cs="Times New Roman"/>
          <w:u w:val="single"/>
        </w:rPr>
        <w:t>Notice</w:t>
      </w:r>
      <w:r w:rsidRPr="005C4B9D">
        <w:rPr>
          <w:rFonts w:ascii="Times New Roman" w:hAnsi="Times New Roman" w:cs="Times New Roman"/>
        </w:rPr>
        <w:t>.</w:t>
      </w:r>
      <w:r>
        <w:rPr>
          <w:rFonts w:ascii="Times New Roman" w:hAnsi="Times New Roman" w:cs="Times New Roman"/>
          <w:b/>
        </w:rPr>
        <w:t xml:space="preserve"> </w:t>
      </w:r>
      <w:r w:rsidRPr="00FF187E">
        <w:rPr>
          <w:rFonts w:ascii="Times New Roman" w:hAnsi="Times New Roman" w:cs="Times New Roman"/>
        </w:rPr>
        <w:t xml:space="preserve">Either party may invoke the dispute resolution process by notifying the other in writing, of its intent to do so. The notice shall set out the issues in dispute and </w:t>
      </w:r>
      <w:r>
        <w:rPr>
          <w:rFonts w:ascii="Times New Roman" w:hAnsi="Times New Roman" w:cs="Times New Roman"/>
        </w:rPr>
        <w:t xml:space="preserve">the </w:t>
      </w:r>
      <w:r w:rsidRPr="00FF187E">
        <w:rPr>
          <w:rFonts w:ascii="Times New Roman" w:hAnsi="Times New Roman" w:cs="Times New Roman"/>
        </w:rPr>
        <w:t xml:space="preserve">notifying party’s position on each issue. </w:t>
      </w:r>
    </w:p>
    <w:p w14:paraId="31F17CBD" w14:textId="77777777" w:rsidR="00EE5ABD" w:rsidRPr="00ED7AC1" w:rsidRDefault="00EE5ABD" w:rsidP="00EE5ABD">
      <w:pPr>
        <w:pStyle w:val="ListParagraph"/>
        <w:ind w:left="1440"/>
        <w:jc w:val="both"/>
        <w:rPr>
          <w:rFonts w:ascii="Times New Roman" w:hAnsi="Times New Roman" w:cs="Times New Roman"/>
        </w:rPr>
      </w:pPr>
    </w:p>
    <w:p w14:paraId="184B1E6D" w14:textId="77777777" w:rsidR="00EE5ABD" w:rsidRPr="00684594" w:rsidRDefault="00EE5ABD" w:rsidP="000D1AE0">
      <w:pPr>
        <w:pStyle w:val="ListParagraph"/>
        <w:numPr>
          <w:ilvl w:val="0"/>
          <w:numId w:val="7"/>
        </w:numPr>
        <w:jc w:val="both"/>
        <w:rPr>
          <w:rFonts w:ascii="Times New Roman" w:hAnsi="Times New Roman" w:cs="Times New Roman"/>
        </w:rPr>
      </w:pPr>
      <w:r w:rsidRPr="00ED7AC1">
        <w:rPr>
          <w:rFonts w:ascii="Times New Roman" w:hAnsi="Times New Roman" w:cs="Times New Roman"/>
          <w:u w:val="single"/>
        </w:rPr>
        <w:t>Meet and Confer</w:t>
      </w:r>
      <w:r w:rsidRPr="00684594">
        <w:rPr>
          <w:rFonts w:ascii="Times New Roman" w:hAnsi="Times New Roman" w:cs="Times New Roman"/>
        </w:rPr>
        <w:t xml:space="preserve">. The first stage of the dispute resolution process shall include a face-to-face meeting between representatives of the two governments to attempt to resolve the dispute by negotiation. The meeting shall be convened within 30 days of the date of the written notice described in subsection (a). The representatives of each government shall come to the meeting with the authority to settle the dispute. If the dispute is resolved, the resolution shall be memorialized in writing signed by the parties. </w:t>
      </w:r>
    </w:p>
    <w:p w14:paraId="14DB052E" w14:textId="77777777" w:rsidR="00EE5ABD" w:rsidRPr="00ED7AC1" w:rsidRDefault="00EE5ABD" w:rsidP="00EE5ABD">
      <w:pPr>
        <w:pStyle w:val="ListParagraph"/>
        <w:ind w:left="1440"/>
        <w:jc w:val="both"/>
        <w:rPr>
          <w:rFonts w:ascii="Times New Roman" w:hAnsi="Times New Roman" w:cs="Times New Roman"/>
        </w:rPr>
      </w:pPr>
    </w:p>
    <w:p w14:paraId="3162776D" w14:textId="77777777" w:rsidR="00EE5ABD" w:rsidRDefault="00EE5ABD" w:rsidP="000D1AE0">
      <w:pPr>
        <w:pStyle w:val="ListParagraph"/>
        <w:numPr>
          <w:ilvl w:val="0"/>
          <w:numId w:val="7"/>
        </w:numPr>
        <w:jc w:val="both"/>
        <w:rPr>
          <w:rFonts w:ascii="Times New Roman" w:hAnsi="Times New Roman" w:cs="Times New Roman"/>
        </w:rPr>
      </w:pPr>
      <w:r w:rsidRPr="00ED7AC1">
        <w:rPr>
          <w:rFonts w:ascii="Times New Roman" w:hAnsi="Times New Roman" w:cs="Times New Roman"/>
          <w:u w:val="single"/>
        </w:rPr>
        <w:t>Mediation</w:t>
      </w:r>
      <w:r w:rsidRPr="005C4B9D">
        <w:rPr>
          <w:rFonts w:ascii="Times New Roman" w:hAnsi="Times New Roman" w:cs="Times New Roman"/>
        </w:rPr>
        <w:t>.</w:t>
      </w:r>
      <w:r>
        <w:rPr>
          <w:rFonts w:ascii="Times New Roman" w:hAnsi="Times New Roman" w:cs="Times New Roman"/>
          <w:b/>
        </w:rPr>
        <w:t xml:space="preserve"> </w:t>
      </w:r>
      <w:r w:rsidRPr="00FF187E">
        <w:rPr>
          <w:rFonts w:ascii="Times New Roman" w:hAnsi="Times New Roman" w:cs="Times New Roman"/>
        </w:rPr>
        <w:t xml:space="preserve">If the parties are unable to resolve the dispute within 60 days of the notice sent under subsection (a) above, the parties shall engage the services of a mutually agreed upon qualified mediator to assist them in attempting to negotiate the dispute. Costs for the mediator shall be borne equally by the parties. The parties shall pursue the mediation process in good faith until the dispute is resolved or until the mediator determines that the parties are not able to resolve the dispute. If the parties cannot agree on a format for the mediation process, the format shall be that directed by the </w:t>
      </w:r>
      <w:r w:rsidRPr="00FF187E">
        <w:rPr>
          <w:rFonts w:ascii="Times New Roman" w:hAnsi="Times New Roman" w:cs="Times New Roman"/>
        </w:rPr>
        <w:lastRenderedPageBreak/>
        <w:t xml:space="preserve">mediator. If the dispute is resolved, the resolution shall be memorialized by the mediator and shall bind the parties. </w:t>
      </w:r>
    </w:p>
    <w:p w14:paraId="298C4F8A" w14:textId="77777777" w:rsidR="00EE5ABD" w:rsidRDefault="00EE5ABD" w:rsidP="00EE5ABD">
      <w:pPr>
        <w:jc w:val="both"/>
        <w:rPr>
          <w:rFonts w:ascii="Times New Roman" w:hAnsi="Times New Roman" w:cs="Times New Roman"/>
        </w:rPr>
      </w:pPr>
    </w:p>
    <w:p w14:paraId="06D42ACB" w14:textId="77777777" w:rsidR="00EE5ABD" w:rsidRDefault="00EE5ABD" w:rsidP="000D1AE0">
      <w:pPr>
        <w:pStyle w:val="ListParagraph"/>
        <w:numPr>
          <w:ilvl w:val="0"/>
          <w:numId w:val="6"/>
        </w:numPr>
        <w:jc w:val="both"/>
        <w:rPr>
          <w:rFonts w:ascii="Times New Roman" w:hAnsi="Times New Roman" w:cs="Times New Roman"/>
        </w:rPr>
      </w:pPr>
      <w:r w:rsidRPr="00ED7AC1">
        <w:rPr>
          <w:rFonts w:ascii="Times New Roman" w:hAnsi="Times New Roman" w:cs="Times New Roman"/>
          <w:u w:val="single"/>
        </w:rPr>
        <w:t>Option to Terminate</w:t>
      </w:r>
      <w:r w:rsidRPr="005C4B9D">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If the parties are unable to resolve a dispute under the dispute resolution process detailed in Section IV.J.1 (a) – (c) above, then either party may terminate this agreement with 120 days’ written notice, consistent with the notice requirements in Section V. Communication and Notice.</w:t>
      </w:r>
    </w:p>
    <w:p w14:paraId="147A5011" w14:textId="77777777" w:rsidR="00EE5ABD" w:rsidRDefault="00EE5ABD" w:rsidP="00EE5ABD">
      <w:pPr>
        <w:jc w:val="both"/>
        <w:rPr>
          <w:rFonts w:ascii="Times New Roman" w:hAnsi="Times New Roman" w:cs="Times New Roman"/>
        </w:rPr>
      </w:pPr>
    </w:p>
    <w:p w14:paraId="335E56FF" w14:textId="77777777" w:rsidR="00EE5ABD" w:rsidRDefault="00EE5ABD" w:rsidP="00EE5ABD">
      <w:pPr>
        <w:pStyle w:val="Heading2"/>
      </w:pPr>
      <w:bookmarkStart w:id="15" w:name="_Toc11851215"/>
      <w:r w:rsidRPr="00363AA9">
        <w:t>Most Favored Nation Provision.</w:t>
      </w:r>
      <w:bookmarkEnd w:id="15"/>
      <w:r>
        <w:t xml:space="preserve"> </w:t>
      </w:r>
    </w:p>
    <w:p w14:paraId="453C3EAA" w14:textId="77777777" w:rsidR="00EE5ABD" w:rsidRDefault="00EE5ABD" w:rsidP="00EE5ABD">
      <w:pPr>
        <w:pStyle w:val="ListParagraph"/>
        <w:ind w:left="360"/>
        <w:jc w:val="both"/>
        <w:rPr>
          <w:rFonts w:ascii="Times New Roman" w:hAnsi="Times New Roman" w:cs="Times New Roman"/>
        </w:rPr>
      </w:pPr>
    </w:p>
    <w:p w14:paraId="333CEB48" w14:textId="77777777" w:rsidR="00EE5ABD" w:rsidRDefault="00EE5ABD" w:rsidP="000D1AE0">
      <w:pPr>
        <w:pStyle w:val="ListParagraph"/>
        <w:numPr>
          <w:ilvl w:val="0"/>
          <w:numId w:val="8"/>
        </w:numPr>
        <w:jc w:val="both"/>
        <w:rPr>
          <w:rFonts w:ascii="Times New Roman" w:hAnsi="Times New Roman" w:cs="Times New Roman"/>
        </w:rPr>
      </w:pPr>
      <w:r>
        <w:rPr>
          <w:rFonts w:ascii="Times New Roman" w:hAnsi="Times New Roman" w:cs="Times New Roman"/>
        </w:rPr>
        <w:t xml:space="preserve">If, at any time after the effective date of this MOA, the Board enters into an agreement, compact or consent decree or other arrangement with any other federally recognized tribe, relating to the regulation of liquor in Indian Country which includes a “most favored nation” provision, then upon, the Tribe’s written request, this MOA shall be amended to include such a provision.  A most favored nation provision is defined as language by which the Board agrees to accord the same favorable terms that are offered in later agreements with any other Tribe. This shall not be construed to require that the Board offer the Tribe the option to receive the same terms offered every tribe, in the absence of a most favored nation provision in the MOA. </w:t>
      </w:r>
    </w:p>
    <w:p w14:paraId="431AF5BC" w14:textId="77777777" w:rsidR="00EE5ABD" w:rsidRDefault="00EE5ABD" w:rsidP="00EE5ABD">
      <w:pPr>
        <w:jc w:val="both"/>
        <w:rPr>
          <w:rFonts w:ascii="Times New Roman" w:hAnsi="Times New Roman" w:cs="Times New Roman"/>
        </w:rPr>
      </w:pPr>
    </w:p>
    <w:p w14:paraId="7C51F932" w14:textId="77777777" w:rsidR="00EE5ABD" w:rsidRDefault="00EE5ABD" w:rsidP="00EE5ABD">
      <w:pPr>
        <w:pStyle w:val="Heading2"/>
      </w:pPr>
      <w:bookmarkStart w:id="16" w:name="_Toc11851216"/>
      <w:r w:rsidRPr="00ED7AC1">
        <w:t>Defense of Authority.</w:t>
      </w:r>
      <w:bookmarkEnd w:id="16"/>
    </w:p>
    <w:p w14:paraId="6FD1F370" w14:textId="77777777" w:rsidR="00EE5ABD" w:rsidRDefault="00EE5ABD" w:rsidP="00EE5ABD">
      <w:pPr>
        <w:pStyle w:val="ListParagraph"/>
        <w:ind w:left="360"/>
        <w:jc w:val="both"/>
        <w:rPr>
          <w:rFonts w:ascii="Times New Roman" w:hAnsi="Times New Roman" w:cs="Times New Roman"/>
          <w:b/>
        </w:rPr>
      </w:pPr>
    </w:p>
    <w:p w14:paraId="64750EB0" w14:textId="77777777" w:rsidR="0046729B" w:rsidRDefault="00EE5ABD" w:rsidP="0046729B">
      <w:pPr>
        <w:pStyle w:val="ListParagraph"/>
        <w:numPr>
          <w:ilvl w:val="0"/>
          <w:numId w:val="9"/>
        </w:numPr>
        <w:jc w:val="both"/>
        <w:rPr>
          <w:rFonts w:ascii="Times New Roman" w:hAnsi="Times New Roman" w:cs="Times New Roman"/>
        </w:rPr>
      </w:pPr>
      <w:r w:rsidRPr="00733CCC">
        <w:rPr>
          <w:rFonts w:ascii="Times New Roman" w:hAnsi="Times New Roman" w:cs="Times New Roman"/>
        </w:rPr>
        <w:t xml:space="preserve">In any action filed by a third party challenging either the Tribe’s or the State’s authority to enter into to or enforce this MOA, the Tribe and the State each agree to support the MOA and defend each of their authority to enter into and implement this MOA; provided, that this provision shall not be construed as a waiver of the sovereign immunity of the Tribe or its enterprises.  </w:t>
      </w:r>
    </w:p>
    <w:p w14:paraId="79C171A4" w14:textId="77777777" w:rsidR="0046729B" w:rsidRDefault="0046729B" w:rsidP="0046729B">
      <w:pPr>
        <w:pStyle w:val="ListParagraph"/>
        <w:jc w:val="both"/>
        <w:rPr>
          <w:rFonts w:ascii="Times New Roman" w:hAnsi="Times New Roman" w:cs="Times New Roman"/>
        </w:rPr>
      </w:pPr>
    </w:p>
    <w:p w14:paraId="0D319C83" w14:textId="77777777" w:rsidR="00EE5ABD" w:rsidRPr="0046729B" w:rsidRDefault="00EE5ABD" w:rsidP="0046729B">
      <w:pPr>
        <w:pStyle w:val="Heading2"/>
      </w:pPr>
      <w:bookmarkStart w:id="17" w:name="_Toc11851217"/>
      <w:r w:rsidRPr="00ED7AC1">
        <w:t>Sovereign Immunity.</w:t>
      </w:r>
      <w:bookmarkEnd w:id="17"/>
      <w:r w:rsidRPr="00ED7AC1">
        <w:t xml:space="preserve"> </w:t>
      </w:r>
    </w:p>
    <w:p w14:paraId="434E11DA" w14:textId="77777777" w:rsidR="00EE5ABD" w:rsidRDefault="00EE5ABD" w:rsidP="00EE5ABD">
      <w:pPr>
        <w:pStyle w:val="ListParagraph"/>
        <w:ind w:left="360"/>
        <w:jc w:val="both"/>
        <w:rPr>
          <w:rFonts w:ascii="Times New Roman" w:hAnsi="Times New Roman" w:cs="Times New Roman"/>
        </w:rPr>
      </w:pPr>
    </w:p>
    <w:p w14:paraId="250F9DE1" w14:textId="77777777" w:rsidR="00EE5ABD" w:rsidRPr="00143E9D" w:rsidRDefault="00EE5ABD" w:rsidP="000D1AE0">
      <w:pPr>
        <w:pStyle w:val="ListParagraph"/>
        <w:numPr>
          <w:ilvl w:val="0"/>
          <w:numId w:val="10"/>
        </w:numPr>
        <w:jc w:val="both"/>
        <w:rPr>
          <w:rFonts w:ascii="Times New Roman" w:hAnsi="Times New Roman" w:cs="Times New Roman"/>
        </w:rPr>
      </w:pPr>
      <w:r w:rsidRPr="00143E9D">
        <w:rPr>
          <w:rFonts w:ascii="Times New Roman" w:hAnsi="Times New Roman" w:cs="Times New Roman"/>
        </w:rPr>
        <w:t>The Board agrees that the signing of this MOA by the Tribe does not imply a waiver of sovereign immunity by the Tribe, or its wholly-owned enterprises, and is not intended by the Tribe as a waiver of sovereign immunity and that any action by the Board in regard to liquor sales by the Tribe shall be in accord with this MOA.</w:t>
      </w:r>
    </w:p>
    <w:p w14:paraId="632897BA" w14:textId="77777777" w:rsidR="00EE5ABD" w:rsidRPr="00143E9D" w:rsidRDefault="00EE5ABD" w:rsidP="00EE5ABD">
      <w:pPr>
        <w:jc w:val="both"/>
        <w:rPr>
          <w:rFonts w:ascii="Times New Roman" w:hAnsi="Times New Roman" w:cs="Times New Roman"/>
        </w:rPr>
      </w:pPr>
    </w:p>
    <w:p w14:paraId="2751B65B" w14:textId="77777777" w:rsidR="00EE5ABD" w:rsidRPr="00ED7AC1" w:rsidRDefault="00EE5ABD" w:rsidP="00EE5ABD">
      <w:pPr>
        <w:pStyle w:val="Heading2"/>
      </w:pPr>
      <w:bookmarkStart w:id="18" w:name="_Toc11851218"/>
      <w:r w:rsidRPr="00ED7AC1">
        <w:t>No Limitation.</w:t>
      </w:r>
      <w:bookmarkEnd w:id="18"/>
      <w:r w:rsidRPr="00ED7AC1">
        <w:t xml:space="preserve"> </w:t>
      </w:r>
    </w:p>
    <w:p w14:paraId="04CD773C" w14:textId="77777777" w:rsidR="00EE5ABD" w:rsidRPr="00E26DAE" w:rsidRDefault="00EE5ABD" w:rsidP="00EE5ABD">
      <w:pPr>
        <w:jc w:val="both"/>
        <w:rPr>
          <w:rFonts w:ascii="Times New Roman" w:hAnsi="Times New Roman" w:cs="Times New Roman"/>
        </w:rPr>
      </w:pPr>
    </w:p>
    <w:p w14:paraId="5963F8C9" w14:textId="77777777" w:rsidR="00EE5ABD" w:rsidRPr="00143E9D" w:rsidRDefault="00EE5ABD" w:rsidP="000D1AE0">
      <w:pPr>
        <w:pStyle w:val="ListParagraph"/>
        <w:numPr>
          <w:ilvl w:val="0"/>
          <w:numId w:val="11"/>
        </w:numPr>
        <w:jc w:val="both"/>
        <w:rPr>
          <w:rFonts w:ascii="Times New Roman" w:hAnsi="Times New Roman" w:cs="Times New Roman"/>
        </w:rPr>
      </w:pPr>
      <w:r w:rsidRPr="00143E9D">
        <w:rPr>
          <w:rFonts w:ascii="Times New Roman" w:hAnsi="Times New Roman" w:cs="Times New Roman"/>
        </w:rPr>
        <w:t>The Parties agree that the signing of this MOA and the resultant benefits and obligations shall not be construed as limiting any otherwise lawful activity of the Tribe or its wholly-owned enterprises nor subject the Tribe, or its wholly-owned enterprises, to any state</w:t>
      </w:r>
      <w:r>
        <w:rPr>
          <w:rFonts w:ascii="Times New Roman" w:hAnsi="Times New Roman" w:cs="Times New Roman"/>
        </w:rPr>
        <w:t xml:space="preserve"> </w:t>
      </w:r>
      <w:r w:rsidRPr="00143E9D">
        <w:rPr>
          <w:rFonts w:ascii="Times New Roman" w:hAnsi="Times New Roman" w:cs="Times New Roman"/>
        </w:rPr>
        <w:t>jurisdiction not agreed to in this MOA.</w:t>
      </w:r>
    </w:p>
    <w:p w14:paraId="6B4C1580" w14:textId="77777777" w:rsidR="00EE5ABD" w:rsidRPr="000B7DCF" w:rsidRDefault="00EE5ABD" w:rsidP="00EE5ABD">
      <w:pPr>
        <w:jc w:val="both"/>
        <w:rPr>
          <w:rFonts w:ascii="Times New Roman" w:hAnsi="Times New Roman" w:cs="Times New Roman"/>
          <w:b/>
        </w:rPr>
      </w:pPr>
    </w:p>
    <w:p w14:paraId="60E1D193" w14:textId="77777777" w:rsidR="00EE5ABD" w:rsidRPr="00ED7AC1" w:rsidRDefault="00EE5ABD" w:rsidP="00EE5ABD">
      <w:pPr>
        <w:pStyle w:val="Heading2"/>
      </w:pPr>
      <w:bookmarkStart w:id="19" w:name="_Toc11851219"/>
      <w:r w:rsidRPr="00ED7AC1">
        <w:t>Updated Information.</w:t>
      </w:r>
      <w:bookmarkEnd w:id="19"/>
      <w:r w:rsidRPr="00ED7AC1">
        <w:t xml:space="preserve"> </w:t>
      </w:r>
    </w:p>
    <w:p w14:paraId="5231DAD4" w14:textId="77777777" w:rsidR="00EE5ABD" w:rsidRDefault="00EE5ABD" w:rsidP="00EE5ABD">
      <w:pPr>
        <w:pStyle w:val="ListParagraph"/>
        <w:ind w:left="360"/>
        <w:jc w:val="both"/>
        <w:rPr>
          <w:rFonts w:ascii="Times New Roman" w:hAnsi="Times New Roman" w:cs="Times New Roman"/>
        </w:rPr>
      </w:pPr>
    </w:p>
    <w:p w14:paraId="5DA4DC78" w14:textId="77777777" w:rsidR="00EE5ABD" w:rsidRDefault="00EE5ABD" w:rsidP="000D1AE0">
      <w:pPr>
        <w:pStyle w:val="ListParagraph"/>
        <w:numPr>
          <w:ilvl w:val="0"/>
          <w:numId w:val="12"/>
        </w:numPr>
        <w:jc w:val="both"/>
        <w:rPr>
          <w:rFonts w:ascii="Times New Roman" w:hAnsi="Times New Roman" w:cs="Times New Roman"/>
        </w:rPr>
      </w:pPr>
      <w:r w:rsidRPr="00143E9D">
        <w:rPr>
          <w:rFonts w:ascii="Times New Roman" w:hAnsi="Times New Roman" w:cs="Times New Roman"/>
        </w:rPr>
        <w:lastRenderedPageBreak/>
        <w:t>The Tribe and its</w:t>
      </w:r>
      <w:r>
        <w:rPr>
          <w:rFonts w:ascii="Times New Roman" w:hAnsi="Times New Roman" w:cs="Times New Roman"/>
        </w:rPr>
        <w:t xml:space="preserve"> </w:t>
      </w:r>
      <w:r w:rsidRPr="00143E9D">
        <w:rPr>
          <w:rFonts w:ascii="Times New Roman" w:hAnsi="Times New Roman" w:cs="Times New Roman"/>
        </w:rPr>
        <w:t>wholly-owned enterprises will review its Operating Plan on an annual basis and notify the Board of any changes in</w:t>
      </w:r>
      <w:r>
        <w:rPr>
          <w:rFonts w:ascii="Times New Roman" w:hAnsi="Times New Roman" w:cs="Times New Roman"/>
        </w:rPr>
        <w:t xml:space="preserve"> </w:t>
      </w:r>
      <w:r w:rsidRPr="00143E9D">
        <w:rPr>
          <w:rFonts w:ascii="Times New Roman" w:hAnsi="Times New Roman" w:cs="Times New Roman"/>
        </w:rPr>
        <w:t xml:space="preserve">the plan or its procedures. This review is additional to the notification of changes in the service of </w:t>
      </w:r>
      <w:r>
        <w:rPr>
          <w:rFonts w:ascii="Times New Roman" w:hAnsi="Times New Roman" w:cs="Times New Roman"/>
        </w:rPr>
        <w:t xml:space="preserve">alcohol referenced in Section IV. </w:t>
      </w:r>
      <w:r w:rsidRPr="00143E9D">
        <w:rPr>
          <w:rFonts w:ascii="Times New Roman" w:hAnsi="Times New Roman" w:cs="Times New Roman"/>
        </w:rPr>
        <w:t>(B)(2).</w:t>
      </w:r>
    </w:p>
    <w:p w14:paraId="18AABF30" w14:textId="77777777" w:rsidR="006836C0" w:rsidRPr="00143E9D" w:rsidRDefault="006836C0" w:rsidP="006836C0">
      <w:pPr>
        <w:pStyle w:val="ListParagraph"/>
        <w:jc w:val="both"/>
        <w:rPr>
          <w:rFonts w:ascii="Times New Roman" w:hAnsi="Times New Roman" w:cs="Times New Roman"/>
        </w:rPr>
      </w:pPr>
    </w:p>
    <w:p w14:paraId="697554E0" w14:textId="77777777" w:rsidR="00EE5ABD" w:rsidRPr="00143E9D" w:rsidRDefault="00EE5ABD" w:rsidP="00EE5ABD">
      <w:pPr>
        <w:jc w:val="both"/>
        <w:rPr>
          <w:rFonts w:ascii="Times New Roman" w:hAnsi="Times New Roman" w:cs="Times New Roman"/>
        </w:rPr>
      </w:pPr>
    </w:p>
    <w:p w14:paraId="5545F74E" w14:textId="77777777" w:rsidR="00EE5ABD" w:rsidRPr="00D20141" w:rsidRDefault="00EE5ABD" w:rsidP="00EE5ABD">
      <w:pPr>
        <w:pStyle w:val="Heading1"/>
      </w:pPr>
      <w:bookmarkStart w:id="20" w:name="_Toc11851220"/>
      <w:r w:rsidRPr="00D20141">
        <w:t xml:space="preserve">Communication </w:t>
      </w:r>
      <w:r>
        <w:t>and Notice</w:t>
      </w:r>
      <w:bookmarkEnd w:id="20"/>
    </w:p>
    <w:p w14:paraId="782D54AF" w14:textId="77777777" w:rsidR="00EE5ABD" w:rsidRPr="00143E9D" w:rsidRDefault="00EE5ABD" w:rsidP="00EE5ABD">
      <w:pPr>
        <w:jc w:val="both"/>
        <w:rPr>
          <w:rFonts w:ascii="Times New Roman" w:hAnsi="Times New Roman" w:cs="Times New Roman"/>
        </w:rPr>
      </w:pPr>
    </w:p>
    <w:p w14:paraId="7E16A63F" w14:textId="77777777" w:rsidR="00EE5ABD" w:rsidRPr="00B7509B" w:rsidRDefault="00EE5ABD" w:rsidP="00EE5ABD">
      <w:pPr>
        <w:pStyle w:val="Heading2"/>
      </w:pPr>
      <w:bookmarkStart w:id="21" w:name="_Toc11851221"/>
      <w:r w:rsidRPr="00B7509B">
        <w:t>Designated Contacts.</w:t>
      </w:r>
      <w:bookmarkEnd w:id="21"/>
      <w:r w:rsidRPr="00B7509B">
        <w:t xml:space="preserve"> </w:t>
      </w:r>
    </w:p>
    <w:p w14:paraId="45F4B5A6" w14:textId="77777777" w:rsidR="00EE5ABD" w:rsidRDefault="00EE5ABD" w:rsidP="00EE5ABD">
      <w:pPr>
        <w:pStyle w:val="ListParagraph"/>
        <w:ind w:left="360"/>
        <w:rPr>
          <w:rFonts w:ascii="Times New Roman" w:hAnsi="Times New Roman" w:cs="Times New Roman"/>
        </w:rPr>
      </w:pPr>
    </w:p>
    <w:p w14:paraId="57E97765" w14:textId="77777777" w:rsidR="00EE5ABD" w:rsidRDefault="00EE5ABD" w:rsidP="000D1AE0">
      <w:pPr>
        <w:pStyle w:val="ListParagraph"/>
        <w:numPr>
          <w:ilvl w:val="0"/>
          <w:numId w:val="17"/>
        </w:numPr>
        <w:rPr>
          <w:rFonts w:ascii="Times New Roman" w:hAnsi="Times New Roman" w:cs="Times New Roman"/>
        </w:rPr>
      </w:pPr>
      <w:r w:rsidRPr="00B7509B">
        <w:rPr>
          <w:rFonts w:ascii="Times New Roman" w:hAnsi="Times New Roman" w:cs="Times New Roman"/>
        </w:rPr>
        <w:t>The parties agree to maintain regular and open communication regarding the administration and implementation of this MOA.</w:t>
      </w:r>
      <w:r>
        <w:rPr>
          <w:rFonts w:ascii="Times New Roman" w:hAnsi="Times New Roman" w:cs="Times New Roman"/>
        </w:rPr>
        <w:t xml:space="preserve"> For ease of implementing the Agreement, current names of personnel in the designated positions are listed. Should a change in personnel occur the parties shall maintain open communication regarding the designated individuals and this shall not require an amendment to the Agreement. </w:t>
      </w:r>
      <w:r w:rsidRPr="00B7509B">
        <w:rPr>
          <w:rFonts w:ascii="Times New Roman" w:hAnsi="Times New Roman" w:cs="Times New Roman"/>
        </w:rPr>
        <w:t xml:space="preserve"> </w:t>
      </w:r>
    </w:p>
    <w:p w14:paraId="32965295" w14:textId="77777777" w:rsidR="00EE5ABD" w:rsidRDefault="00EE5ABD" w:rsidP="00EE5ABD">
      <w:pPr>
        <w:pStyle w:val="ListParagraph"/>
        <w:rPr>
          <w:rFonts w:ascii="Times New Roman" w:hAnsi="Times New Roman" w:cs="Times New Roman"/>
        </w:rPr>
      </w:pPr>
    </w:p>
    <w:p w14:paraId="4BEADF64" w14:textId="77777777" w:rsidR="00EE5ABD" w:rsidRPr="00B7509B" w:rsidRDefault="00EE5ABD" w:rsidP="000D1AE0">
      <w:pPr>
        <w:pStyle w:val="ListParagraph"/>
        <w:numPr>
          <w:ilvl w:val="0"/>
          <w:numId w:val="17"/>
        </w:numPr>
        <w:rPr>
          <w:rFonts w:ascii="Times New Roman" w:hAnsi="Times New Roman" w:cs="Times New Roman"/>
        </w:rPr>
      </w:pPr>
      <w:r w:rsidRPr="00B7509B">
        <w:rPr>
          <w:rFonts w:ascii="Times New Roman" w:hAnsi="Times New Roman" w:cs="Times New Roman"/>
        </w:rPr>
        <w:t>The Parties agree that the following individuals will be designated primary contacts regarding administration of this MOA:</w:t>
      </w:r>
    </w:p>
    <w:p w14:paraId="0C88E130" w14:textId="77777777" w:rsidR="00EE5ABD" w:rsidRDefault="00EE5ABD" w:rsidP="00EE5ABD">
      <w:pPr>
        <w:jc w:val="both"/>
        <w:rPr>
          <w:rFonts w:ascii="Times New Roman" w:hAnsi="Times New Roman" w:cs="Times New Roman"/>
        </w:rPr>
      </w:pPr>
    </w:p>
    <w:tbl>
      <w:tblPr>
        <w:tblStyle w:val="TableGrid"/>
        <w:tblW w:w="8460" w:type="dxa"/>
        <w:tblInd w:w="355" w:type="dxa"/>
        <w:tblLook w:val="04A0" w:firstRow="1" w:lastRow="0" w:firstColumn="1" w:lastColumn="0" w:noHBand="0" w:noVBand="1"/>
      </w:tblPr>
      <w:tblGrid>
        <w:gridCol w:w="3960"/>
        <w:gridCol w:w="4500"/>
      </w:tblGrid>
      <w:tr w:rsidR="00EE5ABD" w:rsidRPr="00ED7AC1" w14:paraId="7387EC48" w14:textId="77777777" w:rsidTr="0041338E">
        <w:trPr>
          <w:trHeight w:val="629"/>
        </w:trPr>
        <w:tc>
          <w:tcPr>
            <w:tcW w:w="3960" w:type="dxa"/>
          </w:tcPr>
          <w:p w14:paraId="7A33AA74" w14:textId="77777777" w:rsidR="00EE5ABD" w:rsidRPr="00ED7AC1" w:rsidRDefault="00EE5ABD" w:rsidP="006836C0">
            <w:pPr>
              <w:jc w:val="both"/>
              <w:rPr>
                <w:rFonts w:ascii="Times New Roman" w:hAnsi="Times New Roman" w:cs="Times New Roman"/>
                <w:b/>
                <w:sz w:val="24"/>
                <w:szCs w:val="24"/>
              </w:rPr>
            </w:pPr>
            <w:r w:rsidRPr="00ED7AC1">
              <w:rPr>
                <w:rFonts w:ascii="Times New Roman" w:hAnsi="Times New Roman" w:cs="Times New Roman"/>
                <w:b/>
                <w:sz w:val="24"/>
                <w:szCs w:val="24"/>
              </w:rPr>
              <w:t>For the Liquor and Cannabis Board:</w:t>
            </w:r>
          </w:p>
          <w:p w14:paraId="2B1F10F0" w14:textId="77777777" w:rsidR="00EE5ABD" w:rsidRPr="00ED7AC1" w:rsidRDefault="00EE5ABD" w:rsidP="006836C0">
            <w:pPr>
              <w:jc w:val="both"/>
              <w:rPr>
                <w:rFonts w:ascii="Times New Roman" w:hAnsi="Times New Roman" w:cs="Times New Roman"/>
                <w:b/>
                <w:sz w:val="24"/>
                <w:szCs w:val="24"/>
              </w:rPr>
            </w:pPr>
          </w:p>
        </w:tc>
        <w:tc>
          <w:tcPr>
            <w:tcW w:w="4500" w:type="dxa"/>
          </w:tcPr>
          <w:p w14:paraId="61D99722" w14:textId="77777777" w:rsidR="00EE5ABD" w:rsidRPr="00ED7AC1" w:rsidRDefault="00EE5ABD" w:rsidP="00AF27C4">
            <w:pPr>
              <w:rPr>
                <w:rFonts w:ascii="Times New Roman" w:hAnsi="Times New Roman" w:cs="Times New Roman"/>
                <w:b/>
                <w:sz w:val="24"/>
                <w:szCs w:val="24"/>
              </w:rPr>
            </w:pPr>
            <w:r w:rsidRPr="00EA2724">
              <w:rPr>
                <w:rFonts w:ascii="Times New Roman" w:hAnsi="Times New Roman" w:cs="Times New Roman"/>
                <w:b/>
                <w:sz w:val="24"/>
                <w:szCs w:val="24"/>
              </w:rPr>
              <w:t xml:space="preserve">For the </w:t>
            </w:r>
            <w:r w:rsidR="00AF27C4" w:rsidRPr="00AF27C4">
              <w:rPr>
                <w:rFonts w:ascii="Times New Roman" w:hAnsi="Times New Roman" w:cs="Times New Roman"/>
                <w:b/>
              </w:rPr>
              <w:fldChar w:fldCharType="begin">
                <w:ffData>
                  <w:name w:val=""/>
                  <w:enabled/>
                  <w:calcOnExit w:val="0"/>
                  <w:textInput>
                    <w:default w:val="Name of Tribe(s)"/>
                  </w:textInput>
                </w:ffData>
              </w:fldChar>
            </w:r>
            <w:r w:rsidR="00AF27C4" w:rsidRPr="00AF27C4">
              <w:rPr>
                <w:rFonts w:ascii="Times New Roman" w:hAnsi="Times New Roman" w:cs="Times New Roman"/>
                <w:b/>
                <w:sz w:val="24"/>
                <w:szCs w:val="24"/>
              </w:rPr>
              <w:instrText xml:space="preserve"> FORMTEXT </w:instrText>
            </w:r>
            <w:r w:rsidR="00AF27C4" w:rsidRPr="00AF27C4">
              <w:rPr>
                <w:rFonts w:ascii="Times New Roman" w:hAnsi="Times New Roman" w:cs="Times New Roman"/>
                <w:b/>
              </w:rPr>
            </w:r>
            <w:r w:rsidR="00AF27C4" w:rsidRPr="00AF27C4">
              <w:rPr>
                <w:rFonts w:ascii="Times New Roman" w:hAnsi="Times New Roman" w:cs="Times New Roman"/>
                <w:b/>
              </w:rPr>
              <w:fldChar w:fldCharType="separate"/>
            </w:r>
            <w:r w:rsidR="00AF27C4" w:rsidRPr="00AF27C4">
              <w:rPr>
                <w:rFonts w:ascii="Times New Roman" w:hAnsi="Times New Roman" w:cs="Times New Roman"/>
                <w:b/>
                <w:sz w:val="24"/>
                <w:szCs w:val="24"/>
              </w:rPr>
              <w:t>Name of Tribe(s)</w:t>
            </w:r>
            <w:r w:rsidR="00AF27C4" w:rsidRPr="00AF27C4">
              <w:rPr>
                <w:rFonts w:ascii="Times New Roman" w:hAnsi="Times New Roman" w:cs="Times New Roman"/>
                <w:b/>
              </w:rPr>
              <w:fldChar w:fldCharType="end"/>
            </w:r>
            <w:r w:rsidR="0046729B" w:rsidRPr="0046729B">
              <w:rPr>
                <w:rFonts w:ascii="Times New Roman" w:hAnsi="Times New Roman" w:cs="Times New Roman"/>
                <w:b/>
                <w:sz w:val="24"/>
                <w:szCs w:val="24"/>
              </w:rPr>
              <w:t xml:space="preserve"> </w:t>
            </w:r>
            <w:r w:rsidRPr="00EA2724">
              <w:rPr>
                <w:rFonts w:ascii="Times New Roman" w:hAnsi="Times New Roman" w:cs="Times New Roman"/>
                <w:b/>
                <w:sz w:val="24"/>
                <w:szCs w:val="24"/>
              </w:rPr>
              <w:t>Reservation</w:t>
            </w:r>
            <w:r>
              <w:rPr>
                <w:rFonts w:ascii="Times New Roman" w:hAnsi="Times New Roman" w:cs="Times New Roman"/>
                <w:b/>
                <w:sz w:val="24"/>
                <w:szCs w:val="24"/>
              </w:rPr>
              <w:t>:</w:t>
            </w:r>
          </w:p>
        </w:tc>
      </w:tr>
      <w:tr w:rsidR="00EE5ABD" w:rsidRPr="00ED7AC1" w14:paraId="4B217B0F" w14:textId="77777777" w:rsidTr="0041338E">
        <w:tc>
          <w:tcPr>
            <w:tcW w:w="3960" w:type="dxa"/>
          </w:tcPr>
          <w:p w14:paraId="40808CCD" w14:textId="77777777" w:rsidR="00EE5ABD" w:rsidRPr="00AF27C4" w:rsidRDefault="00EE5ABD" w:rsidP="0041338E">
            <w:pPr>
              <w:rPr>
                <w:rFonts w:ascii="Times New Roman" w:hAnsi="Times New Roman" w:cs="Times New Roman"/>
                <w:sz w:val="24"/>
                <w:szCs w:val="24"/>
              </w:rPr>
            </w:pPr>
            <w:r w:rsidRPr="00AF27C4">
              <w:rPr>
                <w:rFonts w:ascii="Times New Roman" w:hAnsi="Times New Roman" w:cs="Times New Roman"/>
                <w:sz w:val="24"/>
                <w:szCs w:val="24"/>
              </w:rPr>
              <w:t>Nicola Reid</w:t>
            </w:r>
          </w:p>
          <w:p w14:paraId="1EA67E0D" w14:textId="77777777" w:rsidR="00EE5ABD" w:rsidRPr="00AF27C4" w:rsidRDefault="00EE5ABD" w:rsidP="0041338E">
            <w:pPr>
              <w:rPr>
                <w:rFonts w:ascii="Times New Roman" w:hAnsi="Times New Roman" w:cs="Times New Roman"/>
                <w:sz w:val="24"/>
                <w:szCs w:val="24"/>
              </w:rPr>
            </w:pPr>
            <w:r w:rsidRPr="00AF27C4">
              <w:rPr>
                <w:rFonts w:ascii="Times New Roman" w:hAnsi="Times New Roman" w:cs="Times New Roman"/>
                <w:sz w:val="24"/>
                <w:szCs w:val="24"/>
              </w:rPr>
              <w:t>Compliance &amp; Adjudications Manager</w:t>
            </w:r>
          </w:p>
          <w:p w14:paraId="743E6993" w14:textId="77777777" w:rsidR="00EE5ABD" w:rsidRPr="00AF27C4" w:rsidRDefault="00000000" w:rsidP="0041338E">
            <w:pPr>
              <w:rPr>
                <w:rFonts w:ascii="Times New Roman" w:hAnsi="Times New Roman" w:cs="Times New Roman"/>
                <w:sz w:val="24"/>
                <w:szCs w:val="24"/>
              </w:rPr>
            </w:pPr>
            <w:hyperlink r:id="rId12" w:history="1">
              <w:r w:rsidR="00EE5ABD" w:rsidRPr="00AF27C4">
                <w:rPr>
                  <w:rStyle w:val="Hyperlink"/>
                  <w:rFonts w:ascii="Times New Roman" w:hAnsi="Times New Roman" w:cs="Times New Roman"/>
                  <w:sz w:val="24"/>
                  <w:szCs w:val="24"/>
                </w:rPr>
                <w:t>nicola.reid@lcb.wa.gov</w:t>
              </w:r>
            </w:hyperlink>
            <w:r w:rsidR="00EE5ABD" w:rsidRPr="00AF27C4">
              <w:rPr>
                <w:rFonts w:ascii="Times New Roman" w:hAnsi="Times New Roman" w:cs="Times New Roman"/>
                <w:sz w:val="24"/>
                <w:szCs w:val="24"/>
              </w:rPr>
              <w:t xml:space="preserve"> </w:t>
            </w:r>
          </w:p>
          <w:p w14:paraId="196516BA" w14:textId="77777777" w:rsidR="00EE5ABD" w:rsidRPr="00AF27C4" w:rsidRDefault="00EE5ABD" w:rsidP="0041338E">
            <w:pPr>
              <w:rPr>
                <w:rFonts w:ascii="Times New Roman" w:hAnsi="Times New Roman" w:cs="Times New Roman"/>
                <w:sz w:val="24"/>
                <w:szCs w:val="24"/>
              </w:rPr>
            </w:pPr>
            <w:r w:rsidRPr="00AF27C4">
              <w:rPr>
                <w:rFonts w:ascii="Times New Roman" w:hAnsi="Times New Roman" w:cs="Times New Roman"/>
                <w:sz w:val="24"/>
                <w:szCs w:val="24"/>
              </w:rPr>
              <w:t>360-725-0111</w:t>
            </w:r>
          </w:p>
        </w:tc>
        <w:tc>
          <w:tcPr>
            <w:tcW w:w="4500" w:type="dxa"/>
          </w:tcPr>
          <w:p w14:paraId="5625ADD1" w14:textId="77777777" w:rsidR="000C5B14" w:rsidRPr="00AF27C4" w:rsidRDefault="000C5B14" w:rsidP="000C5B14">
            <w:pPr>
              <w:rPr>
                <w:rFonts w:ascii="Times New Roman" w:hAnsi="Times New Roman" w:cs="Times New Roman"/>
                <w:sz w:val="24"/>
                <w:szCs w:val="24"/>
              </w:rPr>
            </w:pPr>
            <w:r w:rsidRPr="00AF27C4">
              <w:rPr>
                <w:rFonts w:ascii="Times New Roman" w:hAnsi="Times New Roman" w:cs="Times New Roman"/>
              </w:rPr>
              <w:fldChar w:fldCharType="begin">
                <w:ffData>
                  <w:name w:val="Text18"/>
                  <w:enabled/>
                  <w:calcOnExit w:val="0"/>
                  <w:textInput>
                    <w:default w:val="Tribal Chair"/>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Tribal Chair</w:t>
            </w:r>
            <w:r w:rsidRPr="00AF27C4">
              <w:rPr>
                <w:rFonts w:ascii="Times New Roman" w:hAnsi="Times New Roman" w:cs="Times New Roman"/>
              </w:rPr>
              <w:fldChar w:fldCharType="end"/>
            </w:r>
          </w:p>
          <w:p w14:paraId="7E8A195E" w14:textId="77777777" w:rsidR="00AF27C4" w:rsidRPr="00AF27C4" w:rsidRDefault="00AF27C4" w:rsidP="00AF27C4">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Name of Tribe(s)"/>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Name of Tribe(s)</w:t>
            </w:r>
            <w:r w:rsidRPr="00AF27C4">
              <w:rPr>
                <w:rFonts w:ascii="Times New Roman" w:hAnsi="Times New Roman" w:cs="Times New Roman"/>
              </w:rPr>
              <w:fldChar w:fldCharType="end"/>
            </w:r>
          </w:p>
          <w:p w14:paraId="12FC2150" w14:textId="77777777" w:rsidR="000C5B14" w:rsidRPr="00AF27C4" w:rsidRDefault="000C5B14" w:rsidP="000C5B14">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Email address"/>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Email address</w:t>
            </w:r>
            <w:r w:rsidRPr="00AF27C4">
              <w:rPr>
                <w:rFonts w:ascii="Times New Roman" w:hAnsi="Times New Roman" w:cs="Times New Roman"/>
              </w:rPr>
              <w:fldChar w:fldCharType="end"/>
            </w:r>
          </w:p>
          <w:p w14:paraId="6D96BEC5" w14:textId="77777777" w:rsidR="00EE5ABD" w:rsidRPr="00AF27C4" w:rsidRDefault="000C5B14" w:rsidP="000C5B14">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Phone number"/>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Phone number</w:t>
            </w:r>
            <w:r w:rsidRPr="00AF27C4">
              <w:rPr>
                <w:rFonts w:ascii="Times New Roman" w:hAnsi="Times New Roman" w:cs="Times New Roman"/>
              </w:rPr>
              <w:fldChar w:fldCharType="end"/>
            </w:r>
            <w:r w:rsidRPr="00AF27C4">
              <w:rPr>
                <w:rFonts w:ascii="Times New Roman" w:hAnsi="Times New Roman" w:cs="Times New Roman"/>
                <w:sz w:val="24"/>
                <w:szCs w:val="24"/>
              </w:rPr>
              <w:tab/>
            </w:r>
          </w:p>
        </w:tc>
      </w:tr>
      <w:tr w:rsidR="00EE5ABD" w:rsidRPr="00ED7AC1" w14:paraId="75C879B0" w14:textId="77777777" w:rsidTr="0041338E">
        <w:tc>
          <w:tcPr>
            <w:tcW w:w="3960" w:type="dxa"/>
          </w:tcPr>
          <w:p w14:paraId="29007DEF" w14:textId="2F7A5A39" w:rsidR="00EE5ABD" w:rsidRPr="00AF27C4" w:rsidRDefault="00525585" w:rsidP="0041338E">
            <w:pPr>
              <w:rPr>
                <w:rFonts w:ascii="Times New Roman" w:hAnsi="Times New Roman" w:cs="Times New Roman"/>
                <w:sz w:val="24"/>
                <w:szCs w:val="24"/>
              </w:rPr>
            </w:pPr>
            <w:r w:rsidRPr="00525585">
              <w:rPr>
                <w:rFonts w:ascii="Times New Roman" w:hAnsi="Times New Roman" w:cs="Times New Roman"/>
                <w:sz w:val="24"/>
                <w:szCs w:val="24"/>
              </w:rPr>
              <w:t>Dr. Marla Conwell</w:t>
            </w:r>
            <w:r>
              <w:rPr>
                <w:rFonts w:ascii="Times New Roman" w:hAnsi="Times New Roman" w:cs="Times New Roman"/>
                <w:sz w:val="24"/>
                <w:szCs w:val="24"/>
              </w:rPr>
              <w:br/>
            </w:r>
            <w:r w:rsidRPr="00525585">
              <w:rPr>
                <w:rFonts w:ascii="Times New Roman" w:hAnsi="Times New Roman" w:cs="Times New Roman"/>
                <w:sz w:val="24"/>
                <w:szCs w:val="24"/>
              </w:rPr>
              <w:t>Tribal &amp; Government Liaison</w:t>
            </w:r>
          </w:p>
          <w:p w14:paraId="02F8123F" w14:textId="719CB274" w:rsidR="00EE5ABD" w:rsidRPr="00AF27C4" w:rsidRDefault="00525585" w:rsidP="0041338E">
            <w:pPr>
              <w:rPr>
                <w:rFonts w:ascii="Times New Roman" w:hAnsi="Times New Roman" w:cs="Times New Roman"/>
                <w:sz w:val="24"/>
                <w:szCs w:val="24"/>
              </w:rPr>
            </w:pPr>
            <w:hyperlink r:id="rId13" w:history="1">
              <w:r w:rsidRPr="00557FBD">
                <w:rPr>
                  <w:rStyle w:val="Hyperlink"/>
                </w:rPr>
                <w:t>marla.conwell@lcb.wa.gov</w:t>
              </w:r>
            </w:hyperlink>
            <w:r>
              <w:t xml:space="preserve"> </w:t>
            </w:r>
            <w:r>
              <w:br/>
            </w:r>
            <w:r w:rsidR="00EE5ABD" w:rsidRPr="00AF27C4">
              <w:rPr>
                <w:rFonts w:ascii="Times New Roman" w:hAnsi="Times New Roman" w:cs="Times New Roman"/>
                <w:sz w:val="24"/>
                <w:szCs w:val="24"/>
              </w:rPr>
              <w:t>360-</w:t>
            </w:r>
            <w:r>
              <w:rPr>
                <w:rFonts w:ascii="Times New Roman" w:hAnsi="Times New Roman" w:cs="Times New Roman"/>
                <w:sz w:val="24"/>
                <w:szCs w:val="24"/>
              </w:rPr>
              <w:t>819</w:t>
            </w:r>
            <w:r w:rsidR="00EE5ABD" w:rsidRPr="00AF27C4">
              <w:rPr>
                <w:rFonts w:ascii="Times New Roman" w:hAnsi="Times New Roman" w:cs="Times New Roman"/>
                <w:sz w:val="24"/>
                <w:szCs w:val="24"/>
              </w:rPr>
              <w:t>-</w:t>
            </w:r>
            <w:r>
              <w:rPr>
                <w:rFonts w:ascii="Times New Roman" w:hAnsi="Times New Roman" w:cs="Times New Roman"/>
                <w:sz w:val="24"/>
                <w:szCs w:val="24"/>
              </w:rPr>
              <w:t>7383</w:t>
            </w:r>
          </w:p>
        </w:tc>
        <w:tc>
          <w:tcPr>
            <w:tcW w:w="4500" w:type="dxa"/>
          </w:tcPr>
          <w:p w14:paraId="01E0BE40" w14:textId="77777777" w:rsidR="00EE5ABD" w:rsidRPr="00AF27C4" w:rsidRDefault="00EE5ABD" w:rsidP="0041338E">
            <w:pPr>
              <w:rPr>
                <w:rFonts w:ascii="Times New Roman" w:hAnsi="Times New Roman" w:cs="Times New Roman"/>
                <w:sz w:val="24"/>
                <w:szCs w:val="24"/>
              </w:rPr>
            </w:pPr>
            <w:r w:rsidRPr="00AF27C4">
              <w:rPr>
                <w:rFonts w:ascii="Times New Roman" w:hAnsi="Times New Roman" w:cs="Times New Roman"/>
              </w:rPr>
              <w:fldChar w:fldCharType="begin">
                <w:ffData>
                  <w:name w:val="Text18"/>
                  <w:enabled/>
                  <w:calcOnExit w:val="0"/>
                  <w:textInput>
                    <w:default w:val="Tribal Chair"/>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Tribal Chair</w:t>
            </w:r>
            <w:r w:rsidRPr="00AF27C4">
              <w:rPr>
                <w:rFonts w:ascii="Times New Roman" w:hAnsi="Times New Roman" w:cs="Times New Roman"/>
              </w:rPr>
              <w:fldChar w:fldCharType="end"/>
            </w:r>
          </w:p>
          <w:p w14:paraId="25EF5C0B" w14:textId="77777777" w:rsidR="00AF27C4" w:rsidRPr="00AF27C4" w:rsidRDefault="00AF27C4" w:rsidP="0041338E">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Name of Tribe(s)"/>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noProof/>
                <w:sz w:val="24"/>
                <w:szCs w:val="24"/>
              </w:rPr>
              <w:t>Name of Tribe(s)</w:t>
            </w:r>
            <w:r w:rsidRPr="00AF27C4">
              <w:rPr>
                <w:rFonts w:ascii="Times New Roman" w:hAnsi="Times New Roman" w:cs="Times New Roman"/>
              </w:rPr>
              <w:fldChar w:fldCharType="end"/>
            </w:r>
          </w:p>
          <w:p w14:paraId="6AAAE4B6" w14:textId="77777777" w:rsidR="00EE5ABD" w:rsidRPr="00AF27C4" w:rsidRDefault="00EE5ABD" w:rsidP="0041338E">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Email address"/>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Email address</w:t>
            </w:r>
            <w:r w:rsidRPr="00AF27C4">
              <w:rPr>
                <w:rFonts w:ascii="Times New Roman" w:hAnsi="Times New Roman" w:cs="Times New Roman"/>
              </w:rPr>
              <w:fldChar w:fldCharType="end"/>
            </w:r>
          </w:p>
          <w:p w14:paraId="391500B2" w14:textId="77777777" w:rsidR="00EE5ABD" w:rsidRPr="00AF27C4" w:rsidRDefault="00EE5ABD" w:rsidP="0041338E">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Phone number"/>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Phone number</w:t>
            </w:r>
            <w:r w:rsidRPr="00AF27C4">
              <w:rPr>
                <w:rFonts w:ascii="Times New Roman" w:hAnsi="Times New Roman" w:cs="Times New Roman"/>
              </w:rPr>
              <w:fldChar w:fldCharType="end"/>
            </w:r>
            <w:r w:rsidRPr="00AF27C4">
              <w:rPr>
                <w:rFonts w:ascii="Times New Roman" w:hAnsi="Times New Roman" w:cs="Times New Roman"/>
                <w:sz w:val="24"/>
                <w:szCs w:val="24"/>
              </w:rPr>
              <w:tab/>
            </w:r>
          </w:p>
        </w:tc>
      </w:tr>
      <w:tr w:rsidR="00EE5ABD" w:rsidRPr="00ED7AC1" w14:paraId="59196767" w14:textId="77777777" w:rsidTr="0041338E">
        <w:tc>
          <w:tcPr>
            <w:tcW w:w="3960" w:type="dxa"/>
          </w:tcPr>
          <w:p w14:paraId="26F14AA7" w14:textId="77777777" w:rsidR="00AF27C4" w:rsidRPr="00AF27C4" w:rsidRDefault="00AF27C4" w:rsidP="00AF27C4">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Regional Captain Name"/>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noProof/>
                <w:sz w:val="24"/>
                <w:szCs w:val="24"/>
              </w:rPr>
              <w:t>Regional Captain Name</w:t>
            </w:r>
            <w:r w:rsidRPr="00AF27C4">
              <w:rPr>
                <w:rFonts w:ascii="Times New Roman" w:hAnsi="Times New Roman" w:cs="Times New Roman"/>
              </w:rPr>
              <w:fldChar w:fldCharType="end"/>
            </w:r>
          </w:p>
          <w:p w14:paraId="11C9A9EF" w14:textId="77777777" w:rsidR="00EE5ABD" w:rsidRPr="00AF27C4" w:rsidRDefault="00EE5ABD" w:rsidP="0041338E">
            <w:pPr>
              <w:rPr>
                <w:rFonts w:ascii="Times New Roman" w:hAnsi="Times New Roman" w:cs="Times New Roman"/>
                <w:sz w:val="24"/>
                <w:szCs w:val="24"/>
              </w:rPr>
            </w:pPr>
            <w:r w:rsidRPr="00AF27C4">
              <w:rPr>
                <w:rFonts w:ascii="Times New Roman" w:hAnsi="Times New Roman" w:cs="Times New Roman"/>
                <w:sz w:val="24"/>
                <w:szCs w:val="24"/>
              </w:rPr>
              <w:t>Enforcement Captain</w:t>
            </w:r>
          </w:p>
          <w:p w14:paraId="0088F152" w14:textId="77777777" w:rsidR="00EE5ABD" w:rsidRPr="00AF27C4" w:rsidRDefault="0088562D" w:rsidP="0041338E">
            <w:pPr>
              <w:rPr>
                <w:rFonts w:ascii="Times New Roman" w:hAnsi="Times New Roman" w:cs="Times New Roman"/>
                <w:sz w:val="24"/>
                <w:szCs w:val="24"/>
              </w:rPr>
            </w:pPr>
            <w:r w:rsidRPr="00AF27C4">
              <w:rPr>
                <w:rStyle w:val="Hyperlink"/>
                <w:rFonts w:ascii="Times New Roman" w:hAnsi="Times New Roman" w:cs="Times New Roman"/>
                <w:sz w:val="24"/>
                <w:szCs w:val="24"/>
              </w:rPr>
              <w:t>E</w:t>
            </w:r>
            <w:r w:rsidR="00E242C6">
              <w:rPr>
                <w:rStyle w:val="Hyperlink"/>
                <w:rFonts w:ascii="Times New Roman" w:hAnsi="Times New Roman" w:cs="Times New Roman"/>
                <w:sz w:val="24"/>
                <w:szCs w:val="24"/>
              </w:rPr>
              <w:t>mail address</w:t>
            </w:r>
          </w:p>
          <w:p w14:paraId="209E92CF" w14:textId="77777777" w:rsidR="00EE5ABD" w:rsidRPr="00AF27C4" w:rsidRDefault="00EE5ABD" w:rsidP="0041338E">
            <w:pPr>
              <w:rPr>
                <w:rFonts w:ascii="Times New Roman" w:hAnsi="Times New Roman" w:cs="Times New Roman"/>
                <w:b/>
                <w:sz w:val="24"/>
                <w:szCs w:val="24"/>
              </w:rPr>
            </w:pPr>
          </w:p>
        </w:tc>
        <w:tc>
          <w:tcPr>
            <w:tcW w:w="4500" w:type="dxa"/>
          </w:tcPr>
          <w:p w14:paraId="7E72D5A1" w14:textId="77777777" w:rsidR="000C5B14" w:rsidRPr="00AF27C4" w:rsidRDefault="000C5B14" w:rsidP="000C5B14">
            <w:pPr>
              <w:rPr>
                <w:rFonts w:ascii="Times New Roman" w:hAnsi="Times New Roman" w:cs="Times New Roman"/>
                <w:sz w:val="24"/>
                <w:szCs w:val="24"/>
              </w:rPr>
            </w:pPr>
            <w:r w:rsidRPr="00AF27C4">
              <w:rPr>
                <w:rFonts w:ascii="Times New Roman" w:hAnsi="Times New Roman" w:cs="Times New Roman"/>
              </w:rPr>
              <w:fldChar w:fldCharType="begin">
                <w:ffData>
                  <w:name w:val="Text18"/>
                  <w:enabled/>
                  <w:calcOnExit w:val="0"/>
                  <w:textInput>
                    <w:default w:val="Tribal Chair"/>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Tribal Chair</w:t>
            </w:r>
            <w:r w:rsidRPr="00AF27C4">
              <w:rPr>
                <w:rFonts w:ascii="Times New Roman" w:hAnsi="Times New Roman" w:cs="Times New Roman"/>
              </w:rPr>
              <w:fldChar w:fldCharType="end"/>
            </w:r>
          </w:p>
          <w:p w14:paraId="167A834E" w14:textId="77777777" w:rsidR="00AF27C4" w:rsidRPr="00AF27C4" w:rsidRDefault="00AF27C4" w:rsidP="00AF27C4">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Name of Tribe(s)"/>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Name of Tribe(s)</w:t>
            </w:r>
            <w:r w:rsidRPr="00AF27C4">
              <w:rPr>
                <w:rFonts w:ascii="Times New Roman" w:hAnsi="Times New Roman" w:cs="Times New Roman"/>
              </w:rPr>
              <w:fldChar w:fldCharType="end"/>
            </w:r>
          </w:p>
          <w:p w14:paraId="750C024D" w14:textId="77777777" w:rsidR="000C5B14" w:rsidRPr="00AF27C4" w:rsidRDefault="000C5B14" w:rsidP="000C5B14">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Email address"/>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Email address</w:t>
            </w:r>
            <w:r w:rsidRPr="00AF27C4">
              <w:rPr>
                <w:rFonts w:ascii="Times New Roman" w:hAnsi="Times New Roman" w:cs="Times New Roman"/>
              </w:rPr>
              <w:fldChar w:fldCharType="end"/>
            </w:r>
          </w:p>
          <w:p w14:paraId="68C1424D" w14:textId="77777777" w:rsidR="00EE5ABD" w:rsidRPr="00AF27C4" w:rsidRDefault="000C5B14" w:rsidP="000C5B14">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Phone number"/>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Phone number</w:t>
            </w:r>
            <w:r w:rsidRPr="00AF27C4">
              <w:rPr>
                <w:rFonts w:ascii="Times New Roman" w:hAnsi="Times New Roman" w:cs="Times New Roman"/>
              </w:rPr>
              <w:fldChar w:fldCharType="end"/>
            </w:r>
            <w:r w:rsidRPr="00AF27C4">
              <w:rPr>
                <w:rFonts w:ascii="Times New Roman" w:hAnsi="Times New Roman" w:cs="Times New Roman"/>
                <w:sz w:val="24"/>
                <w:szCs w:val="24"/>
              </w:rPr>
              <w:tab/>
            </w:r>
          </w:p>
        </w:tc>
      </w:tr>
    </w:tbl>
    <w:p w14:paraId="3EA0B5AE" w14:textId="77777777" w:rsidR="00EE5ABD" w:rsidRDefault="00EE5ABD" w:rsidP="00EE5ABD">
      <w:pPr>
        <w:jc w:val="both"/>
        <w:rPr>
          <w:rFonts w:ascii="Times New Roman" w:hAnsi="Times New Roman" w:cs="Times New Roman"/>
        </w:rPr>
      </w:pPr>
    </w:p>
    <w:p w14:paraId="3666B731" w14:textId="77777777" w:rsidR="00EE5ABD" w:rsidRPr="00540266" w:rsidRDefault="00EE5ABD" w:rsidP="000D1AE0">
      <w:pPr>
        <w:pStyle w:val="ListParagraph"/>
        <w:numPr>
          <w:ilvl w:val="0"/>
          <w:numId w:val="17"/>
        </w:numPr>
        <w:rPr>
          <w:rFonts w:ascii="Times New Roman" w:hAnsi="Times New Roman" w:cs="Times New Roman"/>
        </w:rPr>
      </w:pPr>
      <w:r w:rsidRPr="00143E9D">
        <w:rPr>
          <w:rFonts w:ascii="Times New Roman" w:hAnsi="Times New Roman" w:cs="Times New Roman"/>
        </w:rPr>
        <w:t>The Parties agree that if either party believes t</w:t>
      </w:r>
      <w:r>
        <w:rPr>
          <w:rFonts w:ascii="Times New Roman" w:hAnsi="Times New Roman" w:cs="Times New Roman"/>
        </w:rPr>
        <w:t xml:space="preserve">hat the goals and objectives of this </w:t>
      </w:r>
      <w:r w:rsidRPr="00143E9D">
        <w:rPr>
          <w:rFonts w:ascii="Times New Roman" w:hAnsi="Times New Roman" w:cs="Times New Roman"/>
        </w:rPr>
        <w:t>MOA are not being met, that they should meet promptly to discuss any issues and concerns.</w:t>
      </w:r>
    </w:p>
    <w:p w14:paraId="1D8EAA9F" w14:textId="77777777" w:rsidR="00EE5ABD" w:rsidRPr="00143E9D" w:rsidRDefault="00EE5ABD" w:rsidP="00EE5ABD">
      <w:pPr>
        <w:jc w:val="both"/>
        <w:rPr>
          <w:rFonts w:ascii="Times New Roman" w:hAnsi="Times New Roman" w:cs="Times New Roman"/>
        </w:rPr>
      </w:pPr>
    </w:p>
    <w:p w14:paraId="053444BF" w14:textId="77777777" w:rsidR="00EE5ABD" w:rsidRDefault="00EE5ABD" w:rsidP="00EE5ABD">
      <w:pPr>
        <w:pStyle w:val="Heading2"/>
      </w:pPr>
      <w:bookmarkStart w:id="22" w:name="_Toc11851222"/>
      <w:r w:rsidRPr="00235D6B">
        <w:t>Notice.</w:t>
      </w:r>
      <w:bookmarkEnd w:id="22"/>
      <w:r w:rsidRPr="00235D6B">
        <w:t xml:space="preserve"> </w:t>
      </w:r>
    </w:p>
    <w:p w14:paraId="413E0298" w14:textId="77777777" w:rsidR="00EE5ABD" w:rsidRDefault="00EE5ABD" w:rsidP="00EE5ABD">
      <w:pPr>
        <w:pStyle w:val="ListParagraph"/>
        <w:ind w:left="360"/>
        <w:rPr>
          <w:rFonts w:ascii="Times New Roman" w:hAnsi="Times New Roman" w:cs="Times New Roman"/>
        </w:rPr>
      </w:pPr>
    </w:p>
    <w:p w14:paraId="02F64555" w14:textId="77777777" w:rsidR="00EE5ABD" w:rsidRPr="00143E9D" w:rsidRDefault="00EE5ABD" w:rsidP="000D1AE0">
      <w:pPr>
        <w:pStyle w:val="ListParagraph"/>
        <w:numPr>
          <w:ilvl w:val="0"/>
          <w:numId w:val="27"/>
        </w:numPr>
        <w:rPr>
          <w:rFonts w:ascii="Times New Roman" w:hAnsi="Times New Roman" w:cs="Times New Roman"/>
        </w:rPr>
      </w:pPr>
      <w:r w:rsidRPr="00143E9D">
        <w:rPr>
          <w:rFonts w:ascii="Times New Roman" w:hAnsi="Times New Roman" w:cs="Times New Roman"/>
        </w:rPr>
        <w:t>Any notice th</w:t>
      </w:r>
      <w:r>
        <w:rPr>
          <w:rFonts w:ascii="Times New Roman" w:hAnsi="Times New Roman" w:cs="Times New Roman"/>
        </w:rPr>
        <w:t>at may be, or is required to be</w:t>
      </w:r>
      <w:r w:rsidRPr="00143E9D">
        <w:rPr>
          <w:rFonts w:ascii="Times New Roman" w:hAnsi="Times New Roman" w:cs="Times New Roman"/>
        </w:rPr>
        <w:t xml:space="preserve"> sent under thi</w:t>
      </w:r>
      <w:r>
        <w:rPr>
          <w:rFonts w:ascii="Times New Roman" w:hAnsi="Times New Roman" w:cs="Times New Roman"/>
        </w:rPr>
        <w:t xml:space="preserve">s MOA shall be sent to the designated primary contacts referenced above. </w:t>
      </w:r>
    </w:p>
    <w:p w14:paraId="3CCE85A0" w14:textId="77777777" w:rsidR="00EE5ABD" w:rsidRPr="00143E9D" w:rsidRDefault="00EE5ABD" w:rsidP="00EE5ABD">
      <w:pPr>
        <w:jc w:val="both"/>
        <w:rPr>
          <w:rFonts w:ascii="Times New Roman" w:hAnsi="Times New Roman" w:cs="Times New Roman"/>
        </w:rPr>
      </w:pPr>
    </w:p>
    <w:p w14:paraId="59E92A5C" w14:textId="77777777" w:rsidR="00EE5ABD" w:rsidRDefault="00EE5ABD" w:rsidP="00EE5ABD">
      <w:pPr>
        <w:ind w:firstLine="720"/>
        <w:jc w:val="both"/>
        <w:rPr>
          <w:rFonts w:ascii="Times New Roman" w:hAnsi="Times New Roman" w:cs="Times New Roman"/>
        </w:rPr>
      </w:pPr>
      <w:r w:rsidRPr="00143E9D">
        <w:rPr>
          <w:rFonts w:ascii="Times New Roman" w:hAnsi="Times New Roman" w:cs="Times New Roman"/>
        </w:rPr>
        <w:t xml:space="preserve">With a copy to: </w:t>
      </w:r>
      <w:r>
        <w:rPr>
          <w:rFonts w:ascii="Times New Roman" w:hAnsi="Times New Roman" w:cs="Times New Roman"/>
        </w:rPr>
        <w:t xml:space="preserve">Office of the </w:t>
      </w:r>
      <w:r w:rsidRPr="00893A47">
        <w:rPr>
          <w:rFonts w:ascii="Times New Roman" w:hAnsi="Times New Roman" w:cs="Times New Roman"/>
        </w:rPr>
        <w:fldChar w:fldCharType="begin">
          <w:ffData>
            <w:name w:val="Text18"/>
            <w:enabled/>
            <w:calcOnExit w:val="0"/>
            <w:textInput/>
          </w:ffData>
        </w:fldChar>
      </w:r>
      <w:r w:rsidRPr="00893A47">
        <w:rPr>
          <w:rFonts w:ascii="Times New Roman" w:hAnsi="Times New Roman" w:cs="Times New Roman"/>
        </w:rPr>
        <w:instrText xml:space="preserve"> FORMTEXT </w:instrText>
      </w:r>
      <w:r w:rsidRPr="00893A47">
        <w:rPr>
          <w:rFonts w:ascii="Times New Roman" w:hAnsi="Times New Roman" w:cs="Times New Roman"/>
        </w:rPr>
      </w:r>
      <w:r w:rsidRPr="00893A47">
        <w:rPr>
          <w:rFonts w:ascii="Times New Roman" w:hAnsi="Times New Roman" w:cs="Times New Roman"/>
        </w:rPr>
        <w:fldChar w:fldCharType="separate"/>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rPr>
        <w:fldChar w:fldCharType="end"/>
      </w:r>
      <w:r>
        <w:rPr>
          <w:rFonts w:ascii="Times New Roman" w:hAnsi="Times New Roman" w:cs="Times New Roman"/>
        </w:rPr>
        <w:t xml:space="preserve"> Tribal Attorney.</w:t>
      </w:r>
    </w:p>
    <w:p w14:paraId="610AF718" w14:textId="77777777" w:rsidR="00EE5ABD" w:rsidRDefault="00EE5ABD" w:rsidP="00EE5ABD">
      <w:pPr>
        <w:jc w:val="both"/>
        <w:rPr>
          <w:rFonts w:ascii="Times New Roman" w:hAnsi="Times New Roman" w:cs="Times New Roman"/>
        </w:rPr>
      </w:pPr>
    </w:p>
    <w:p w14:paraId="7CB62E3B" w14:textId="77777777" w:rsidR="00EE5ABD" w:rsidRPr="00235D6B" w:rsidRDefault="00EE5ABD" w:rsidP="00EE5ABD">
      <w:pPr>
        <w:pStyle w:val="Heading2"/>
      </w:pPr>
      <w:bookmarkStart w:id="23" w:name="_Toc11851223"/>
      <w:r w:rsidRPr="00235D6B">
        <w:lastRenderedPageBreak/>
        <w:t>Future Activities.</w:t>
      </w:r>
      <w:bookmarkEnd w:id="23"/>
      <w:r w:rsidRPr="00235D6B">
        <w:t xml:space="preserve"> </w:t>
      </w:r>
    </w:p>
    <w:p w14:paraId="74187774" w14:textId="77777777" w:rsidR="00EE5ABD" w:rsidRDefault="00EE5ABD" w:rsidP="00EE5ABD">
      <w:pPr>
        <w:pStyle w:val="ListParagraph"/>
        <w:ind w:left="360"/>
        <w:rPr>
          <w:rFonts w:ascii="Times New Roman" w:hAnsi="Times New Roman" w:cs="Times New Roman"/>
        </w:rPr>
      </w:pPr>
    </w:p>
    <w:p w14:paraId="69AB9E3D" w14:textId="77777777" w:rsidR="006836C0" w:rsidRPr="00D60FFD" w:rsidRDefault="00EE5ABD" w:rsidP="00D60FFD">
      <w:pPr>
        <w:pStyle w:val="ListParagraph"/>
        <w:numPr>
          <w:ilvl w:val="0"/>
          <w:numId w:val="21"/>
        </w:numPr>
        <w:rPr>
          <w:rFonts w:ascii="Times New Roman" w:hAnsi="Times New Roman" w:cs="Times New Roman"/>
        </w:rPr>
      </w:pPr>
      <w:r>
        <w:rPr>
          <w:rFonts w:ascii="Times New Roman" w:hAnsi="Times New Roman" w:cs="Times New Roman"/>
        </w:rPr>
        <w:t xml:space="preserve">The Parties agree that this MOA provides a successful, government-to-government basis by which to address jurisdictional and other issues arising out of the sale and consumption of liquor in Indian Country. In the future the Tribe or the Tribal Enterprises may wish to expand its business into other areas, such as winery activities, or liquor distiller. The Parties acknowledge that the legal backdrop for these activities is different, but agree that the policy concerns of avoiding jurisdictional gaps, protecting the public safety, and preventing youth access are very similar. For that reason and others, the Parties agree to pursue and negotiate in good faith agreements for future activities permitted by state law that are contemplated by the Tribe and the Tribal Enterprises. </w:t>
      </w:r>
    </w:p>
    <w:p w14:paraId="77E28929" w14:textId="77777777" w:rsidR="00EE5ABD" w:rsidRPr="00143E9D" w:rsidRDefault="00EE5ABD" w:rsidP="00EE5ABD">
      <w:pPr>
        <w:jc w:val="both"/>
        <w:rPr>
          <w:rFonts w:ascii="Times New Roman" w:hAnsi="Times New Roman" w:cs="Times New Roman"/>
        </w:rPr>
      </w:pPr>
    </w:p>
    <w:p w14:paraId="48B4E587" w14:textId="77777777" w:rsidR="00EE5ABD" w:rsidRPr="00BC61DB" w:rsidRDefault="00EE5ABD" w:rsidP="00EE5ABD">
      <w:pPr>
        <w:pStyle w:val="Heading1"/>
      </w:pPr>
      <w:bookmarkStart w:id="24" w:name="_Toc11851224"/>
      <w:r w:rsidRPr="00BC61DB">
        <w:t>Effect, Duration, and Amendment</w:t>
      </w:r>
      <w:bookmarkEnd w:id="24"/>
    </w:p>
    <w:p w14:paraId="5ED63ACB" w14:textId="77777777" w:rsidR="00EE5ABD" w:rsidRPr="00143E9D" w:rsidRDefault="00EE5ABD" w:rsidP="00EE5ABD">
      <w:pPr>
        <w:jc w:val="both"/>
        <w:rPr>
          <w:rFonts w:ascii="Times New Roman" w:hAnsi="Times New Roman" w:cs="Times New Roman"/>
        </w:rPr>
      </w:pPr>
    </w:p>
    <w:p w14:paraId="5B9A53EA" w14:textId="77777777" w:rsidR="00EE5ABD" w:rsidRPr="00EA2724" w:rsidRDefault="00EE5ABD" w:rsidP="00EE5ABD">
      <w:pPr>
        <w:pStyle w:val="Heading2"/>
      </w:pPr>
      <w:bookmarkStart w:id="25" w:name="_Toc11851225"/>
      <w:r w:rsidRPr="00EA2724">
        <w:t>Duration.</w:t>
      </w:r>
      <w:bookmarkEnd w:id="25"/>
      <w:r w:rsidRPr="00EA2724">
        <w:t xml:space="preserve"> </w:t>
      </w:r>
    </w:p>
    <w:p w14:paraId="4A920D80" w14:textId="77777777" w:rsidR="00EE5ABD" w:rsidRDefault="00EE5ABD" w:rsidP="00EE5ABD">
      <w:pPr>
        <w:pStyle w:val="ListParagraph"/>
        <w:ind w:left="360"/>
        <w:rPr>
          <w:rFonts w:ascii="Times New Roman" w:hAnsi="Times New Roman" w:cs="Times New Roman"/>
        </w:rPr>
      </w:pPr>
    </w:p>
    <w:p w14:paraId="601CCB01" w14:textId="77777777" w:rsidR="00EE5ABD" w:rsidRPr="00235D6B" w:rsidRDefault="00EE5ABD" w:rsidP="000D1AE0">
      <w:pPr>
        <w:pStyle w:val="ListParagraph"/>
        <w:numPr>
          <w:ilvl w:val="0"/>
          <w:numId w:val="22"/>
        </w:numPr>
        <w:rPr>
          <w:rFonts w:ascii="Times New Roman" w:hAnsi="Times New Roman" w:cs="Times New Roman"/>
        </w:rPr>
      </w:pPr>
      <w:r w:rsidRPr="00143E9D">
        <w:rPr>
          <w:rFonts w:ascii="Times New Roman" w:hAnsi="Times New Roman" w:cs="Times New Roman"/>
        </w:rPr>
        <w:t>While the parties intend to reach a perpetual agreement related to licensing of tribal liquor sales, this Agreement shall remain in effect for an initial period of</w:t>
      </w:r>
      <w:r>
        <w:rPr>
          <w:rFonts w:ascii="Times New Roman" w:hAnsi="Times New Roman" w:cs="Times New Roman"/>
        </w:rPr>
        <w:t xml:space="preserve"> </w:t>
      </w:r>
      <w:r w:rsidRPr="00143E9D">
        <w:rPr>
          <w:rFonts w:ascii="Times New Roman" w:hAnsi="Times New Roman" w:cs="Times New Roman"/>
        </w:rPr>
        <w:t>five (5) years unless the parties mutually agree in writing that the agreement should be vacated or terminated and superseded by a new Agreement between the parties within that time frame.  Should the parties fail to negotiate a perpetual agreement during initial term of this Agreement, the Agreement shall automatically renew for an additional two</w:t>
      </w:r>
      <w:r>
        <w:rPr>
          <w:rFonts w:ascii="Times New Roman" w:hAnsi="Times New Roman" w:cs="Times New Roman"/>
        </w:rPr>
        <w:t xml:space="preserve"> </w:t>
      </w:r>
      <w:r w:rsidRPr="00143E9D">
        <w:rPr>
          <w:rFonts w:ascii="Times New Roman" w:hAnsi="Times New Roman" w:cs="Times New Roman"/>
        </w:rPr>
        <w:t>year period unless either party provides written notice to the other, no later than 120 days before the expiration of the two year period, that they wish to modify the terms of the agreement.</w:t>
      </w:r>
    </w:p>
    <w:p w14:paraId="4BA4C798" w14:textId="77777777" w:rsidR="00EE5ABD" w:rsidRPr="00143E9D" w:rsidRDefault="00EE5ABD" w:rsidP="00EE5ABD">
      <w:pPr>
        <w:jc w:val="both"/>
        <w:rPr>
          <w:rFonts w:ascii="Times New Roman" w:hAnsi="Times New Roman" w:cs="Times New Roman"/>
        </w:rPr>
      </w:pPr>
    </w:p>
    <w:p w14:paraId="0B89F115" w14:textId="77777777" w:rsidR="00EE5ABD" w:rsidRPr="00EA2724" w:rsidRDefault="00EE5ABD" w:rsidP="00EE5ABD">
      <w:pPr>
        <w:pStyle w:val="Heading2"/>
      </w:pPr>
      <w:bookmarkStart w:id="26" w:name="_Toc11851226"/>
      <w:r w:rsidRPr="00EA2724">
        <w:t>Amendment.</w:t>
      </w:r>
      <w:bookmarkEnd w:id="26"/>
      <w:r w:rsidRPr="00EA2724">
        <w:t xml:space="preserve"> </w:t>
      </w:r>
    </w:p>
    <w:p w14:paraId="45F26475" w14:textId="77777777" w:rsidR="00EE5ABD" w:rsidRDefault="00EE5ABD" w:rsidP="00EE5ABD">
      <w:pPr>
        <w:pStyle w:val="ListParagraph"/>
        <w:ind w:left="360"/>
        <w:rPr>
          <w:rFonts w:ascii="Times New Roman" w:hAnsi="Times New Roman" w:cs="Times New Roman"/>
        </w:rPr>
      </w:pPr>
    </w:p>
    <w:p w14:paraId="7F04AE52" w14:textId="77777777" w:rsidR="00EE5ABD" w:rsidRDefault="00EE5ABD" w:rsidP="000D1AE0">
      <w:pPr>
        <w:pStyle w:val="ListParagraph"/>
        <w:numPr>
          <w:ilvl w:val="0"/>
          <w:numId w:val="23"/>
        </w:numPr>
        <w:rPr>
          <w:rFonts w:ascii="Times New Roman" w:hAnsi="Times New Roman" w:cs="Times New Roman"/>
        </w:rPr>
      </w:pPr>
      <w:r>
        <w:rPr>
          <w:rFonts w:ascii="Times New Roman" w:hAnsi="Times New Roman" w:cs="Times New Roman"/>
        </w:rPr>
        <w:t xml:space="preserve">No amendment </w:t>
      </w:r>
      <w:r w:rsidRPr="00143E9D">
        <w:rPr>
          <w:rFonts w:ascii="Times New Roman" w:hAnsi="Times New Roman" w:cs="Times New Roman"/>
        </w:rPr>
        <w:t>or alteration of this MOA shall arise by i</w:t>
      </w:r>
      <w:r>
        <w:rPr>
          <w:rFonts w:ascii="Times New Roman" w:hAnsi="Times New Roman" w:cs="Times New Roman"/>
        </w:rPr>
        <w:t>mplication or course of conduct</w:t>
      </w:r>
      <w:r w:rsidRPr="00143E9D">
        <w:rPr>
          <w:rFonts w:ascii="Times New Roman" w:hAnsi="Times New Roman" w:cs="Times New Roman"/>
        </w:rPr>
        <w:t>. This MOA may be altered only by a subsequent written document, approved by the Parties, expressly stating the P</w:t>
      </w:r>
      <w:r>
        <w:rPr>
          <w:rFonts w:ascii="Times New Roman" w:hAnsi="Times New Roman" w:cs="Times New Roman"/>
        </w:rPr>
        <w:t>arties' intention to amend this</w:t>
      </w:r>
      <w:r w:rsidRPr="00143E9D">
        <w:rPr>
          <w:rFonts w:ascii="Times New Roman" w:hAnsi="Times New Roman" w:cs="Times New Roman"/>
        </w:rPr>
        <w:t xml:space="preserve"> agreement.</w:t>
      </w:r>
    </w:p>
    <w:p w14:paraId="71A08D7A" w14:textId="77777777" w:rsidR="00EE5ABD" w:rsidRPr="00143E9D" w:rsidRDefault="00EE5ABD" w:rsidP="00EE5ABD">
      <w:pPr>
        <w:rPr>
          <w:rFonts w:ascii="Times New Roman" w:hAnsi="Times New Roman" w:cs="Times New Roman"/>
        </w:rPr>
      </w:pPr>
    </w:p>
    <w:p w14:paraId="37606DBE" w14:textId="77777777" w:rsidR="00D60FFD" w:rsidRDefault="00D60FFD" w:rsidP="00EE5ABD">
      <w:pPr>
        <w:rPr>
          <w:rFonts w:ascii="Times New Roman" w:hAnsi="Times New Roman" w:cs="Times New Roman"/>
        </w:rPr>
      </w:pPr>
    </w:p>
    <w:p w14:paraId="095EE592" w14:textId="77777777" w:rsidR="00D60FFD" w:rsidRDefault="00D60FFD" w:rsidP="00EE5ABD">
      <w:pPr>
        <w:rPr>
          <w:rFonts w:ascii="Times New Roman" w:hAnsi="Times New Roman" w:cs="Times New Roman"/>
        </w:rPr>
      </w:pPr>
    </w:p>
    <w:p w14:paraId="1899D9D3" w14:textId="77777777" w:rsidR="00E242C6" w:rsidRDefault="00E242C6" w:rsidP="00EE5ABD">
      <w:pPr>
        <w:rPr>
          <w:rFonts w:ascii="Times New Roman" w:hAnsi="Times New Roman" w:cs="Times New Roman"/>
        </w:rPr>
      </w:pPr>
    </w:p>
    <w:p w14:paraId="61462793" w14:textId="77777777" w:rsidR="00E242C6" w:rsidRDefault="00E242C6" w:rsidP="00EE5ABD">
      <w:pPr>
        <w:rPr>
          <w:rFonts w:ascii="Times New Roman" w:hAnsi="Times New Roman" w:cs="Times New Roman"/>
        </w:rPr>
      </w:pPr>
    </w:p>
    <w:p w14:paraId="5B692DE2" w14:textId="77777777" w:rsidR="00E242C6" w:rsidRDefault="00E242C6" w:rsidP="00EE5ABD">
      <w:pPr>
        <w:rPr>
          <w:rFonts w:ascii="Times New Roman" w:hAnsi="Times New Roman" w:cs="Times New Roman"/>
        </w:rPr>
      </w:pPr>
    </w:p>
    <w:p w14:paraId="6D121E20" w14:textId="77777777" w:rsidR="00E242C6" w:rsidRDefault="00E242C6" w:rsidP="00EE5ABD">
      <w:pPr>
        <w:rPr>
          <w:rFonts w:ascii="Times New Roman" w:hAnsi="Times New Roman" w:cs="Times New Roman"/>
        </w:rPr>
      </w:pPr>
    </w:p>
    <w:p w14:paraId="6B1AA875" w14:textId="77777777" w:rsidR="00E242C6" w:rsidRDefault="00E242C6" w:rsidP="00EE5ABD">
      <w:pPr>
        <w:rPr>
          <w:rFonts w:ascii="Times New Roman" w:hAnsi="Times New Roman" w:cs="Times New Roman"/>
        </w:rPr>
      </w:pPr>
    </w:p>
    <w:p w14:paraId="78BD9400" w14:textId="77777777" w:rsidR="00E242C6" w:rsidRDefault="00E242C6" w:rsidP="00EE5ABD">
      <w:pPr>
        <w:rPr>
          <w:rFonts w:ascii="Times New Roman" w:hAnsi="Times New Roman" w:cs="Times New Roman"/>
        </w:rPr>
      </w:pPr>
    </w:p>
    <w:p w14:paraId="1BE3BBD0" w14:textId="77777777" w:rsidR="00E242C6" w:rsidRDefault="00E242C6" w:rsidP="00EE5ABD">
      <w:pPr>
        <w:rPr>
          <w:rFonts w:ascii="Times New Roman" w:hAnsi="Times New Roman" w:cs="Times New Roman"/>
        </w:rPr>
      </w:pPr>
    </w:p>
    <w:p w14:paraId="0AA8DF20" w14:textId="77777777" w:rsidR="00E242C6" w:rsidRDefault="00E242C6" w:rsidP="00EE5ABD">
      <w:pPr>
        <w:rPr>
          <w:rFonts w:ascii="Times New Roman" w:hAnsi="Times New Roman" w:cs="Times New Roman"/>
        </w:rPr>
      </w:pPr>
    </w:p>
    <w:p w14:paraId="0B8489D2" w14:textId="77777777" w:rsidR="00E242C6" w:rsidRDefault="00E242C6" w:rsidP="00EE5ABD">
      <w:pPr>
        <w:rPr>
          <w:rFonts w:ascii="Times New Roman" w:hAnsi="Times New Roman" w:cs="Times New Roman"/>
        </w:rPr>
      </w:pPr>
    </w:p>
    <w:p w14:paraId="76A803CB" w14:textId="77777777" w:rsidR="00E242C6" w:rsidRDefault="00E242C6" w:rsidP="00EE5ABD">
      <w:pPr>
        <w:rPr>
          <w:rFonts w:ascii="Times New Roman" w:hAnsi="Times New Roman" w:cs="Times New Roman"/>
        </w:rPr>
      </w:pPr>
    </w:p>
    <w:p w14:paraId="26A68007" w14:textId="77777777" w:rsidR="00EE5ABD" w:rsidRPr="00143E9D" w:rsidRDefault="00EE5ABD" w:rsidP="00EE5ABD">
      <w:pPr>
        <w:rPr>
          <w:rFonts w:ascii="Times New Roman" w:hAnsi="Times New Roman" w:cs="Times New Roman"/>
        </w:rPr>
      </w:pPr>
      <w:r w:rsidRPr="00143E9D">
        <w:rPr>
          <w:rFonts w:ascii="Times New Roman" w:hAnsi="Times New Roman" w:cs="Times New Roman"/>
        </w:rPr>
        <w:lastRenderedPageBreak/>
        <w:t>This Agreement is hereby made this</w:t>
      </w:r>
      <w:r>
        <w:rPr>
          <w:rFonts w:ascii="Times New Roman" w:hAnsi="Times New Roman" w:cs="Times New Roman"/>
        </w:rPr>
        <w:t xml:space="preserve"> </w:t>
      </w:r>
      <w:r w:rsidRPr="00235D6B">
        <w:rPr>
          <w:rFonts w:ascii="Times New Roman" w:hAnsi="Times New Roman" w:cs="Times New Roman"/>
        </w:rPr>
        <w:fldChar w:fldCharType="begin">
          <w:ffData>
            <w:name w:val="Text18"/>
            <w:enabled/>
            <w:calcOnExit w:val="0"/>
            <w:textInput/>
          </w:ffData>
        </w:fldChar>
      </w:r>
      <w:r w:rsidRPr="00235D6B">
        <w:rPr>
          <w:rFonts w:ascii="Times New Roman" w:hAnsi="Times New Roman" w:cs="Times New Roman"/>
        </w:rPr>
        <w:instrText xml:space="preserve"> FORMTEXT </w:instrText>
      </w:r>
      <w:r w:rsidRPr="00235D6B">
        <w:rPr>
          <w:rFonts w:ascii="Times New Roman" w:hAnsi="Times New Roman" w:cs="Times New Roman"/>
        </w:rPr>
      </w:r>
      <w:r w:rsidRPr="00235D6B">
        <w:rPr>
          <w:rFonts w:ascii="Times New Roman" w:hAnsi="Times New Roman" w:cs="Times New Roman"/>
        </w:rPr>
        <w:fldChar w:fldCharType="separate"/>
      </w:r>
      <w:r w:rsidRPr="00235D6B">
        <w:rPr>
          <w:rFonts w:ascii="Times New Roman" w:hAnsi="Times New Roman" w:cs="Times New Roman"/>
        </w:rPr>
        <w:t> </w:t>
      </w:r>
      <w:r w:rsidRPr="00235D6B">
        <w:rPr>
          <w:rFonts w:ascii="Times New Roman" w:hAnsi="Times New Roman" w:cs="Times New Roman"/>
        </w:rPr>
        <w:t> </w:t>
      </w:r>
      <w:r w:rsidRPr="00235D6B">
        <w:rPr>
          <w:rFonts w:ascii="Times New Roman" w:hAnsi="Times New Roman" w:cs="Times New Roman"/>
        </w:rPr>
        <w:t> </w:t>
      </w:r>
      <w:r w:rsidRPr="00235D6B">
        <w:rPr>
          <w:rFonts w:ascii="Times New Roman" w:hAnsi="Times New Roman" w:cs="Times New Roman"/>
        </w:rPr>
        <w:t> </w:t>
      </w:r>
      <w:r w:rsidRPr="00235D6B">
        <w:rPr>
          <w:rFonts w:ascii="Times New Roman" w:hAnsi="Times New Roman" w:cs="Times New Roman"/>
        </w:rPr>
        <w:t> </w:t>
      </w:r>
      <w:r w:rsidRPr="00235D6B">
        <w:rPr>
          <w:rFonts w:ascii="Times New Roman" w:hAnsi="Times New Roman" w:cs="Times New Roman"/>
        </w:rPr>
        <w:fldChar w:fldCharType="end"/>
      </w:r>
      <w:r>
        <w:rPr>
          <w:rFonts w:ascii="Times New Roman" w:hAnsi="Times New Roman" w:cs="Times New Roman"/>
        </w:rPr>
        <w:t xml:space="preserve"> </w:t>
      </w:r>
      <w:r w:rsidRPr="00143E9D">
        <w:rPr>
          <w:rFonts w:ascii="Times New Roman" w:hAnsi="Times New Roman" w:cs="Times New Roman"/>
        </w:rPr>
        <w:t>day of</w:t>
      </w:r>
      <w:r>
        <w:rPr>
          <w:rFonts w:ascii="Times New Roman" w:hAnsi="Times New Roman" w:cs="Times New Roman"/>
        </w:rPr>
        <w:t xml:space="preserve"> </w:t>
      </w:r>
      <w:r w:rsidRPr="00893A47">
        <w:rPr>
          <w:rFonts w:ascii="Times New Roman" w:hAnsi="Times New Roman" w:cs="Times New Roman"/>
        </w:rPr>
        <w:fldChar w:fldCharType="begin">
          <w:ffData>
            <w:name w:val="Text18"/>
            <w:enabled/>
            <w:calcOnExit w:val="0"/>
            <w:textInput/>
          </w:ffData>
        </w:fldChar>
      </w:r>
      <w:r w:rsidRPr="00893A47">
        <w:rPr>
          <w:rFonts w:ascii="Times New Roman" w:hAnsi="Times New Roman" w:cs="Times New Roman"/>
        </w:rPr>
        <w:instrText xml:space="preserve"> FORMTEXT </w:instrText>
      </w:r>
      <w:r w:rsidRPr="00893A47">
        <w:rPr>
          <w:rFonts w:ascii="Times New Roman" w:hAnsi="Times New Roman" w:cs="Times New Roman"/>
        </w:rPr>
      </w:r>
      <w:r w:rsidRPr="00893A47">
        <w:rPr>
          <w:rFonts w:ascii="Times New Roman" w:hAnsi="Times New Roman" w:cs="Times New Roman"/>
        </w:rPr>
        <w:fldChar w:fldCharType="separate"/>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rPr>
        <w:fldChar w:fldCharType="end"/>
      </w:r>
      <w:r>
        <w:rPr>
          <w:rFonts w:ascii="Times New Roman" w:hAnsi="Times New Roman" w:cs="Times New Roman"/>
        </w:rPr>
        <w:t xml:space="preserve"> </w:t>
      </w:r>
      <w:r w:rsidRPr="00143E9D">
        <w:rPr>
          <w:rFonts w:ascii="Times New Roman" w:hAnsi="Times New Roman" w:cs="Times New Roman"/>
        </w:rPr>
        <w:t>20</w:t>
      </w:r>
      <w:r w:rsidRPr="00893A47">
        <w:rPr>
          <w:rFonts w:ascii="Times New Roman" w:hAnsi="Times New Roman" w:cs="Times New Roman"/>
        </w:rPr>
        <w:fldChar w:fldCharType="begin">
          <w:ffData>
            <w:name w:val="Text18"/>
            <w:enabled/>
            <w:calcOnExit w:val="0"/>
            <w:textInput/>
          </w:ffData>
        </w:fldChar>
      </w:r>
      <w:r w:rsidRPr="00893A47">
        <w:rPr>
          <w:rFonts w:ascii="Times New Roman" w:hAnsi="Times New Roman" w:cs="Times New Roman"/>
        </w:rPr>
        <w:instrText xml:space="preserve"> FORMTEXT </w:instrText>
      </w:r>
      <w:r w:rsidRPr="00893A47">
        <w:rPr>
          <w:rFonts w:ascii="Times New Roman" w:hAnsi="Times New Roman" w:cs="Times New Roman"/>
        </w:rPr>
      </w:r>
      <w:r w:rsidRPr="00893A47">
        <w:rPr>
          <w:rFonts w:ascii="Times New Roman" w:hAnsi="Times New Roman" w:cs="Times New Roman"/>
        </w:rPr>
        <w:fldChar w:fldCharType="separate"/>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noProof/>
        </w:rPr>
        <w:t> </w:t>
      </w:r>
      <w:r w:rsidRPr="00893A47">
        <w:rPr>
          <w:rFonts w:ascii="Times New Roman" w:hAnsi="Times New Roman" w:cs="Times New Roman"/>
        </w:rPr>
        <w:fldChar w:fldCharType="end"/>
      </w:r>
    </w:p>
    <w:p w14:paraId="5C8A5AFE" w14:textId="77777777" w:rsidR="00EE5ABD" w:rsidRDefault="00EE5ABD" w:rsidP="00EE5ABD">
      <w:pPr>
        <w:rPr>
          <w:rFonts w:ascii="Times New Roman" w:hAnsi="Times New Roman" w:cs="Times New Roman"/>
        </w:rPr>
      </w:pPr>
    </w:p>
    <w:p w14:paraId="42D1A2EE" w14:textId="77777777" w:rsidR="00EE5ABD" w:rsidRDefault="00EE5ABD" w:rsidP="00EE5ABD">
      <w:pPr>
        <w:rPr>
          <w:rFonts w:ascii="Times New Roman" w:hAnsi="Times New Roman" w:cs="Times New Roman"/>
        </w:rPr>
      </w:pPr>
    </w:p>
    <w:tbl>
      <w:tblPr>
        <w:tblStyle w:val="TableGrid"/>
        <w:tblW w:w="1008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50"/>
        <w:gridCol w:w="4950"/>
      </w:tblGrid>
      <w:tr w:rsidR="00EE5ABD" w:rsidRPr="00CA6D67" w14:paraId="5D1E9056" w14:textId="77777777" w:rsidTr="0041338E">
        <w:tc>
          <w:tcPr>
            <w:tcW w:w="4680" w:type="dxa"/>
            <w:tcBorders>
              <w:bottom w:val="single" w:sz="4" w:space="0" w:color="auto"/>
            </w:tcBorders>
          </w:tcPr>
          <w:p w14:paraId="7F646A6F" w14:textId="77777777" w:rsidR="00EE5ABD" w:rsidRPr="00CA6D67" w:rsidRDefault="00EE5ABD" w:rsidP="006836C0">
            <w:pPr>
              <w:rPr>
                <w:rFonts w:ascii="Times New Roman" w:hAnsi="Times New Roman" w:cs="Times New Roman"/>
              </w:rPr>
            </w:pPr>
          </w:p>
          <w:p w14:paraId="4A542CB2" w14:textId="77777777" w:rsidR="00EE5ABD" w:rsidRPr="00CA6D67" w:rsidRDefault="00EE5ABD" w:rsidP="006836C0">
            <w:pPr>
              <w:rPr>
                <w:rFonts w:ascii="Times New Roman" w:hAnsi="Times New Roman" w:cs="Times New Roman"/>
              </w:rPr>
            </w:pPr>
          </w:p>
        </w:tc>
        <w:tc>
          <w:tcPr>
            <w:tcW w:w="450" w:type="dxa"/>
          </w:tcPr>
          <w:p w14:paraId="1A43729F" w14:textId="77777777" w:rsidR="00EE5ABD" w:rsidRPr="00CA6D67" w:rsidRDefault="00EE5ABD" w:rsidP="006836C0">
            <w:pPr>
              <w:rPr>
                <w:rFonts w:ascii="Times New Roman" w:hAnsi="Times New Roman" w:cs="Times New Roman"/>
              </w:rPr>
            </w:pPr>
          </w:p>
        </w:tc>
        <w:tc>
          <w:tcPr>
            <w:tcW w:w="4950" w:type="dxa"/>
            <w:tcBorders>
              <w:bottom w:val="single" w:sz="4" w:space="0" w:color="auto"/>
            </w:tcBorders>
          </w:tcPr>
          <w:p w14:paraId="2890FBF4" w14:textId="77777777" w:rsidR="00EE5ABD" w:rsidRPr="00CA6D67" w:rsidRDefault="00EE5ABD" w:rsidP="006836C0">
            <w:pPr>
              <w:rPr>
                <w:rFonts w:ascii="Times New Roman" w:hAnsi="Times New Roman" w:cs="Times New Roman"/>
              </w:rPr>
            </w:pPr>
          </w:p>
        </w:tc>
      </w:tr>
      <w:tr w:rsidR="00EE5ABD" w:rsidRPr="00CA6D67" w14:paraId="3CACD25A" w14:textId="77777777" w:rsidTr="0041338E">
        <w:tc>
          <w:tcPr>
            <w:tcW w:w="4680" w:type="dxa"/>
            <w:tcBorders>
              <w:top w:val="single" w:sz="4" w:space="0" w:color="auto"/>
            </w:tcBorders>
          </w:tcPr>
          <w:p w14:paraId="78942521" w14:textId="77777777" w:rsidR="00EE5ABD" w:rsidRPr="00CA6D67" w:rsidRDefault="00EE5ABD" w:rsidP="006836C0">
            <w:pPr>
              <w:rPr>
                <w:rFonts w:ascii="Times New Roman" w:hAnsi="Times New Roman" w:cs="Times New Roman"/>
                <w:sz w:val="24"/>
                <w:szCs w:val="24"/>
              </w:rPr>
            </w:pPr>
            <w:r w:rsidRPr="00CA6D67">
              <w:rPr>
                <w:rFonts w:ascii="Times New Roman" w:hAnsi="Times New Roman" w:cs="Times New Roman"/>
                <w:sz w:val="24"/>
                <w:szCs w:val="24"/>
              </w:rPr>
              <w:t>Jane Rushford, Board Chair</w:t>
            </w:r>
          </w:p>
          <w:p w14:paraId="666166C9" w14:textId="77777777" w:rsidR="00EE5ABD" w:rsidRPr="00CA6D67" w:rsidRDefault="00EE5ABD" w:rsidP="006836C0">
            <w:pPr>
              <w:rPr>
                <w:rFonts w:ascii="Times New Roman" w:hAnsi="Times New Roman" w:cs="Times New Roman"/>
                <w:sz w:val="24"/>
                <w:szCs w:val="24"/>
              </w:rPr>
            </w:pPr>
            <w:r w:rsidRPr="00CA6D67">
              <w:rPr>
                <w:rFonts w:ascii="Times New Roman" w:hAnsi="Times New Roman" w:cs="Times New Roman"/>
                <w:sz w:val="24"/>
                <w:szCs w:val="24"/>
              </w:rPr>
              <w:t>Washington State Liquor and Cannabis Board</w:t>
            </w:r>
          </w:p>
          <w:p w14:paraId="41B11A57" w14:textId="77777777" w:rsidR="00EE5ABD" w:rsidRPr="00CA6D67" w:rsidRDefault="00EE5ABD" w:rsidP="006836C0">
            <w:pPr>
              <w:rPr>
                <w:rFonts w:ascii="Times New Roman" w:hAnsi="Times New Roman" w:cs="Times New Roman"/>
                <w:sz w:val="24"/>
                <w:szCs w:val="24"/>
              </w:rPr>
            </w:pPr>
          </w:p>
        </w:tc>
        <w:tc>
          <w:tcPr>
            <w:tcW w:w="450" w:type="dxa"/>
          </w:tcPr>
          <w:p w14:paraId="424C55F8" w14:textId="77777777" w:rsidR="00EE5ABD" w:rsidRPr="00CA6D67" w:rsidRDefault="00EE5ABD" w:rsidP="006836C0">
            <w:pPr>
              <w:rPr>
                <w:rFonts w:ascii="Times New Roman" w:hAnsi="Times New Roman" w:cs="Times New Roman"/>
                <w:sz w:val="24"/>
                <w:szCs w:val="24"/>
              </w:rPr>
            </w:pPr>
          </w:p>
        </w:tc>
        <w:tc>
          <w:tcPr>
            <w:tcW w:w="4950" w:type="dxa"/>
            <w:tcBorders>
              <w:top w:val="single" w:sz="4" w:space="0" w:color="auto"/>
            </w:tcBorders>
          </w:tcPr>
          <w:p w14:paraId="058AE72F" w14:textId="77777777" w:rsidR="00AF27C4" w:rsidRPr="00AF27C4" w:rsidRDefault="00AF27C4" w:rsidP="00AF27C4">
            <w:pPr>
              <w:rPr>
                <w:rFonts w:ascii="Times New Roman" w:hAnsi="Times New Roman" w:cs="Times New Roman"/>
                <w:sz w:val="24"/>
                <w:szCs w:val="24"/>
              </w:rPr>
            </w:pPr>
            <w:r>
              <w:rPr>
                <w:rFonts w:ascii="Times New Roman" w:hAnsi="Times New Roman" w:cs="Times New Roman"/>
              </w:rPr>
              <w:fldChar w:fldCharType="begin">
                <w:ffData>
                  <w:name w:val=""/>
                  <w:enabled/>
                  <w:calcOnExit w:val="0"/>
                  <w:textInput>
                    <w:default w:val="Name of Representative"/>
                  </w:textInput>
                </w:ffData>
              </w:fldChar>
            </w:r>
            <w:r>
              <w:rPr>
                <w:rFonts w:ascii="Times New Roman" w:hAnsi="Times New Roman" w:cs="Times New Roman"/>
                <w:sz w:val="24"/>
                <w:szCs w:val="24"/>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sz w:val="24"/>
                <w:szCs w:val="24"/>
              </w:rPr>
              <w:t>Name of Representative</w:t>
            </w:r>
            <w:r>
              <w:rPr>
                <w:rFonts w:ascii="Times New Roman" w:hAnsi="Times New Roman" w:cs="Times New Roman"/>
              </w:rPr>
              <w:fldChar w:fldCharType="end"/>
            </w:r>
          </w:p>
          <w:p w14:paraId="3CD3B29E" w14:textId="77777777" w:rsidR="00AF27C4" w:rsidRPr="00AF27C4" w:rsidRDefault="00AF27C4" w:rsidP="00AF27C4">
            <w:pPr>
              <w:rPr>
                <w:rFonts w:ascii="Times New Roman" w:hAnsi="Times New Roman" w:cs="Times New Roman"/>
                <w:sz w:val="24"/>
                <w:szCs w:val="24"/>
              </w:rPr>
            </w:pPr>
            <w:r w:rsidRPr="00AF27C4">
              <w:rPr>
                <w:rFonts w:ascii="Times New Roman" w:hAnsi="Times New Roman" w:cs="Times New Roman"/>
              </w:rPr>
              <w:fldChar w:fldCharType="begin">
                <w:ffData>
                  <w:name w:val=""/>
                  <w:enabled/>
                  <w:calcOnExit w:val="0"/>
                  <w:textInput>
                    <w:default w:val="Name of Tribe(s)"/>
                  </w:textInput>
                </w:ffData>
              </w:fldChar>
            </w:r>
            <w:r w:rsidRPr="00AF27C4">
              <w:rPr>
                <w:rFonts w:ascii="Times New Roman" w:hAnsi="Times New Roman" w:cs="Times New Roman"/>
                <w:sz w:val="24"/>
                <w:szCs w:val="24"/>
              </w:rPr>
              <w:instrText xml:space="preserve"> FORMTEXT </w:instrText>
            </w:r>
            <w:r w:rsidRPr="00AF27C4">
              <w:rPr>
                <w:rFonts w:ascii="Times New Roman" w:hAnsi="Times New Roman" w:cs="Times New Roman"/>
              </w:rPr>
            </w:r>
            <w:r w:rsidRPr="00AF27C4">
              <w:rPr>
                <w:rFonts w:ascii="Times New Roman" w:hAnsi="Times New Roman" w:cs="Times New Roman"/>
              </w:rPr>
              <w:fldChar w:fldCharType="separate"/>
            </w:r>
            <w:r w:rsidRPr="00AF27C4">
              <w:rPr>
                <w:rFonts w:ascii="Times New Roman" w:hAnsi="Times New Roman" w:cs="Times New Roman"/>
                <w:sz w:val="24"/>
                <w:szCs w:val="24"/>
              </w:rPr>
              <w:t>Name of Tribe(s)</w:t>
            </w:r>
            <w:r w:rsidRPr="00AF27C4">
              <w:rPr>
                <w:rFonts w:ascii="Times New Roman" w:hAnsi="Times New Roman" w:cs="Times New Roman"/>
              </w:rPr>
              <w:fldChar w:fldCharType="end"/>
            </w:r>
          </w:p>
          <w:p w14:paraId="20782840" w14:textId="77777777" w:rsidR="00EE5ABD" w:rsidRPr="00CA6D67" w:rsidRDefault="00EE5ABD" w:rsidP="006836C0">
            <w:pPr>
              <w:rPr>
                <w:rFonts w:ascii="Times New Roman" w:hAnsi="Times New Roman" w:cs="Times New Roman"/>
                <w:sz w:val="24"/>
                <w:szCs w:val="24"/>
              </w:rPr>
            </w:pPr>
          </w:p>
        </w:tc>
      </w:tr>
      <w:tr w:rsidR="00EE5ABD" w:rsidRPr="00CA6D67" w14:paraId="7E8854AA" w14:textId="77777777" w:rsidTr="0041338E">
        <w:tc>
          <w:tcPr>
            <w:tcW w:w="4680" w:type="dxa"/>
            <w:tcBorders>
              <w:bottom w:val="single" w:sz="4" w:space="0" w:color="auto"/>
            </w:tcBorders>
          </w:tcPr>
          <w:p w14:paraId="4D0E9BE3" w14:textId="77777777" w:rsidR="00EE5ABD" w:rsidRPr="00CA6D67" w:rsidRDefault="00EE5ABD" w:rsidP="006836C0">
            <w:pPr>
              <w:rPr>
                <w:rFonts w:ascii="Times New Roman" w:hAnsi="Times New Roman" w:cs="Times New Roman"/>
                <w:sz w:val="24"/>
                <w:szCs w:val="24"/>
              </w:rPr>
            </w:pPr>
          </w:p>
          <w:p w14:paraId="447F4176" w14:textId="77777777" w:rsidR="00EE5ABD" w:rsidRPr="00CA6D67" w:rsidRDefault="00EE5ABD" w:rsidP="006836C0">
            <w:pPr>
              <w:rPr>
                <w:rFonts w:ascii="Times New Roman" w:hAnsi="Times New Roman" w:cs="Times New Roman"/>
                <w:sz w:val="24"/>
                <w:szCs w:val="24"/>
              </w:rPr>
            </w:pPr>
          </w:p>
        </w:tc>
        <w:tc>
          <w:tcPr>
            <w:tcW w:w="450" w:type="dxa"/>
          </w:tcPr>
          <w:p w14:paraId="60FF1838" w14:textId="77777777" w:rsidR="00EE5ABD" w:rsidRPr="00CA6D67" w:rsidRDefault="00EE5ABD" w:rsidP="006836C0">
            <w:pPr>
              <w:rPr>
                <w:rFonts w:ascii="Times New Roman" w:hAnsi="Times New Roman" w:cs="Times New Roman"/>
                <w:sz w:val="24"/>
                <w:szCs w:val="24"/>
              </w:rPr>
            </w:pPr>
          </w:p>
        </w:tc>
        <w:tc>
          <w:tcPr>
            <w:tcW w:w="4950" w:type="dxa"/>
          </w:tcPr>
          <w:p w14:paraId="3550F9B5" w14:textId="77777777" w:rsidR="00EE5ABD" w:rsidRPr="00CA6D67" w:rsidRDefault="00EE5ABD" w:rsidP="006836C0">
            <w:pPr>
              <w:rPr>
                <w:rFonts w:ascii="Times New Roman" w:hAnsi="Times New Roman" w:cs="Times New Roman"/>
                <w:sz w:val="24"/>
                <w:szCs w:val="24"/>
              </w:rPr>
            </w:pPr>
          </w:p>
        </w:tc>
      </w:tr>
      <w:tr w:rsidR="00EE5ABD" w:rsidRPr="00CA6D67" w14:paraId="1BED9FA6" w14:textId="77777777" w:rsidTr="0041338E">
        <w:tc>
          <w:tcPr>
            <w:tcW w:w="4680" w:type="dxa"/>
            <w:tcBorders>
              <w:top w:val="single" w:sz="4" w:space="0" w:color="auto"/>
            </w:tcBorders>
          </w:tcPr>
          <w:p w14:paraId="4F24FBA3" w14:textId="77777777" w:rsidR="00EE5ABD" w:rsidRPr="00CA6D67" w:rsidRDefault="00EE5ABD" w:rsidP="006836C0">
            <w:pPr>
              <w:rPr>
                <w:rFonts w:ascii="Times New Roman" w:hAnsi="Times New Roman" w:cs="Times New Roman"/>
                <w:sz w:val="24"/>
                <w:szCs w:val="24"/>
              </w:rPr>
            </w:pPr>
            <w:r w:rsidRPr="00CA6D67">
              <w:rPr>
                <w:rFonts w:ascii="Times New Roman" w:hAnsi="Times New Roman" w:cs="Times New Roman"/>
                <w:sz w:val="24"/>
                <w:szCs w:val="24"/>
              </w:rPr>
              <w:t>Ollie Garrett, Board Member</w:t>
            </w:r>
          </w:p>
          <w:p w14:paraId="58D67C0C" w14:textId="77777777" w:rsidR="00EE5ABD" w:rsidRPr="00CA6D67" w:rsidRDefault="00EE5ABD" w:rsidP="006836C0">
            <w:pPr>
              <w:rPr>
                <w:rFonts w:ascii="Times New Roman" w:hAnsi="Times New Roman" w:cs="Times New Roman"/>
                <w:sz w:val="24"/>
                <w:szCs w:val="24"/>
              </w:rPr>
            </w:pPr>
            <w:r w:rsidRPr="00CA6D67">
              <w:rPr>
                <w:rFonts w:ascii="Times New Roman" w:hAnsi="Times New Roman" w:cs="Times New Roman"/>
                <w:sz w:val="24"/>
                <w:szCs w:val="24"/>
              </w:rPr>
              <w:t>Washington State Liquor and Cannabis Board</w:t>
            </w:r>
          </w:p>
          <w:p w14:paraId="3761BE6A" w14:textId="77777777" w:rsidR="00EE5ABD" w:rsidRPr="00CA6D67" w:rsidRDefault="00EE5ABD" w:rsidP="006836C0">
            <w:pPr>
              <w:rPr>
                <w:rFonts w:ascii="Times New Roman" w:hAnsi="Times New Roman" w:cs="Times New Roman"/>
                <w:sz w:val="24"/>
                <w:szCs w:val="24"/>
              </w:rPr>
            </w:pPr>
          </w:p>
        </w:tc>
        <w:tc>
          <w:tcPr>
            <w:tcW w:w="450" w:type="dxa"/>
          </w:tcPr>
          <w:p w14:paraId="3BD2AB1F" w14:textId="77777777" w:rsidR="00EE5ABD" w:rsidRPr="00CA6D67" w:rsidRDefault="00EE5ABD" w:rsidP="006836C0">
            <w:pPr>
              <w:rPr>
                <w:rFonts w:ascii="Times New Roman" w:hAnsi="Times New Roman" w:cs="Times New Roman"/>
                <w:sz w:val="24"/>
                <w:szCs w:val="24"/>
              </w:rPr>
            </w:pPr>
          </w:p>
        </w:tc>
        <w:tc>
          <w:tcPr>
            <w:tcW w:w="4950" w:type="dxa"/>
          </w:tcPr>
          <w:p w14:paraId="1BFB8A19" w14:textId="77777777" w:rsidR="00EE5ABD" w:rsidRPr="00CA6D67" w:rsidRDefault="00EE5ABD" w:rsidP="006836C0">
            <w:pPr>
              <w:rPr>
                <w:rFonts w:ascii="Times New Roman" w:hAnsi="Times New Roman" w:cs="Times New Roman"/>
                <w:sz w:val="24"/>
                <w:szCs w:val="24"/>
              </w:rPr>
            </w:pPr>
          </w:p>
        </w:tc>
      </w:tr>
      <w:tr w:rsidR="00EE5ABD" w:rsidRPr="00CA6D67" w14:paraId="54B82F8B" w14:textId="77777777" w:rsidTr="0041338E">
        <w:tc>
          <w:tcPr>
            <w:tcW w:w="4680" w:type="dxa"/>
            <w:tcBorders>
              <w:bottom w:val="single" w:sz="4" w:space="0" w:color="auto"/>
            </w:tcBorders>
          </w:tcPr>
          <w:p w14:paraId="0612707C" w14:textId="77777777" w:rsidR="00EE5ABD" w:rsidRPr="00CA6D67" w:rsidRDefault="00EE5ABD" w:rsidP="006836C0">
            <w:pPr>
              <w:rPr>
                <w:rFonts w:ascii="Times New Roman" w:hAnsi="Times New Roman" w:cs="Times New Roman"/>
                <w:sz w:val="24"/>
                <w:szCs w:val="24"/>
              </w:rPr>
            </w:pPr>
          </w:p>
          <w:p w14:paraId="0C71FBF9" w14:textId="77777777" w:rsidR="00EE5ABD" w:rsidRPr="00CA6D67" w:rsidRDefault="00EE5ABD" w:rsidP="006836C0">
            <w:pPr>
              <w:rPr>
                <w:rFonts w:ascii="Times New Roman" w:hAnsi="Times New Roman" w:cs="Times New Roman"/>
                <w:sz w:val="24"/>
                <w:szCs w:val="24"/>
              </w:rPr>
            </w:pPr>
          </w:p>
        </w:tc>
        <w:tc>
          <w:tcPr>
            <w:tcW w:w="450" w:type="dxa"/>
          </w:tcPr>
          <w:p w14:paraId="0BDC3868" w14:textId="77777777" w:rsidR="00EE5ABD" w:rsidRPr="00CA6D67" w:rsidRDefault="00EE5ABD" w:rsidP="006836C0">
            <w:pPr>
              <w:rPr>
                <w:rFonts w:ascii="Times New Roman" w:hAnsi="Times New Roman" w:cs="Times New Roman"/>
                <w:sz w:val="24"/>
                <w:szCs w:val="24"/>
              </w:rPr>
            </w:pPr>
          </w:p>
        </w:tc>
        <w:tc>
          <w:tcPr>
            <w:tcW w:w="4950" w:type="dxa"/>
          </w:tcPr>
          <w:p w14:paraId="1A6CA30F" w14:textId="77777777" w:rsidR="00EE5ABD" w:rsidRPr="00CA6D67" w:rsidRDefault="00EE5ABD" w:rsidP="006836C0">
            <w:pPr>
              <w:rPr>
                <w:rFonts w:ascii="Times New Roman" w:hAnsi="Times New Roman" w:cs="Times New Roman"/>
                <w:sz w:val="24"/>
                <w:szCs w:val="24"/>
              </w:rPr>
            </w:pPr>
          </w:p>
        </w:tc>
      </w:tr>
      <w:tr w:rsidR="00EE5ABD" w:rsidRPr="00CA6D67" w14:paraId="47150A5C" w14:textId="77777777" w:rsidTr="0041338E">
        <w:tc>
          <w:tcPr>
            <w:tcW w:w="4680" w:type="dxa"/>
            <w:tcBorders>
              <w:top w:val="single" w:sz="4" w:space="0" w:color="auto"/>
            </w:tcBorders>
          </w:tcPr>
          <w:p w14:paraId="3904D112" w14:textId="77777777" w:rsidR="00EE5ABD" w:rsidRPr="00CA6D67" w:rsidRDefault="00EE5ABD" w:rsidP="006836C0">
            <w:pPr>
              <w:rPr>
                <w:rFonts w:ascii="Times New Roman" w:hAnsi="Times New Roman" w:cs="Times New Roman"/>
                <w:sz w:val="24"/>
                <w:szCs w:val="24"/>
              </w:rPr>
            </w:pPr>
            <w:r w:rsidRPr="00CA6D67">
              <w:rPr>
                <w:rFonts w:ascii="Times New Roman" w:hAnsi="Times New Roman" w:cs="Times New Roman"/>
                <w:sz w:val="24"/>
                <w:szCs w:val="24"/>
              </w:rPr>
              <w:t>Russell Hauge, Board Member</w:t>
            </w:r>
          </w:p>
          <w:p w14:paraId="08D576C2" w14:textId="77777777" w:rsidR="00EE5ABD" w:rsidRPr="00CA6D67" w:rsidRDefault="00EE5ABD" w:rsidP="006836C0">
            <w:pPr>
              <w:rPr>
                <w:rFonts w:ascii="Times New Roman" w:hAnsi="Times New Roman" w:cs="Times New Roman"/>
                <w:sz w:val="24"/>
                <w:szCs w:val="24"/>
              </w:rPr>
            </w:pPr>
            <w:r w:rsidRPr="00CA6D67">
              <w:rPr>
                <w:rFonts w:ascii="Times New Roman" w:hAnsi="Times New Roman" w:cs="Times New Roman"/>
                <w:sz w:val="24"/>
                <w:szCs w:val="24"/>
              </w:rPr>
              <w:t>Washington State Liquor and Cannabis Board</w:t>
            </w:r>
          </w:p>
          <w:p w14:paraId="0039B471" w14:textId="77777777" w:rsidR="00EE5ABD" w:rsidRPr="00CA6D67" w:rsidRDefault="00EE5ABD" w:rsidP="006836C0">
            <w:pPr>
              <w:rPr>
                <w:rFonts w:ascii="Times New Roman" w:hAnsi="Times New Roman" w:cs="Times New Roman"/>
                <w:sz w:val="24"/>
                <w:szCs w:val="24"/>
              </w:rPr>
            </w:pPr>
          </w:p>
        </w:tc>
        <w:tc>
          <w:tcPr>
            <w:tcW w:w="450" w:type="dxa"/>
          </w:tcPr>
          <w:p w14:paraId="40CBFCDC" w14:textId="77777777" w:rsidR="00EE5ABD" w:rsidRPr="00CA6D67" w:rsidRDefault="00EE5ABD" w:rsidP="006836C0">
            <w:pPr>
              <w:rPr>
                <w:rFonts w:ascii="Times New Roman" w:hAnsi="Times New Roman" w:cs="Times New Roman"/>
                <w:sz w:val="24"/>
                <w:szCs w:val="24"/>
              </w:rPr>
            </w:pPr>
          </w:p>
        </w:tc>
        <w:tc>
          <w:tcPr>
            <w:tcW w:w="4950" w:type="dxa"/>
          </w:tcPr>
          <w:p w14:paraId="6CB06B66" w14:textId="77777777" w:rsidR="00EE5ABD" w:rsidRPr="00CA6D67" w:rsidRDefault="00EE5ABD" w:rsidP="006836C0">
            <w:pPr>
              <w:rPr>
                <w:rFonts w:ascii="Times New Roman" w:hAnsi="Times New Roman" w:cs="Times New Roman"/>
                <w:sz w:val="24"/>
                <w:szCs w:val="24"/>
              </w:rPr>
            </w:pPr>
          </w:p>
        </w:tc>
      </w:tr>
      <w:tr w:rsidR="00EE5ABD" w:rsidRPr="00CA6D67" w14:paraId="7CFC6A6F" w14:textId="77777777" w:rsidTr="0041338E">
        <w:tc>
          <w:tcPr>
            <w:tcW w:w="4680" w:type="dxa"/>
            <w:tcBorders>
              <w:bottom w:val="single" w:sz="4" w:space="0" w:color="auto"/>
            </w:tcBorders>
          </w:tcPr>
          <w:p w14:paraId="0D3B5141" w14:textId="77777777" w:rsidR="00EE5ABD" w:rsidRPr="00CA6D67" w:rsidRDefault="00EE5ABD" w:rsidP="006836C0">
            <w:pPr>
              <w:rPr>
                <w:rFonts w:ascii="Times New Roman" w:hAnsi="Times New Roman" w:cs="Times New Roman"/>
                <w:sz w:val="24"/>
                <w:szCs w:val="24"/>
              </w:rPr>
            </w:pPr>
          </w:p>
          <w:p w14:paraId="37A8D852" w14:textId="77777777" w:rsidR="00EE5ABD" w:rsidRPr="00CA6D67" w:rsidRDefault="00EE5ABD" w:rsidP="006836C0">
            <w:pPr>
              <w:rPr>
                <w:rFonts w:ascii="Times New Roman" w:hAnsi="Times New Roman" w:cs="Times New Roman"/>
                <w:sz w:val="24"/>
                <w:szCs w:val="24"/>
              </w:rPr>
            </w:pPr>
          </w:p>
        </w:tc>
        <w:tc>
          <w:tcPr>
            <w:tcW w:w="450" w:type="dxa"/>
          </w:tcPr>
          <w:p w14:paraId="637F93FC" w14:textId="77777777" w:rsidR="00EE5ABD" w:rsidRPr="00CA6D67" w:rsidRDefault="00EE5ABD" w:rsidP="006836C0">
            <w:pPr>
              <w:rPr>
                <w:rFonts w:ascii="Times New Roman" w:hAnsi="Times New Roman" w:cs="Times New Roman"/>
                <w:sz w:val="24"/>
                <w:szCs w:val="24"/>
              </w:rPr>
            </w:pPr>
          </w:p>
        </w:tc>
        <w:tc>
          <w:tcPr>
            <w:tcW w:w="4950" w:type="dxa"/>
          </w:tcPr>
          <w:p w14:paraId="305D0E5A" w14:textId="77777777" w:rsidR="00EE5ABD" w:rsidRPr="00CA6D67" w:rsidRDefault="00EE5ABD" w:rsidP="006836C0">
            <w:pPr>
              <w:rPr>
                <w:rFonts w:ascii="Times New Roman" w:hAnsi="Times New Roman" w:cs="Times New Roman"/>
                <w:sz w:val="24"/>
                <w:szCs w:val="24"/>
              </w:rPr>
            </w:pPr>
          </w:p>
        </w:tc>
      </w:tr>
      <w:tr w:rsidR="00EE5ABD" w:rsidRPr="00CA6D67" w14:paraId="0A91A4A1" w14:textId="77777777" w:rsidTr="0041338E">
        <w:tc>
          <w:tcPr>
            <w:tcW w:w="4680" w:type="dxa"/>
            <w:tcBorders>
              <w:top w:val="single" w:sz="4" w:space="0" w:color="auto"/>
            </w:tcBorders>
          </w:tcPr>
          <w:p w14:paraId="7A8C190F" w14:textId="77777777" w:rsidR="00EE5ABD" w:rsidRPr="00CA6D67" w:rsidRDefault="00EE5ABD" w:rsidP="006836C0">
            <w:pPr>
              <w:rPr>
                <w:rFonts w:ascii="Times New Roman" w:hAnsi="Times New Roman" w:cs="Times New Roman"/>
                <w:sz w:val="24"/>
                <w:szCs w:val="24"/>
              </w:rPr>
            </w:pPr>
            <w:r w:rsidRPr="00CA6D67">
              <w:rPr>
                <w:rFonts w:ascii="Times New Roman" w:hAnsi="Times New Roman" w:cs="Times New Roman"/>
                <w:sz w:val="24"/>
                <w:szCs w:val="24"/>
              </w:rPr>
              <w:t xml:space="preserve">Rick Garza, Agency Director </w:t>
            </w:r>
          </w:p>
          <w:p w14:paraId="6BAA54A6" w14:textId="77777777" w:rsidR="00EE5ABD" w:rsidRPr="00CA6D67" w:rsidRDefault="00EE5ABD" w:rsidP="006836C0">
            <w:pPr>
              <w:rPr>
                <w:rFonts w:ascii="Times New Roman" w:hAnsi="Times New Roman" w:cs="Times New Roman"/>
                <w:sz w:val="24"/>
                <w:szCs w:val="24"/>
              </w:rPr>
            </w:pPr>
            <w:r w:rsidRPr="00CA6D67">
              <w:rPr>
                <w:rFonts w:ascii="Times New Roman" w:hAnsi="Times New Roman" w:cs="Times New Roman"/>
                <w:sz w:val="24"/>
                <w:szCs w:val="24"/>
              </w:rPr>
              <w:t>Washington State Liquor and Cannabis Board</w:t>
            </w:r>
          </w:p>
        </w:tc>
        <w:tc>
          <w:tcPr>
            <w:tcW w:w="450" w:type="dxa"/>
          </w:tcPr>
          <w:p w14:paraId="007E5C6B" w14:textId="77777777" w:rsidR="00EE5ABD" w:rsidRPr="00CA6D67" w:rsidRDefault="00EE5ABD" w:rsidP="006836C0">
            <w:pPr>
              <w:rPr>
                <w:rFonts w:ascii="Times New Roman" w:hAnsi="Times New Roman" w:cs="Times New Roman"/>
                <w:sz w:val="24"/>
                <w:szCs w:val="24"/>
              </w:rPr>
            </w:pPr>
          </w:p>
        </w:tc>
        <w:tc>
          <w:tcPr>
            <w:tcW w:w="4950" w:type="dxa"/>
          </w:tcPr>
          <w:p w14:paraId="0AAC2EF2" w14:textId="77777777" w:rsidR="00EE5ABD" w:rsidRPr="00CA6D67" w:rsidRDefault="00EE5ABD" w:rsidP="006836C0">
            <w:pPr>
              <w:rPr>
                <w:rFonts w:ascii="Times New Roman" w:hAnsi="Times New Roman" w:cs="Times New Roman"/>
                <w:i/>
                <w:sz w:val="24"/>
                <w:szCs w:val="24"/>
              </w:rPr>
            </w:pPr>
          </w:p>
        </w:tc>
      </w:tr>
    </w:tbl>
    <w:p w14:paraId="106561A3" w14:textId="77777777" w:rsidR="00D60FFD" w:rsidRDefault="00D60FFD" w:rsidP="00D60FFD">
      <w:pPr>
        <w:rPr>
          <w:rFonts w:ascii="Times New Roman" w:hAnsi="Times New Roman" w:cs="Times New Roman"/>
          <w:b/>
          <w:sz w:val="27"/>
          <w:szCs w:val="27"/>
        </w:rPr>
      </w:pPr>
    </w:p>
    <w:p w14:paraId="1C5F5B55" w14:textId="77777777" w:rsidR="00D60FFD" w:rsidRPr="00D60FFD" w:rsidRDefault="00D60FFD" w:rsidP="00D60FFD">
      <w:pPr>
        <w:rPr>
          <w:rFonts w:ascii="Times New Roman" w:hAnsi="Times New Roman" w:cs="Times New Roman"/>
          <w:sz w:val="27"/>
          <w:szCs w:val="27"/>
        </w:rPr>
      </w:pPr>
    </w:p>
    <w:p w14:paraId="113F950D" w14:textId="77777777" w:rsidR="00D60FFD" w:rsidRPr="00D60FFD" w:rsidRDefault="00D60FFD" w:rsidP="00D60FFD">
      <w:pPr>
        <w:rPr>
          <w:rFonts w:ascii="Times New Roman" w:hAnsi="Times New Roman" w:cs="Times New Roman"/>
          <w:sz w:val="27"/>
          <w:szCs w:val="27"/>
        </w:rPr>
      </w:pPr>
    </w:p>
    <w:p w14:paraId="4F45C24A" w14:textId="77777777" w:rsidR="00D60FFD" w:rsidRPr="00D60FFD" w:rsidRDefault="00D60FFD" w:rsidP="00D60FFD">
      <w:pPr>
        <w:rPr>
          <w:rFonts w:ascii="Times New Roman" w:hAnsi="Times New Roman" w:cs="Times New Roman"/>
          <w:sz w:val="27"/>
          <w:szCs w:val="27"/>
        </w:rPr>
      </w:pPr>
    </w:p>
    <w:p w14:paraId="423B79AC" w14:textId="77777777" w:rsidR="00D60FFD" w:rsidRPr="00D60FFD" w:rsidRDefault="00D60FFD" w:rsidP="00D60FFD">
      <w:pPr>
        <w:rPr>
          <w:rFonts w:ascii="Times New Roman" w:hAnsi="Times New Roman" w:cs="Times New Roman"/>
          <w:sz w:val="27"/>
          <w:szCs w:val="27"/>
        </w:rPr>
      </w:pPr>
    </w:p>
    <w:p w14:paraId="7EB7831D" w14:textId="77777777" w:rsidR="00D60FFD" w:rsidRPr="00D60FFD" w:rsidRDefault="00D60FFD" w:rsidP="00D60FFD">
      <w:pPr>
        <w:rPr>
          <w:rFonts w:ascii="Times New Roman" w:hAnsi="Times New Roman" w:cs="Times New Roman"/>
          <w:sz w:val="27"/>
          <w:szCs w:val="27"/>
        </w:rPr>
      </w:pPr>
    </w:p>
    <w:p w14:paraId="612DE240" w14:textId="77777777" w:rsidR="00D60FFD" w:rsidRPr="00D60FFD" w:rsidRDefault="00D60FFD" w:rsidP="00D60FFD">
      <w:pPr>
        <w:rPr>
          <w:rFonts w:ascii="Times New Roman" w:hAnsi="Times New Roman" w:cs="Times New Roman"/>
          <w:sz w:val="27"/>
          <w:szCs w:val="27"/>
        </w:rPr>
      </w:pPr>
    </w:p>
    <w:p w14:paraId="384D8EB0" w14:textId="77777777" w:rsidR="00D60FFD" w:rsidRPr="00D60FFD" w:rsidRDefault="00D60FFD" w:rsidP="00D60FFD">
      <w:pPr>
        <w:rPr>
          <w:rFonts w:ascii="Times New Roman" w:hAnsi="Times New Roman" w:cs="Times New Roman"/>
          <w:sz w:val="27"/>
          <w:szCs w:val="27"/>
        </w:rPr>
      </w:pPr>
    </w:p>
    <w:p w14:paraId="1267BCD3" w14:textId="77777777" w:rsidR="00D60FFD" w:rsidRPr="00D60FFD" w:rsidRDefault="00D60FFD" w:rsidP="00D60FFD">
      <w:pPr>
        <w:rPr>
          <w:rFonts w:ascii="Times New Roman" w:hAnsi="Times New Roman" w:cs="Times New Roman"/>
          <w:sz w:val="27"/>
          <w:szCs w:val="27"/>
        </w:rPr>
      </w:pPr>
    </w:p>
    <w:p w14:paraId="30C397AF" w14:textId="77777777" w:rsidR="00D60FFD" w:rsidRPr="00D60FFD" w:rsidRDefault="00D60FFD" w:rsidP="00D60FFD">
      <w:pPr>
        <w:rPr>
          <w:rFonts w:ascii="Times New Roman" w:hAnsi="Times New Roman" w:cs="Times New Roman"/>
          <w:sz w:val="27"/>
          <w:szCs w:val="27"/>
        </w:rPr>
      </w:pPr>
    </w:p>
    <w:p w14:paraId="5A9EF4C8" w14:textId="77777777" w:rsidR="00D60FFD" w:rsidRPr="00D60FFD" w:rsidRDefault="00D60FFD" w:rsidP="00D60FFD">
      <w:pPr>
        <w:rPr>
          <w:rFonts w:ascii="Times New Roman" w:hAnsi="Times New Roman" w:cs="Times New Roman"/>
          <w:sz w:val="27"/>
          <w:szCs w:val="27"/>
        </w:rPr>
      </w:pPr>
    </w:p>
    <w:p w14:paraId="1F217F30" w14:textId="77777777" w:rsidR="00D60FFD" w:rsidRPr="00D60FFD" w:rsidRDefault="00D60FFD" w:rsidP="00D60FFD">
      <w:pPr>
        <w:rPr>
          <w:rFonts w:ascii="Times New Roman" w:hAnsi="Times New Roman" w:cs="Times New Roman"/>
          <w:sz w:val="27"/>
          <w:szCs w:val="27"/>
        </w:rPr>
      </w:pPr>
    </w:p>
    <w:p w14:paraId="631928CE" w14:textId="77777777" w:rsidR="00D60FFD" w:rsidRPr="00D60FFD" w:rsidRDefault="00D60FFD" w:rsidP="00D60FFD">
      <w:pPr>
        <w:rPr>
          <w:rFonts w:ascii="Times New Roman" w:hAnsi="Times New Roman" w:cs="Times New Roman"/>
          <w:sz w:val="27"/>
          <w:szCs w:val="27"/>
        </w:rPr>
      </w:pPr>
    </w:p>
    <w:p w14:paraId="573F54E8" w14:textId="77777777" w:rsidR="00D60FFD" w:rsidRPr="00D60FFD" w:rsidRDefault="00D60FFD" w:rsidP="00D60FFD">
      <w:pPr>
        <w:rPr>
          <w:rFonts w:ascii="Times New Roman" w:hAnsi="Times New Roman" w:cs="Times New Roman"/>
          <w:sz w:val="27"/>
          <w:szCs w:val="27"/>
        </w:rPr>
      </w:pPr>
    </w:p>
    <w:p w14:paraId="33A91B9A" w14:textId="77777777" w:rsidR="00D60FFD" w:rsidRPr="00D60FFD" w:rsidRDefault="00D60FFD" w:rsidP="00D60FFD">
      <w:pPr>
        <w:rPr>
          <w:rFonts w:ascii="Times New Roman" w:hAnsi="Times New Roman" w:cs="Times New Roman"/>
          <w:sz w:val="27"/>
          <w:szCs w:val="27"/>
        </w:rPr>
      </w:pPr>
    </w:p>
    <w:p w14:paraId="7994BC2F" w14:textId="77777777" w:rsidR="00D60FFD" w:rsidRPr="00D60FFD" w:rsidRDefault="00D60FFD" w:rsidP="00D60FFD">
      <w:pPr>
        <w:rPr>
          <w:rFonts w:ascii="Times New Roman" w:hAnsi="Times New Roman" w:cs="Times New Roman"/>
          <w:sz w:val="27"/>
          <w:szCs w:val="27"/>
        </w:rPr>
      </w:pPr>
    </w:p>
    <w:p w14:paraId="5A043DBA" w14:textId="77777777" w:rsidR="00D60FFD" w:rsidRDefault="00D60FFD" w:rsidP="00D60FFD">
      <w:pPr>
        <w:rPr>
          <w:rFonts w:ascii="Times New Roman" w:hAnsi="Times New Roman" w:cs="Times New Roman"/>
          <w:sz w:val="27"/>
          <w:szCs w:val="27"/>
        </w:rPr>
      </w:pPr>
    </w:p>
    <w:p w14:paraId="6FC0DCB6" w14:textId="77777777" w:rsidR="00D60FFD" w:rsidRDefault="00D60FFD" w:rsidP="00D60FFD">
      <w:pPr>
        <w:tabs>
          <w:tab w:val="left" w:pos="1722"/>
        </w:tabs>
        <w:rPr>
          <w:rFonts w:ascii="Times New Roman" w:hAnsi="Times New Roman" w:cs="Times New Roman"/>
          <w:sz w:val="27"/>
          <w:szCs w:val="27"/>
        </w:rPr>
      </w:pPr>
      <w:r>
        <w:rPr>
          <w:rFonts w:ascii="Times New Roman" w:hAnsi="Times New Roman" w:cs="Times New Roman"/>
          <w:sz w:val="27"/>
          <w:szCs w:val="27"/>
        </w:rPr>
        <w:tab/>
      </w:r>
    </w:p>
    <w:p w14:paraId="54E031A5" w14:textId="77777777" w:rsidR="00EE5ABD" w:rsidRPr="00D60FFD" w:rsidRDefault="00D60FFD" w:rsidP="00D60FFD">
      <w:pPr>
        <w:tabs>
          <w:tab w:val="left" w:pos="1722"/>
        </w:tabs>
        <w:rPr>
          <w:rFonts w:ascii="Times New Roman" w:hAnsi="Times New Roman" w:cs="Times New Roman"/>
          <w:sz w:val="27"/>
          <w:szCs w:val="27"/>
        </w:rPr>
        <w:sectPr w:rsidR="00EE5ABD" w:rsidRPr="00D60FFD" w:rsidSect="00F1687B">
          <w:headerReference w:type="default" r:id="rId14"/>
          <w:pgSz w:w="12240" w:h="15840"/>
          <w:pgMar w:top="1350" w:right="1800" w:bottom="1530" w:left="1800" w:header="720" w:footer="720" w:gutter="0"/>
          <w:cols w:space="720"/>
          <w:docGrid w:linePitch="360"/>
        </w:sectPr>
      </w:pPr>
      <w:r>
        <w:rPr>
          <w:rFonts w:ascii="Times New Roman" w:hAnsi="Times New Roman" w:cs="Times New Roman"/>
          <w:sz w:val="27"/>
          <w:szCs w:val="27"/>
        </w:rPr>
        <w:tab/>
      </w:r>
    </w:p>
    <w:p w14:paraId="37DD66C7" w14:textId="77777777" w:rsidR="00A227DE" w:rsidRPr="002C3704" w:rsidRDefault="00A227DE" w:rsidP="002C3704">
      <w:pPr>
        <w:pStyle w:val="Heading3"/>
      </w:pPr>
      <w:bookmarkStart w:id="27" w:name="_Toc11851229"/>
      <w:r w:rsidRPr="002C3704">
        <w:lastRenderedPageBreak/>
        <w:t>EXHIBIT A</w:t>
      </w:r>
      <w:bookmarkEnd w:id="27"/>
    </w:p>
    <w:p w14:paraId="43BC9FFB" w14:textId="77777777" w:rsidR="00A227DE" w:rsidRPr="00A227DE" w:rsidRDefault="00A227DE" w:rsidP="00A227DE">
      <w:pPr>
        <w:jc w:val="center"/>
        <w:rPr>
          <w:rFonts w:ascii="Times New Roman" w:hAnsi="Times New Roman" w:cs="Times New Roman"/>
          <w:b/>
          <w:bCs/>
          <w:sz w:val="28"/>
          <w:szCs w:val="28"/>
        </w:rPr>
      </w:pPr>
      <w:r w:rsidRPr="00A227DE">
        <w:rPr>
          <w:rFonts w:ascii="Times New Roman" w:hAnsi="Times New Roman" w:cs="Times New Roman"/>
          <w:b/>
          <w:bCs/>
          <w:sz w:val="28"/>
          <w:szCs w:val="28"/>
        </w:rPr>
        <w:t>OPERATING PLAN</w:t>
      </w:r>
      <w:r w:rsidR="00E12B37" w:rsidRPr="00A227DE">
        <w:rPr>
          <w:rFonts w:ascii="Times New Roman" w:hAnsi="Times New Roman" w:cs="Times New Roman"/>
          <w:b/>
          <w:bCs/>
          <w:sz w:val="28"/>
          <w:szCs w:val="28"/>
        </w:rPr>
        <w:t>:</w:t>
      </w:r>
    </w:p>
    <w:p w14:paraId="36524929" w14:textId="77777777" w:rsidR="00E12B37" w:rsidRPr="00A227DE" w:rsidRDefault="00A227DE" w:rsidP="00A227DE">
      <w:pPr>
        <w:jc w:val="center"/>
        <w:rPr>
          <w:rFonts w:ascii="Times New Roman" w:hAnsi="Times New Roman" w:cs="Times New Roman"/>
          <w:b/>
          <w:bCs/>
          <w:sz w:val="28"/>
          <w:szCs w:val="28"/>
        </w:rPr>
      </w:pPr>
      <w:r w:rsidRPr="00A227DE">
        <w:rPr>
          <w:rFonts w:ascii="Times New Roman" w:hAnsi="Times New Roman" w:cs="Times New Roman"/>
          <w:b/>
          <w:bCs/>
          <w:sz w:val="28"/>
          <w:szCs w:val="28"/>
        </w:rPr>
        <w:t>Locations</w:t>
      </w:r>
    </w:p>
    <w:p w14:paraId="0DCD6FBB" w14:textId="77777777" w:rsidR="00651C31" w:rsidRDefault="00651C31" w:rsidP="00E12B37">
      <w:pPr>
        <w:pStyle w:val="ListParagraph"/>
        <w:ind w:left="0"/>
        <w:jc w:val="center"/>
        <w:rPr>
          <w:rFonts w:ascii="Times New Roman" w:hAnsi="Times New Roman" w:cs="Times New Roman"/>
        </w:rPr>
      </w:pPr>
    </w:p>
    <w:p w14:paraId="1D441780" w14:textId="77777777" w:rsidR="00651C31" w:rsidRPr="00651C31" w:rsidRDefault="00651C31" w:rsidP="00651C31">
      <w:pPr>
        <w:contextualSpacing/>
        <w:jc w:val="both"/>
        <w:rPr>
          <w:rFonts w:ascii="Times New Roman" w:hAnsi="Times New Roman" w:cs="Times New Roman"/>
        </w:rPr>
      </w:pPr>
      <w:r w:rsidRPr="00651C31">
        <w:rPr>
          <w:rFonts w:ascii="Times New Roman" w:hAnsi="Times New Roman" w:cs="Times New Roman"/>
        </w:rPr>
        <w:t>Locations where alcohol is or will be served by the Tribe and/or Tribal Entities.  No liquor sales will occur between 2:00 a.m. and 6:00 a.m.  Food is available on a schedule.</w:t>
      </w:r>
    </w:p>
    <w:p w14:paraId="584656AD" w14:textId="77777777" w:rsidR="00651C31" w:rsidRPr="00651C31" w:rsidRDefault="00651C31" w:rsidP="00651C31">
      <w:pPr>
        <w:contextualSpacing/>
        <w:jc w:val="center"/>
        <w:rPr>
          <w:rFonts w:ascii="Times New Roman" w:hAnsi="Times New Roman" w:cs="Times New Roman"/>
        </w:rPr>
      </w:pPr>
    </w:p>
    <w:p w14:paraId="1D780823" w14:textId="77777777" w:rsidR="0041338E" w:rsidRPr="00034204" w:rsidRDefault="00034204" w:rsidP="00034204">
      <w:pPr>
        <w:pStyle w:val="ListParagraph"/>
        <w:numPr>
          <w:ilvl w:val="0"/>
          <w:numId w:val="31"/>
        </w:numPr>
        <w:jc w:val="both"/>
        <w:rPr>
          <w:rFonts w:ascii="Times New Roman" w:hAnsi="Times New Roman" w:cs="Times New Roman"/>
        </w:rPr>
      </w:pPr>
      <w:r w:rsidRPr="00034204">
        <w:rPr>
          <w:rFonts w:ascii="Times New Roman" w:hAnsi="Times New Roman" w:cs="Times New Roman"/>
          <w:b/>
        </w:rPr>
        <w:fldChar w:fldCharType="begin">
          <w:ffData>
            <w:name w:val=""/>
            <w:enabled/>
            <w:calcOnExit w:val="0"/>
            <w:textInput>
              <w:default w:val="Trade Name"/>
            </w:textInput>
          </w:ffData>
        </w:fldChar>
      </w:r>
      <w:r w:rsidRPr="00034204">
        <w:rPr>
          <w:rFonts w:ascii="Times New Roman" w:hAnsi="Times New Roman" w:cs="Times New Roman"/>
          <w:b/>
        </w:rPr>
        <w:instrText xml:space="preserve"> FORMTEXT </w:instrText>
      </w:r>
      <w:r w:rsidRPr="00034204">
        <w:rPr>
          <w:rFonts w:ascii="Times New Roman" w:hAnsi="Times New Roman" w:cs="Times New Roman"/>
          <w:b/>
        </w:rPr>
      </w:r>
      <w:r w:rsidRPr="00034204">
        <w:rPr>
          <w:rFonts w:ascii="Times New Roman" w:hAnsi="Times New Roman" w:cs="Times New Roman"/>
          <w:b/>
        </w:rPr>
        <w:fldChar w:fldCharType="separate"/>
      </w:r>
      <w:r w:rsidRPr="00034204">
        <w:rPr>
          <w:rFonts w:ascii="Times New Roman" w:hAnsi="Times New Roman" w:cs="Times New Roman"/>
          <w:b/>
        </w:rPr>
        <w:t>Trade Name</w:t>
      </w:r>
      <w:r w:rsidRPr="00034204">
        <w:rPr>
          <w:rFonts w:ascii="Times New Roman" w:hAnsi="Times New Roman" w:cs="Times New Roman"/>
          <w:b/>
        </w:rPr>
        <w:fldChar w:fldCharType="end"/>
      </w:r>
      <w:r w:rsidRPr="00034204">
        <w:rPr>
          <w:rFonts w:ascii="Times New Roman" w:hAnsi="Times New Roman" w:cs="Times New Roman"/>
          <w:b/>
        </w:rPr>
        <w:t>.</w:t>
      </w:r>
    </w:p>
    <w:p w14:paraId="20DCDFAA" w14:textId="77777777" w:rsidR="00034204" w:rsidRPr="00034204" w:rsidRDefault="00034204" w:rsidP="00034204">
      <w:pPr>
        <w:pStyle w:val="ListParagraph"/>
        <w:ind w:left="450"/>
        <w:jc w:val="both"/>
        <w:rPr>
          <w:rFonts w:ascii="Times New Roman" w:hAnsi="Times New Roman" w:cs="Times New Roman"/>
        </w:rPr>
      </w:pPr>
      <w:r w:rsidRPr="00034204">
        <w:rPr>
          <w:rFonts w:ascii="Times New Roman" w:hAnsi="Times New Roman" w:cs="Times New Roman"/>
        </w:rPr>
        <w:fldChar w:fldCharType="begin">
          <w:ffData>
            <w:name w:val=""/>
            <w:enabled/>
            <w:calcOnExit w:val="0"/>
            <w:textInput>
              <w:default w:val="Address/Location"/>
            </w:textInput>
          </w:ffData>
        </w:fldChar>
      </w:r>
      <w:r w:rsidRPr="00034204">
        <w:rPr>
          <w:rFonts w:ascii="Times New Roman" w:hAnsi="Times New Roman" w:cs="Times New Roman"/>
        </w:rPr>
        <w:instrText xml:space="preserve"> FORMTEXT </w:instrText>
      </w:r>
      <w:r w:rsidRPr="00034204">
        <w:rPr>
          <w:rFonts w:ascii="Times New Roman" w:hAnsi="Times New Roman" w:cs="Times New Roman"/>
        </w:rPr>
      </w:r>
      <w:r w:rsidRPr="00034204">
        <w:rPr>
          <w:rFonts w:ascii="Times New Roman" w:hAnsi="Times New Roman" w:cs="Times New Roman"/>
        </w:rPr>
        <w:fldChar w:fldCharType="separate"/>
      </w:r>
      <w:r w:rsidRPr="00034204">
        <w:rPr>
          <w:rFonts w:ascii="Times New Roman" w:hAnsi="Times New Roman" w:cs="Times New Roman"/>
        </w:rPr>
        <w:t>Address/Location</w:t>
      </w:r>
      <w:r w:rsidRPr="00034204">
        <w:rPr>
          <w:rFonts w:ascii="Times New Roman" w:hAnsi="Times New Roman" w:cs="Times New Roman"/>
        </w:rPr>
        <w:fldChar w:fldCharType="end"/>
      </w:r>
    </w:p>
    <w:p w14:paraId="547D3208" w14:textId="77777777" w:rsidR="00034204" w:rsidRPr="00034204" w:rsidRDefault="0041338E" w:rsidP="00034204">
      <w:pPr>
        <w:ind w:left="450"/>
        <w:contextualSpacing/>
        <w:rPr>
          <w:rFonts w:ascii="Times New Roman" w:hAnsi="Times New Roman" w:cs="Times New Roman"/>
          <w:u w:val="single"/>
        </w:rPr>
      </w:pPr>
      <w:r w:rsidRPr="00A00F92">
        <w:rPr>
          <w:rFonts w:ascii="Times New Roman" w:hAnsi="Times New Roman" w:cs="Times New Roman"/>
        </w:rPr>
        <w:t>O</w:t>
      </w:r>
      <w:r w:rsidR="00651C31" w:rsidRPr="00034204">
        <w:rPr>
          <w:rFonts w:ascii="Times New Roman" w:hAnsi="Times New Roman" w:cs="Times New Roman"/>
        </w:rPr>
        <w:t xml:space="preserve">perated by </w:t>
      </w:r>
      <w:r w:rsidR="00034204" w:rsidRPr="00034204">
        <w:rPr>
          <w:rFonts w:ascii="Times New Roman" w:hAnsi="Times New Roman" w:cs="Times New Roman"/>
        </w:rPr>
        <w:fldChar w:fldCharType="begin">
          <w:ffData>
            <w:name w:val=""/>
            <w:enabled/>
            <w:calcOnExit w:val="0"/>
            <w:textInput>
              <w:default w:val="Operator Name"/>
            </w:textInput>
          </w:ffData>
        </w:fldChar>
      </w:r>
      <w:r w:rsidR="00034204" w:rsidRPr="00034204">
        <w:rPr>
          <w:rFonts w:ascii="Times New Roman" w:hAnsi="Times New Roman" w:cs="Times New Roman"/>
        </w:rPr>
        <w:instrText xml:space="preserve"> FORMTEXT </w:instrText>
      </w:r>
      <w:r w:rsidR="00034204" w:rsidRPr="00034204">
        <w:rPr>
          <w:rFonts w:ascii="Times New Roman" w:hAnsi="Times New Roman" w:cs="Times New Roman"/>
        </w:rPr>
      </w:r>
      <w:r w:rsidR="00034204" w:rsidRPr="00034204">
        <w:rPr>
          <w:rFonts w:ascii="Times New Roman" w:hAnsi="Times New Roman" w:cs="Times New Roman"/>
        </w:rPr>
        <w:fldChar w:fldCharType="separate"/>
      </w:r>
      <w:r w:rsidR="00034204" w:rsidRPr="00034204">
        <w:rPr>
          <w:rFonts w:ascii="Times New Roman" w:hAnsi="Times New Roman" w:cs="Times New Roman"/>
          <w:noProof/>
        </w:rPr>
        <w:t>Operator Name</w:t>
      </w:r>
      <w:r w:rsidR="00034204" w:rsidRPr="00034204">
        <w:rPr>
          <w:rFonts w:ascii="Times New Roman" w:hAnsi="Times New Roman" w:cs="Times New Roman"/>
        </w:rPr>
        <w:fldChar w:fldCharType="end"/>
      </w:r>
    </w:p>
    <w:p w14:paraId="61F53C5D" w14:textId="77777777" w:rsidR="00651C31" w:rsidRPr="00A00F92" w:rsidRDefault="00651C31" w:rsidP="00651C31">
      <w:pPr>
        <w:ind w:left="810"/>
        <w:contextualSpacing/>
        <w:jc w:val="both"/>
        <w:rPr>
          <w:rFonts w:ascii="Times New Roman" w:hAnsi="Times New Roman" w:cs="Times New Roman"/>
        </w:rPr>
      </w:pPr>
    </w:p>
    <w:tbl>
      <w:tblPr>
        <w:tblStyle w:val="TableGrid1"/>
        <w:tblW w:w="9720" w:type="dxa"/>
        <w:tblInd w:w="-5" w:type="dxa"/>
        <w:tblLayout w:type="fixed"/>
        <w:tblLook w:val="04A0" w:firstRow="1" w:lastRow="0" w:firstColumn="1" w:lastColumn="0" w:noHBand="0" w:noVBand="1"/>
      </w:tblPr>
      <w:tblGrid>
        <w:gridCol w:w="540"/>
        <w:gridCol w:w="2520"/>
        <w:gridCol w:w="1980"/>
        <w:gridCol w:w="4680"/>
      </w:tblGrid>
      <w:tr w:rsidR="0041338E" w:rsidRPr="00A00F92" w14:paraId="2D8FDC7C" w14:textId="77777777" w:rsidTr="0041338E">
        <w:trPr>
          <w:cantSplit/>
        </w:trPr>
        <w:tc>
          <w:tcPr>
            <w:tcW w:w="540" w:type="dxa"/>
          </w:tcPr>
          <w:p w14:paraId="1819A55D" w14:textId="77777777" w:rsidR="00651C31" w:rsidRPr="00A00F92" w:rsidRDefault="00651C31" w:rsidP="00651C31">
            <w:pP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w:t>
            </w:r>
          </w:p>
        </w:tc>
        <w:tc>
          <w:tcPr>
            <w:tcW w:w="2520" w:type="dxa"/>
          </w:tcPr>
          <w:p w14:paraId="2AE991A4"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Location</w:t>
            </w:r>
          </w:p>
        </w:tc>
        <w:tc>
          <w:tcPr>
            <w:tcW w:w="1980" w:type="dxa"/>
          </w:tcPr>
          <w:p w14:paraId="5D850489"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Type of Establishment</w:t>
            </w:r>
          </w:p>
        </w:tc>
        <w:tc>
          <w:tcPr>
            <w:tcW w:w="4680" w:type="dxa"/>
          </w:tcPr>
          <w:p w14:paraId="530BF24E" w14:textId="77777777" w:rsidR="005A0A3B" w:rsidRDefault="005A0A3B" w:rsidP="005A0A3B">
            <w:pPr>
              <w:spacing w:after="200" w:line="276"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Nature of alcohol service </w:t>
            </w:r>
          </w:p>
          <w:p w14:paraId="0C5B81D1" w14:textId="77777777" w:rsidR="00651C31" w:rsidRPr="00A00F92" w:rsidRDefault="005A0A3B" w:rsidP="005A0A3B">
            <w:pPr>
              <w:spacing w:after="200" w:line="276" w:lineRule="auto"/>
              <w:contextualSpacing/>
              <w:jc w:val="center"/>
              <w:rPr>
                <w:rFonts w:ascii="Times New Roman" w:eastAsiaTheme="minorEastAsia" w:hAnsi="Times New Roman" w:cs="Times New Roman"/>
                <w:b/>
                <w:sz w:val="24"/>
                <w:szCs w:val="24"/>
              </w:rPr>
            </w:pPr>
            <w:r w:rsidRPr="005A0A3B">
              <w:rPr>
                <w:rFonts w:ascii="Times New Roman" w:eastAsiaTheme="minorEastAsia" w:hAnsi="Times New Roman" w:cs="Times New Roman"/>
                <w:b/>
                <w:szCs w:val="24"/>
              </w:rPr>
              <w:t>(B</w:t>
            </w:r>
            <w:r w:rsidR="00651C31" w:rsidRPr="005A0A3B">
              <w:rPr>
                <w:rFonts w:ascii="Times New Roman" w:eastAsiaTheme="minorEastAsia" w:hAnsi="Times New Roman" w:cs="Times New Roman"/>
                <w:b/>
                <w:szCs w:val="24"/>
              </w:rPr>
              <w:t>eer/wine/spirits; self-service/catered; etc.)</w:t>
            </w:r>
          </w:p>
        </w:tc>
      </w:tr>
      <w:tr w:rsidR="0088562D" w:rsidRPr="00651C31" w14:paraId="7D608488" w14:textId="77777777" w:rsidTr="0041338E">
        <w:trPr>
          <w:cantSplit/>
        </w:trPr>
        <w:tc>
          <w:tcPr>
            <w:tcW w:w="540" w:type="dxa"/>
          </w:tcPr>
          <w:p w14:paraId="030A4550" w14:textId="77777777" w:rsidR="0088562D" w:rsidRPr="00A00F92" w:rsidRDefault="0088562D" w:rsidP="0088562D">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1</w:t>
            </w:r>
          </w:p>
        </w:tc>
        <w:tc>
          <w:tcPr>
            <w:tcW w:w="2520" w:type="dxa"/>
          </w:tcPr>
          <w:p w14:paraId="3C11AD62" w14:textId="77777777" w:rsidR="0088562D" w:rsidRPr="00A00F92" w:rsidRDefault="00EC36CC" w:rsidP="005A0A3B">
            <w:pPr>
              <w:spacing w:after="200" w:line="276" w:lineRule="auto"/>
              <w:contextualSpacing/>
              <w:rPr>
                <w:rFonts w:ascii="Times New Roman" w:eastAsiaTheme="minorEastAsia" w:hAnsi="Times New Roman" w:cs="Times New Roman"/>
                <w:sz w:val="24"/>
                <w:szCs w:val="24"/>
              </w:rPr>
            </w:pPr>
            <w:r w:rsidRPr="00EC36CC">
              <w:rPr>
                <w:rFonts w:ascii="Times New Roman" w:hAnsi="Times New Roman" w:cs="Times New Roman"/>
              </w:rPr>
              <w:fldChar w:fldCharType="begin">
                <w:ffData>
                  <w:name w:val=""/>
                  <w:enabled/>
                  <w:calcOnExit w:val="0"/>
                  <w:textInput>
                    <w:default w:val="Service Area"/>
                  </w:textInput>
                </w:ffData>
              </w:fldChar>
            </w:r>
            <w:r w:rsidRPr="00EC36CC">
              <w:rPr>
                <w:rFonts w:ascii="Times New Roman" w:eastAsiaTheme="minorEastAsia" w:hAnsi="Times New Roman" w:cs="Times New Roman"/>
                <w:sz w:val="24"/>
                <w:szCs w:val="24"/>
              </w:rPr>
              <w:instrText xml:space="preserve"> FORMTEXT </w:instrText>
            </w:r>
            <w:r w:rsidRPr="00EC36CC">
              <w:rPr>
                <w:rFonts w:ascii="Times New Roman" w:hAnsi="Times New Roman" w:cs="Times New Roman"/>
              </w:rPr>
            </w:r>
            <w:r w:rsidRPr="00EC36CC">
              <w:rPr>
                <w:rFonts w:ascii="Times New Roman" w:hAnsi="Times New Roman" w:cs="Times New Roman"/>
              </w:rPr>
              <w:fldChar w:fldCharType="separate"/>
            </w:r>
            <w:r w:rsidRPr="00EC36CC">
              <w:rPr>
                <w:rFonts w:ascii="Times New Roman" w:eastAsiaTheme="minorEastAsia" w:hAnsi="Times New Roman" w:cs="Times New Roman"/>
                <w:sz w:val="24"/>
                <w:szCs w:val="24"/>
              </w:rPr>
              <w:t>Service Area</w:t>
            </w:r>
            <w:r w:rsidRPr="00EC36CC">
              <w:rPr>
                <w:rFonts w:ascii="Times New Roman" w:hAnsi="Times New Roman" w:cs="Times New Roman"/>
              </w:rPr>
              <w:fldChar w:fldCharType="end"/>
            </w:r>
            <w:r>
              <w:rPr>
                <w:rFonts w:ascii="Times New Roman" w:eastAsiaTheme="minorEastAsia" w:hAnsi="Times New Roman" w:cs="Times New Roman"/>
                <w:sz w:val="24"/>
                <w:szCs w:val="24"/>
              </w:rPr>
              <w:t xml:space="preserve"> </w:t>
            </w:r>
            <w:r w:rsidR="005A0A3B">
              <w:rPr>
                <w:rFonts w:ascii="Times New Roman" w:eastAsiaTheme="minorEastAsia" w:hAnsi="Times New Roman" w:cs="Times New Roman"/>
                <w:sz w:val="24"/>
                <w:szCs w:val="24"/>
              </w:rPr>
              <w:t xml:space="preserve"> </w:t>
            </w:r>
          </w:p>
        </w:tc>
        <w:tc>
          <w:tcPr>
            <w:tcW w:w="1980" w:type="dxa"/>
          </w:tcPr>
          <w:p w14:paraId="0D355F99" w14:textId="77777777" w:rsidR="0088562D" w:rsidRPr="00A00F92" w:rsidRDefault="0088562D" w:rsidP="0088562D">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List Type(s):</w:t>
            </w:r>
          </w:p>
          <w:p w14:paraId="53A136A4" w14:textId="77777777" w:rsidR="0088562D" w:rsidRPr="00A00F92" w:rsidRDefault="0088562D" w:rsidP="005A0A3B">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 xml:space="preserve">Brewery, Spirits, Beer, Wine Restaurant Lounge, Grocery, </w:t>
            </w:r>
            <w:r w:rsidR="005A0A3B">
              <w:rPr>
                <w:rFonts w:ascii="Times New Roman" w:eastAsiaTheme="minorEastAsia" w:hAnsi="Times New Roman" w:cs="Times New Roman"/>
                <w:sz w:val="24"/>
                <w:szCs w:val="24"/>
              </w:rPr>
              <w:t>etc.</w:t>
            </w:r>
          </w:p>
        </w:tc>
        <w:tc>
          <w:tcPr>
            <w:tcW w:w="4680" w:type="dxa"/>
          </w:tcPr>
          <w:p w14:paraId="6ABA050C" w14:textId="77777777" w:rsidR="0088562D" w:rsidRPr="00651C31" w:rsidRDefault="0088562D" w:rsidP="0088562D">
            <w:pPr>
              <w:spacing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Type of consumption and/or production.</w:t>
            </w:r>
          </w:p>
        </w:tc>
      </w:tr>
      <w:tr w:rsidR="0088562D" w:rsidRPr="00651C31" w14:paraId="043EB276" w14:textId="77777777" w:rsidTr="0041338E">
        <w:trPr>
          <w:cantSplit/>
        </w:trPr>
        <w:tc>
          <w:tcPr>
            <w:tcW w:w="540" w:type="dxa"/>
          </w:tcPr>
          <w:p w14:paraId="7AC95A2D" w14:textId="77777777" w:rsidR="0088562D" w:rsidRPr="00651C31" w:rsidRDefault="0088562D" w:rsidP="0088562D">
            <w:pPr>
              <w:rPr>
                <w:rFonts w:ascii="Times New Roman" w:eastAsiaTheme="minorEastAsia" w:hAnsi="Times New Roman" w:cs="Times New Roman"/>
                <w:sz w:val="24"/>
                <w:szCs w:val="24"/>
              </w:rPr>
            </w:pPr>
            <w:r w:rsidRPr="00651C31">
              <w:rPr>
                <w:rFonts w:ascii="Times New Roman" w:eastAsiaTheme="minorEastAsia" w:hAnsi="Times New Roman" w:cs="Times New Roman"/>
                <w:sz w:val="24"/>
                <w:szCs w:val="24"/>
              </w:rPr>
              <w:t>2</w:t>
            </w:r>
          </w:p>
        </w:tc>
        <w:tc>
          <w:tcPr>
            <w:tcW w:w="2520" w:type="dxa"/>
          </w:tcPr>
          <w:p w14:paraId="19956B75" w14:textId="77777777" w:rsidR="0088562D" w:rsidRPr="00651C31" w:rsidRDefault="0088562D" w:rsidP="0088562D">
            <w:pPr>
              <w:spacing w:after="200" w:line="276" w:lineRule="auto"/>
              <w:contextualSpacing/>
              <w:rPr>
                <w:rFonts w:ascii="Times New Roman" w:eastAsiaTheme="minorEastAsia" w:hAnsi="Times New Roman" w:cs="Times New Roman"/>
                <w:sz w:val="24"/>
                <w:szCs w:val="24"/>
              </w:rPr>
            </w:pPr>
          </w:p>
        </w:tc>
        <w:tc>
          <w:tcPr>
            <w:tcW w:w="1980" w:type="dxa"/>
          </w:tcPr>
          <w:p w14:paraId="14482BC4" w14:textId="77777777" w:rsidR="0088562D" w:rsidRPr="00651C31" w:rsidRDefault="0088562D" w:rsidP="0088562D">
            <w:pPr>
              <w:spacing w:after="200" w:line="276" w:lineRule="auto"/>
              <w:contextualSpacing/>
              <w:rPr>
                <w:rFonts w:ascii="Times New Roman" w:eastAsiaTheme="minorEastAsia" w:hAnsi="Times New Roman" w:cs="Times New Roman"/>
                <w:sz w:val="24"/>
                <w:szCs w:val="24"/>
              </w:rPr>
            </w:pPr>
          </w:p>
        </w:tc>
        <w:tc>
          <w:tcPr>
            <w:tcW w:w="4680" w:type="dxa"/>
          </w:tcPr>
          <w:p w14:paraId="2FC3C3E3" w14:textId="77777777" w:rsidR="0088562D" w:rsidRPr="00651C31" w:rsidRDefault="0088562D" w:rsidP="0088562D">
            <w:pPr>
              <w:spacing w:line="276" w:lineRule="auto"/>
              <w:contextualSpacing/>
              <w:rPr>
                <w:rFonts w:ascii="Times New Roman" w:eastAsiaTheme="minorEastAsia" w:hAnsi="Times New Roman" w:cs="Times New Roman"/>
                <w:sz w:val="24"/>
                <w:szCs w:val="24"/>
              </w:rPr>
            </w:pPr>
          </w:p>
        </w:tc>
      </w:tr>
      <w:tr w:rsidR="0088562D" w:rsidRPr="00651C31" w14:paraId="10AB91AB" w14:textId="77777777" w:rsidTr="0041338E">
        <w:trPr>
          <w:cantSplit/>
        </w:trPr>
        <w:tc>
          <w:tcPr>
            <w:tcW w:w="540" w:type="dxa"/>
          </w:tcPr>
          <w:p w14:paraId="745107EB" w14:textId="77777777" w:rsidR="0088562D" w:rsidRPr="00651C31" w:rsidRDefault="0088562D" w:rsidP="0088562D">
            <w:pPr>
              <w:rPr>
                <w:rFonts w:ascii="Times New Roman" w:eastAsiaTheme="minorEastAsia" w:hAnsi="Times New Roman" w:cs="Times New Roman"/>
                <w:sz w:val="24"/>
                <w:szCs w:val="24"/>
              </w:rPr>
            </w:pPr>
            <w:r w:rsidRPr="00651C31">
              <w:rPr>
                <w:rFonts w:ascii="Times New Roman" w:eastAsiaTheme="minorEastAsia" w:hAnsi="Times New Roman" w:cs="Times New Roman"/>
                <w:sz w:val="24"/>
                <w:szCs w:val="24"/>
              </w:rPr>
              <w:t>3</w:t>
            </w:r>
          </w:p>
        </w:tc>
        <w:tc>
          <w:tcPr>
            <w:tcW w:w="2520" w:type="dxa"/>
          </w:tcPr>
          <w:p w14:paraId="63A9C545" w14:textId="77777777" w:rsidR="0088562D" w:rsidRPr="00651C31" w:rsidRDefault="0088562D" w:rsidP="0088562D">
            <w:pPr>
              <w:contextualSpacing/>
              <w:rPr>
                <w:rFonts w:ascii="Times New Roman" w:eastAsiaTheme="minorEastAsia" w:hAnsi="Times New Roman" w:cs="Times New Roman"/>
                <w:sz w:val="24"/>
                <w:szCs w:val="24"/>
              </w:rPr>
            </w:pPr>
          </w:p>
        </w:tc>
        <w:tc>
          <w:tcPr>
            <w:tcW w:w="1980" w:type="dxa"/>
          </w:tcPr>
          <w:p w14:paraId="0301CE7F" w14:textId="77777777" w:rsidR="0088562D" w:rsidRPr="00651C31" w:rsidRDefault="0088562D" w:rsidP="0088562D">
            <w:pPr>
              <w:contextualSpacing/>
              <w:rPr>
                <w:rFonts w:ascii="Times New Roman" w:eastAsiaTheme="minorEastAsia" w:hAnsi="Times New Roman" w:cs="Times New Roman"/>
                <w:sz w:val="24"/>
                <w:szCs w:val="24"/>
              </w:rPr>
            </w:pPr>
          </w:p>
        </w:tc>
        <w:tc>
          <w:tcPr>
            <w:tcW w:w="4680" w:type="dxa"/>
          </w:tcPr>
          <w:p w14:paraId="775B9D39" w14:textId="77777777" w:rsidR="0088562D" w:rsidRPr="00651C31" w:rsidRDefault="0088562D" w:rsidP="0088562D">
            <w:pPr>
              <w:contextualSpacing/>
              <w:rPr>
                <w:rFonts w:ascii="Times New Roman" w:eastAsiaTheme="minorEastAsia" w:hAnsi="Times New Roman" w:cs="Times New Roman"/>
                <w:sz w:val="24"/>
                <w:szCs w:val="24"/>
              </w:rPr>
            </w:pPr>
          </w:p>
        </w:tc>
      </w:tr>
      <w:tr w:rsidR="0088562D" w:rsidRPr="00651C31" w14:paraId="75176ECC" w14:textId="77777777" w:rsidTr="0041338E">
        <w:trPr>
          <w:cantSplit/>
        </w:trPr>
        <w:tc>
          <w:tcPr>
            <w:tcW w:w="540" w:type="dxa"/>
          </w:tcPr>
          <w:p w14:paraId="20FFFE34" w14:textId="77777777" w:rsidR="0088562D" w:rsidRPr="00651C31" w:rsidRDefault="0088562D" w:rsidP="0088562D">
            <w:pPr>
              <w:rPr>
                <w:rFonts w:ascii="Times New Roman" w:eastAsiaTheme="minorEastAsia" w:hAnsi="Times New Roman" w:cs="Times New Roman"/>
                <w:sz w:val="24"/>
                <w:szCs w:val="24"/>
              </w:rPr>
            </w:pPr>
            <w:r w:rsidRPr="00651C31">
              <w:rPr>
                <w:rFonts w:ascii="Times New Roman" w:eastAsiaTheme="minorEastAsia" w:hAnsi="Times New Roman" w:cs="Times New Roman"/>
                <w:sz w:val="24"/>
                <w:szCs w:val="24"/>
              </w:rPr>
              <w:t>4</w:t>
            </w:r>
          </w:p>
        </w:tc>
        <w:tc>
          <w:tcPr>
            <w:tcW w:w="2520" w:type="dxa"/>
          </w:tcPr>
          <w:p w14:paraId="17C7C365" w14:textId="77777777" w:rsidR="0088562D" w:rsidRPr="00651C31" w:rsidRDefault="0088562D" w:rsidP="0088562D">
            <w:pPr>
              <w:contextualSpacing/>
              <w:rPr>
                <w:rFonts w:ascii="Times New Roman" w:eastAsiaTheme="minorEastAsia" w:hAnsi="Times New Roman" w:cs="Times New Roman"/>
                <w:sz w:val="24"/>
                <w:szCs w:val="24"/>
              </w:rPr>
            </w:pPr>
          </w:p>
        </w:tc>
        <w:tc>
          <w:tcPr>
            <w:tcW w:w="1980" w:type="dxa"/>
          </w:tcPr>
          <w:p w14:paraId="659FBD80" w14:textId="77777777" w:rsidR="0088562D" w:rsidRPr="00651C31" w:rsidRDefault="0088562D" w:rsidP="0088562D">
            <w:pPr>
              <w:contextualSpacing/>
              <w:rPr>
                <w:rFonts w:ascii="Times New Roman" w:eastAsiaTheme="minorEastAsia" w:hAnsi="Times New Roman" w:cs="Times New Roman"/>
                <w:sz w:val="24"/>
                <w:szCs w:val="24"/>
              </w:rPr>
            </w:pPr>
          </w:p>
        </w:tc>
        <w:tc>
          <w:tcPr>
            <w:tcW w:w="4680" w:type="dxa"/>
          </w:tcPr>
          <w:p w14:paraId="3C35C01A" w14:textId="77777777" w:rsidR="0088562D" w:rsidRPr="00651C31" w:rsidRDefault="0088562D" w:rsidP="0088562D">
            <w:pPr>
              <w:contextualSpacing/>
              <w:rPr>
                <w:rFonts w:ascii="Times New Roman" w:eastAsiaTheme="minorEastAsia" w:hAnsi="Times New Roman" w:cs="Times New Roman"/>
                <w:sz w:val="24"/>
                <w:szCs w:val="24"/>
              </w:rPr>
            </w:pPr>
          </w:p>
        </w:tc>
      </w:tr>
    </w:tbl>
    <w:p w14:paraId="1F0281A5" w14:textId="77777777" w:rsidR="00651C31" w:rsidRPr="00651C31" w:rsidRDefault="00651C31" w:rsidP="00651C31">
      <w:pPr>
        <w:ind w:left="450" w:hanging="450"/>
        <w:contextualSpacing/>
        <w:jc w:val="both"/>
        <w:rPr>
          <w:rFonts w:ascii="Times New Roman" w:hAnsi="Times New Roman" w:cs="Times New Roman"/>
        </w:rPr>
      </w:pPr>
    </w:p>
    <w:p w14:paraId="3E346265" w14:textId="77777777" w:rsidR="00034204" w:rsidRPr="00034204" w:rsidRDefault="00034204" w:rsidP="00034204">
      <w:pPr>
        <w:pStyle w:val="ListParagraph"/>
        <w:numPr>
          <w:ilvl w:val="0"/>
          <w:numId w:val="31"/>
        </w:numPr>
        <w:jc w:val="both"/>
        <w:rPr>
          <w:rFonts w:ascii="Times New Roman" w:hAnsi="Times New Roman" w:cs="Times New Roman"/>
        </w:rPr>
      </w:pPr>
      <w:r w:rsidRPr="00034204">
        <w:rPr>
          <w:rFonts w:ascii="Times New Roman" w:hAnsi="Times New Roman" w:cs="Times New Roman"/>
          <w:b/>
        </w:rPr>
        <w:fldChar w:fldCharType="begin">
          <w:ffData>
            <w:name w:val=""/>
            <w:enabled/>
            <w:calcOnExit w:val="0"/>
            <w:textInput>
              <w:default w:val="Trade Name"/>
            </w:textInput>
          </w:ffData>
        </w:fldChar>
      </w:r>
      <w:r w:rsidRPr="00034204">
        <w:rPr>
          <w:rFonts w:ascii="Times New Roman" w:hAnsi="Times New Roman" w:cs="Times New Roman"/>
          <w:b/>
        </w:rPr>
        <w:instrText xml:space="preserve"> FORMTEXT </w:instrText>
      </w:r>
      <w:r w:rsidRPr="00034204">
        <w:rPr>
          <w:rFonts w:ascii="Times New Roman" w:hAnsi="Times New Roman" w:cs="Times New Roman"/>
          <w:b/>
        </w:rPr>
      </w:r>
      <w:r w:rsidRPr="00034204">
        <w:rPr>
          <w:rFonts w:ascii="Times New Roman" w:hAnsi="Times New Roman" w:cs="Times New Roman"/>
          <w:b/>
        </w:rPr>
        <w:fldChar w:fldCharType="separate"/>
      </w:r>
      <w:r w:rsidRPr="00034204">
        <w:rPr>
          <w:rFonts w:ascii="Times New Roman" w:hAnsi="Times New Roman" w:cs="Times New Roman"/>
          <w:b/>
        </w:rPr>
        <w:t>Trade Name</w:t>
      </w:r>
      <w:r w:rsidRPr="00034204">
        <w:rPr>
          <w:rFonts w:ascii="Times New Roman" w:hAnsi="Times New Roman" w:cs="Times New Roman"/>
          <w:b/>
        </w:rPr>
        <w:fldChar w:fldCharType="end"/>
      </w:r>
      <w:r w:rsidRPr="00034204">
        <w:rPr>
          <w:rFonts w:ascii="Times New Roman" w:hAnsi="Times New Roman" w:cs="Times New Roman"/>
          <w:b/>
        </w:rPr>
        <w:t>.</w:t>
      </w:r>
    </w:p>
    <w:p w14:paraId="7AAF9328" w14:textId="77777777" w:rsidR="00034204" w:rsidRPr="00034204" w:rsidRDefault="00034204" w:rsidP="00034204">
      <w:pPr>
        <w:pStyle w:val="ListParagraph"/>
        <w:ind w:left="450"/>
        <w:jc w:val="both"/>
        <w:rPr>
          <w:rFonts w:ascii="Times New Roman" w:hAnsi="Times New Roman" w:cs="Times New Roman"/>
        </w:rPr>
      </w:pPr>
      <w:r w:rsidRPr="00034204">
        <w:rPr>
          <w:rFonts w:ascii="Times New Roman" w:hAnsi="Times New Roman" w:cs="Times New Roman"/>
        </w:rPr>
        <w:fldChar w:fldCharType="begin">
          <w:ffData>
            <w:name w:val=""/>
            <w:enabled/>
            <w:calcOnExit w:val="0"/>
            <w:textInput>
              <w:default w:val="Address/Location"/>
            </w:textInput>
          </w:ffData>
        </w:fldChar>
      </w:r>
      <w:r w:rsidRPr="00034204">
        <w:rPr>
          <w:rFonts w:ascii="Times New Roman" w:hAnsi="Times New Roman" w:cs="Times New Roman"/>
        </w:rPr>
        <w:instrText xml:space="preserve"> FORMTEXT </w:instrText>
      </w:r>
      <w:r w:rsidRPr="00034204">
        <w:rPr>
          <w:rFonts w:ascii="Times New Roman" w:hAnsi="Times New Roman" w:cs="Times New Roman"/>
        </w:rPr>
      </w:r>
      <w:r w:rsidRPr="00034204">
        <w:rPr>
          <w:rFonts w:ascii="Times New Roman" w:hAnsi="Times New Roman" w:cs="Times New Roman"/>
        </w:rPr>
        <w:fldChar w:fldCharType="separate"/>
      </w:r>
      <w:r w:rsidRPr="00034204">
        <w:rPr>
          <w:rFonts w:ascii="Times New Roman" w:hAnsi="Times New Roman" w:cs="Times New Roman"/>
        </w:rPr>
        <w:t>Address/Location</w:t>
      </w:r>
      <w:r w:rsidRPr="00034204">
        <w:rPr>
          <w:rFonts w:ascii="Times New Roman" w:hAnsi="Times New Roman" w:cs="Times New Roman"/>
        </w:rPr>
        <w:fldChar w:fldCharType="end"/>
      </w:r>
    </w:p>
    <w:p w14:paraId="3CAD56E6" w14:textId="77777777" w:rsidR="00034204" w:rsidRPr="00034204" w:rsidRDefault="00034204" w:rsidP="00034204">
      <w:pPr>
        <w:ind w:left="450"/>
        <w:contextualSpacing/>
        <w:rPr>
          <w:rFonts w:ascii="Times New Roman" w:hAnsi="Times New Roman" w:cs="Times New Roman"/>
          <w:u w:val="single"/>
        </w:rPr>
      </w:pPr>
      <w:r w:rsidRPr="00A00F92">
        <w:rPr>
          <w:rFonts w:ascii="Times New Roman" w:hAnsi="Times New Roman" w:cs="Times New Roman"/>
        </w:rPr>
        <w:t>O</w:t>
      </w:r>
      <w:r w:rsidRPr="00034204">
        <w:rPr>
          <w:rFonts w:ascii="Times New Roman" w:hAnsi="Times New Roman" w:cs="Times New Roman"/>
        </w:rPr>
        <w:t xml:space="preserve">perated by </w:t>
      </w:r>
      <w:r w:rsidRPr="00034204">
        <w:rPr>
          <w:rFonts w:ascii="Times New Roman" w:hAnsi="Times New Roman" w:cs="Times New Roman"/>
        </w:rPr>
        <w:fldChar w:fldCharType="begin">
          <w:ffData>
            <w:name w:val=""/>
            <w:enabled/>
            <w:calcOnExit w:val="0"/>
            <w:textInput>
              <w:default w:val="Operator Name"/>
            </w:textInput>
          </w:ffData>
        </w:fldChar>
      </w:r>
      <w:r w:rsidRPr="00034204">
        <w:rPr>
          <w:rFonts w:ascii="Times New Roman" w:hAnsi="Times New Roman" w:cs="Times New Roman"/>
        </w:rPr>
        <w:instrText xml:space="preserve"> FORMTEXT </w:instrText>
      </w:r>
      <w:r w:rsidRPr="00034204">
        <w:rPr>
          <w:rFonts w:ascii="Times New Roman" w:hAnsi="Times New Roman" w:cs="Times New Roman"/>
        </w:rPr>
      </w:r>
      <w:r w:rsidRPr="00034204">
        <w:rPr>
          <w:rFonts w:ascii="Times New Roman" w:hAnsi="Times New Roman" w:cs="Times New Roman"/>
        </w:rPr>
        <w:fldChar w:fldCharType="separate"/>
      </w:r>
      <w:r w:rsidRPr="00034204">
        <w:rPr>
          <w:rFonts w:ascii="Times New Roman" w:hAnsi="Times New Roman" w:cs="Times New Roman"/>
          <w:noProof/>
        </w:rPr>
        <w:t>Operator Name</w:t>
      </w:r>
      <w:r w:rsidRPr="00034204">
        <w:rPr>
          <w:rFonts w:ascii="Times New Roman" w:hAnsi="Times New Roman" w:cs="Times New Roman"/>
        </w:rPr>
        <w:fldChar w:fldCharType="end"/>
      </w:r>
    </w:p>
    <w:p w14:paraId="60EB88A6" w14:textId="77777777" w:rsidR="00651C31" w:rsidRPr="00651C31" w:rsidRDefault="00651C31" w:rsidP="00651C31">
      <w:pPr>
        <w:jc w:val="both"/>
        <w:rPr>
          <w:rFonts w:ascii="Times New Roman" w:hAnsi="Times New Roman" w:cs="Times New Roman"/>
        </w:rPr>
      </w:pPr>
    </w:p>
    <w:tbl>
      <w:tblPr>
        <w:tblStyle w:val="TableGrid1"/>
        <w:tblW w:w="9720" w:type="dxa"/>
        <w:tblInd w:w="-5" w:type="dxa"/>
        <w:tblLook w:val="04A0" w:firstRow="1" w:lastRow="0" w:firstColumn="1" w:lastColumn="0" w:noHBand="0" w:noVBand="1"/>
      </w:tblPr>
      <w:tblGrid>
        <w:gridCol w:w="437"/>
        <w:gridCol w:w="2623"/>
        <w:gridCol w:w="1980"/>
        <w:gridCol w:w="4680"/>
      </w:tblGrid>
      <w:tr w:rsidR="00651C31" w:rsidRPr="00A00F92" w14:paraId="3D838B35" w14:textId="77777777" w:rsidTr="00586506">
        <w:trPr>
          <w:cantSplit/>
        </w:trPr>
        <w:tc>
          <w:tcPr>
            <w:tcW w:w="437" w:type="dxa"/>
          </w:tcPr>
          <w:p w14:paraId="46E63301"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w:t>
            </w:r>
          </w:p>
        </w:tc>
        <w:tc>
          <w:tcPr>
            <w:tcW w:w="2623" w:type="dxa"/>
          </w:tcPr>
          <w:p w14:paraId="083F7A05"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Location</w:t>
            </w:r>
          </w:p>
        </w:tc>
        <w:tc>
          <w:tcPr>
            <w:tcW w:w="1980" w:type="dxa"/>
          </w:tcPr>
          <w:p w14:paraId="0638BE54"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Type of Establishment</w:t>
            </w:r>
          </w:p>
        </w:tc>
        <w:tc>
          <w:tcPr>
            <w:tcW w:w="4680" w:type="dxa"/>
          </w:tcPr>
          <w:p w14:paraId="49EA4BF2" w14:textId="77777777" w:rsidR="00651C31" w:rsidRDefault="00651C31" w:rsidP="005A0A3B">
            <w:pPr>
              <w:spacing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Nature of alcohol service</w:t>
            </w:r>
          </w:p>
          <w:p w14:paraId="3C705BEE" w14:textId="77777777" w:rsidR="005A0A3B" w:rsidRPr="00A00F92" w:rsidRDefault="005A0A3B" w:rsidP="00651C31">
            <w:pPr>
              <w:spacing w:after="200" w:line="276" w:lineRule="auto"/>
              <w:contextualSpacing/>
              <w:jc w:val="center"/>
              <w:rPr>
                <w:rFonts w:ascii="Times New Roman" w:eastAsiaTheme="minorEastAsia" w:hAnsi="Times New Roman" w:cs="Times New Roman"/>
                <w:b/>
                <w:sz w:val="24"/>
                <w:szCs w:val="24"/>
              </w:rPr>
            </w:pPr>
            <w:r>
              <w:rPr>
                <w:rFonts w:ascii="Times New Roman" w:eastAsiaTheme="minorEastAsia" w:hAnsi="Times New Roman" w:cs="Times New Roman"/>
                <w:b/>
                <w:szCs w:val="24"/>
              </w:rPr>
              <w:t>(B</w:t>
            </w:r>
            <w:r w:rsidRPr="005A0A3B">
              <w:rPr>
                <w:rFonts w:ascii="Times New Roman" w:eastAsiaTheme="minorEastAsia" w:hAnsi="Times New Roman" w:cs="Times New Roman"/>
                <w:b/>
                <w:szCs w:val="24"/>
              </w:rPr>
              <w:t>eer/wine/spirits; self-service/catered; etc.)</w:t>
            </w:r>
          </w:p>
        </w:tc>
      </w:tr>
      <w:tr w:rsidR="0088562D" w:rsidRPr="00A00F92" w14:paraId="0EE73A4A" w14:textId="77777777" w:rsidTr="00586506">
        <w:trPr>
          <w:cantSplit/>
        </w:trPr>
        <w:tc>
          <w:tcPr>
            <w:tcW w:w="437" w:type="dxa"/>
          </w:tcPr>
          <w:p w14:paraId="7A80509C" w14:textId="77777777" w:rsidR="0088562D" w:rsidRPr="00A00F92" w:rsidRDefault="0088562D" w:rsidP="0088562D">
            <w:pPr>
              <w:spacing w:after="200" w:line="276" w:lineRule="auto"/>
              <w:jc w:val="both"/>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1</w:t>
            </w:r>
          </w:p>
        </w:tc>
        <w:tc>
          <w:tcPr>
            <w:tcW w:w="2623" w:type="dxa"/>
          </w:tcPr>
          <w:p w14:paraId="27A16124" w14:textId="77777777" w:rsidR="0088562D" w:rsidRPr="00A00F92" w:rsidRDefault="00EC36CC" w:rsidP="0088562D">
            <w:pPr>
              <w:spacing w:after="200" w:line="276" w:lineRule="auto"/>
              <w:contextualSpacing/>
              <w:rPr>
                <w:rFonts w:ascii="Times New Roman" w:eastAsiaTheme="minorEastAsia" w:hAnsi="Times New Roman" w:cs="Times New Roman"/>
                <w:sz w:val="24"/>
                <w:szCs w:val="24"/>
              </w:rPr>
            </w:pPr>
            <w:r w:rsidRPr="00EC36CC">
              <w:rPr>
                <w:rFonts w:ascii="Times New Roman" w:hAnsi="Times New Roman" w:cs="Times New Roman"/>
              </w:rPr>
              <w:fldChar w:fldCharType="begin">
                <w:ffData>
                  <w:name w:val=""/>
                  <w:enabled/>
                  <w:calcOnExit w:val="0"/>
                  <w:textInput>
                    <w:default w:val="Service Area"/>
                  </w:textInput>
                </w:ffData>
              </w:fldChar>
            </w:r>
            <w:r w:rsidRPr="00EC36CC">
              <w:rPr>
                <w:rFonts w:ascii="Times New Roman" w:eastAsiaTheme="minorEastAsia" w:hAnsi="Times New Roman" w:cs="Times New Roman"/>
                <w:sz w:val="24"/>
                <w:szCs w:val="24"/>
              </w:rPr>
              <w:instrText xml:space="preserve"> FORMTEXT </w:instrText>
            </w:r>
            <w:r w:rsidRPr="00EC36CC">
              <w:rPr>
                <w:rFonts w:ascii="Times New Roman" w:hAnsi="Times New Roman" w:cs="Times New Roman"/>
              </w:rPr>
            </w:r>
            <w:r w:rsidRPr="00EC36CC">
              <w:rPr>
                <w:rFonts w:ascii="Times New Roman" w:hAnsi="Times New Roman" w:cs="Times New Roman"/>
              </w:rPr>
              <w:fldChar w:fldCharType="separate"/>
            </w:r>
            <w:r w:rsidRPr="00EC36CC">
              <w:rPr>
                <w:rFonts w:ascii="Times New Roman" w:eastAsiaTheme="minorEastAsia" w:hAnsi="Times New Roman" w:cs="Times New Roman"/>
                <w:sz w:val="24"/>
                <w:szCs w:val="24"/>
              </w:rPr>
              <w:t>Service Area</w:t>
            </w:r>
            <w:r w:rsidRPr="00EC36CC">
              <w:rPr>
                <w:rFonts w:ascii="Times New Roman" w:hAnsi="Times New Roman" w:cs="Times New Roman"/>
              </w:rPr>
              <w:fldChar w:fldCharType="end"/>
            </w:r>
          </w:p>
        </w:tc>
        <w:tc>
          <w:tcPr>
            <w:tcW w:w="1980" w:type="dxa"/>
          </w:tcPr>
          <w:p w14:paraId="75186E47" w14:textId="77777777" w:rsidR="0088562D" w:rsidRPr="00A00F92" w:rsidRDefault="0088562D" w:rsidP="0088562D">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List Type(s):</w:t>
            </w:r>
          </w:p>
          <w:p w14:paraId="454B8F95" w14:textId="77777777" w:rsidR="0088562D" w:rsidRPr="00A00F92" w:rsidRDefault="0088562D" w:rsidP="0088562D">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Brewery, Spirits, Beer, Wi</w:t>
            </w:r>
            <w:r w:rsidR="005A0A3B">
              <w:rPr>
                <w:rFonts w:ascii="Times New Roman" w:eastAsiaTheme="minorEastAsia" w:hAnsi="Times New Roman" w:cs="Times New Roman"/>
                <w:sz w:val="24"/>
                <w:szCs w:val="24"/>
              </w:rPr>
              <w:t>ne Restaurant Lounge, Grocery, e</w:t>
            </w:r>
            <w:r w:rsidRPr="00A00F92">
              <w:rPr>
                <w:rFonts w:ascii="Times New Roman" w:eastAsiaTheme="minorEastAsia" w:hAnsi="Times New Roman" w:cs="Times New Roman"/>
                <w:sz w:val="24"/>
                <w:szCs w:val="24"/>
              </w:rPr>
              <w:t>tc</w:t>
            </w:r>
            <w:r w:rsidR="005A0A3B">
              <w:rPr>
                <w:rFonts w:ascii="Times New Roman" w:eastAsiaTheme="minorEastAsia" w:hAnsi="Times New Roman" w:cs="Times New Roman"/>
                <w:sz w:val="24"/>
                <w:szCs w:val="24"/>
              </w:rPr>
              <w:t>.</w:t>
            </w:r>
            <w:r w:rsidRPr="00A00F92">
              <w:rPr>
                <w:rFonts w:ascii="Times New Roman" w:eastAsiaTheme="minorEastAsia" w:hAnsi="Times New Roman" w:cs="Times New Roman"/>
                <w:sz w:val="24"/>
                <w:szCs w:val="24"/>
              </w:rPr>
              <w:t xml:space="preserve"> </w:t>
            </w:r>
          </w:p>
        </w:tc>
        <w:tc>
          <w:tcPr>
            <w:tcW w:w="4680" w:type="dxa"/>
          </w:tcPr>
          <w:p w14:paraId="7ED00F48" w14:textId="77777777" w:rsidR="0088562D" w:rsidRPr="00A00F92" w:rsidRDefault="0088562D" w:rsidP="0088562D">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Type of consumption and/or production.</w:t>
            </w:r>
          </w:p>
        </w:tc>
      </w:tr>
      <w:tr w:rsidR="00586506" w:rsidRPr="00A00F92" w14:paraId="7FE84ABF" w14:textId="77777777" w:rsidTr="00586506">
        <w:trPr>
          <w:cantSplit/>
        </w:trPr>
        <w:tc>
          <w:tcPr>
            <w:tcW w:w="437" w:type="dxa"/>
          </w:tcPr>
          <w:p w14:paraId="57B3E98B" w14:textId="77777777" w:rsidR="00586506" w:rsidRPr="00A00F92" w:rsidRDefault="00586506" w:rsidP="00690D53">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2</w:t>
            </w:r>
          </w:p>
        </w:tc>
        <w:tc>
          <w:tcPr>
            <w:tcW w:w="2623" w:type="dxa"/>
          </w:tcPr>
          <w:p w14:paraId="2C137055" w14:textId="77777777" w:rsidR="00586506" w:rsidRPr="00A00F92" w:rsidRDefault="00586506" w:rsidP="00690D53">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 xml:space="preserve"> </w:t>
            </w:r>
          </w:p>
        </w:tc>
        <w:tc>
          <w:tcPr>
            <w:tcW w:w="1980" w:type="dxa"/>
          </w:tcPr>
          <w:p w14:paraId="00C949DE" w14:textId="77777777" w:rsidR="00586506" w:rsidRPr="00A00F92" w:rsidRDefault="00586506" w:rsidP="00690D53">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 xml:space="preserve"> </w:t>
            </w:r>
          </w:p>
        </w:tc>
        <w:tc>
          <w:tcPr>
            <w:tcW w:w="4680" w:type="dxa"/>
          </w:tcPr>
          <w:p w14:paraId="45238D15" w14:textId="77777777" w:rsidR="00586506" w:rsidRPr="00A00F92" w:rsidRDefault="00586506" w:rsidP="00690D53">
            <w:pPr>
              <w:spacing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 xml:space="preserve"> </w:t>
            </w:r>
          </w:p>
        </w:tc>
      </w:tr>
      <w:tr w:rsidR="00586506" w:rsidRPr="00A00F92" w14:paraId="25452902" w14:textId="77777777" w:rsidTr="00586506">
        <w:trPr>
          <w:cantSplit/>
        </w:trPr>
        <w:tc>
          <w:tcPr>
            <w:tcW w:w="437" w:type="dxa"/>
          </w:tcPr>
          <w:p w14:paraId="0D88912D" w14:textId="77777777" w:rsidR="00586506" w:rsidRPr="00A00F92" w:rsidRDefault="00586506" w:rsidP="00690D53">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3</w:t>
            </w:r>
          </w:p>
        </w:tc>
        <w:tc>
          <w:tcPr>
            <w:tcW w:w="2623" w:type="dxa"/>
          </w:tcPr>
          <w:p w14:paraId="4B3634B4" w14:textId="77777777" w:rsidR="00586506" w:rsidRPr="00A00F92" w:rsidRDefault="00586506" w:rsidP="00690D53">
            <w:pPr>
              <w:spacing w:after="200" w:line="276" w:lineRule="auto"/>
              <w:contextualSpacing/>
              <w:rPr>
                <w:rFonts w:ascii="Times New Roman" w:eastAsiaTheme="minorEastAsia" w:hAnsi="Times New Roman" w:cs="Times New Roman"/>
                <w:sz w:val="24"/>
                <w:szCs w:val="24"/>
              </w:rPr>
            </w:pPr>
          </w:p>
        </w:tc>
        <w:tc>
          <w:tcPr>
            <w:tcW w:w="1980" w:type="dxa"/>
          </w:tcPr>
          <w:p w14:paraId="7990B08F" w14:textId="77777777" w:rsidR="00586506" w:rsidRPr="00A00F92" w:rsidRDefault="00586506" w:rsidP="00690D53">
            <w:pPr>
              <w:spacing w:after="200" w:line="276" w:lineRule="auto"/>
              <w:contextualSpacing/>
              <w:rPr>
                <w:rFonts w:ascii="Times New Roman" w:eastAsiaTheme="minorEastAsia" w:hAnsi="Times New Roman" w:cs="Times New Roman"/>
                <w:sz w:val="24"/>
                <w:szCs w:val="24"/>
              </w:rPr>
            </w:pPr>
          </w:p>
        </w:tc>
        <w:tc>
          <w:tcPr>
            <w:tcW w:w="4680" w:type="dxa"/>
          </w:tcPr>
          <w:p w14:paraId="3ED24F9E" w14:textId="77777777" w:rsidR="00586506" w:rsidRPr="00A00F92" w:rsidRDefault="00586506" w:rsidP="00690D53">
            <w:pPr>
              <w:spacing w:line="276" w:lineRule="auto"/>
              <w:contextualSpacing/>
              <w:rPr>
                <w:rFonts w:ascii="Times New Roman" w:eastAsiaTheme="minorEastAsia" w:hAnsi="Times New Roman" w:cs="Times New Roman"/>
                <w:sz w:val="24"/>
                <w:szCs w:val="24"/>
              </w:rPr>
            </w:pPr>
          </w:p>
        </w:tc>
      </w:tr>
      <w:tr w:rsidR="00586506" w:rsidRPr="00A00F92" w14:paraId="3BCD8EFF" w14:textId="77777777" w:rsidTr="00586506">
        <w:trPr>
          <w:cantSplit/>
        </w:trPr>
        <w:tc>
          <w:tcPr>
            <w:tcW w:w="437" w:type="dxa"/>
          </w:tcPr>
          <w:p w14:paraId="6942E593" w14:textId="77777777" w:rsidR="00586506" w:rsidRPr="00A00F92" w:rsidRDefault="00586506" w:rsidP="00690D53">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4</w:t>
            </w:r>
          </w:p>
        </w:tc>
        <w:tc>
          <w:tcPr>
            <w:tcW w:w="2623" w:type="dxa"/>
          </w:tcPr>
          <w:p w14:paraId="466E2CEA" w14:textId="77777777" w:rsidR="00586506" w:rsidRPr="00A00F92" w:rsidRDefault="00586506" w:rsidP="00690D53">
            <w:pPr>
              <w:spacing w:after="200" w:line="276" w:lineRule="auto"/>
              <w:contextualSpacing/>
              <w:rPr>
                <w:rFonts w:ascii="Times New Roman" w:eastAsiaTheme="minorEastAsia" w:hAnsi="Times New Roman" w:cs="Times New Roman"/>
                <w:sz w:val="24"/>
                <w:szCs w:val="24"/>
              </w:rPr>
            </w:pPr>
          </w:p>
        </w:tc>
        <w:tc>
          <w:tcPr>
            <w:tcW w:w="1980" w:type="dxa"/>
          </w:tcPr>
          <w:p w14:paraId="0BBDF829" w14:textId="77777777" w:rsidR="00586506" w:rsidRPr="00A00F92" w:rsidRDefault="00586506" w:rsidP="00690D53">
            <w:pPr>
              <w:spacing w:after="200" w:line="276" w:lineRule="auto"/>
              <w:contextualSpacing/>
              <w:rPr>
                <w:rFonts w:ascii="Times New Roman" w:eastAsiaTheme="minorEastAsia" w:hAnsi="Times New Roman" w:cs="Times New Roman"/>
                <w:sz w:val="24"/>
                <w:szCs w:val="24"/>
              </w:rPr>
            </w:pPr>
          </w:p>
        </w:tc>
        <w:tc>
          <w:tcPr>
            <w:tcW w:w="4680" w:type="dxa"/>
          </w:tcPr>
          <w:p w14:paraId="11E5E6A2" w14:textId="77777777" w:rsidR="00586506" w:rsidRPr="00A00F92" w:rsidRDefault="00586506" w:rsidP="00690D53">
            <w:pPr>
              <w:spacing w:line="276" w:lineRule="auto"/>
              <w:contextualSpacing/>
              <w:rPr>
                <w:rFonts w:ascii="Times New Roman" w:eastAsiaTheme="minorEastAsia" w:hAnsi="Times New Roman" w:cs="Times New Roman"/>
                <w:sz w:val="24"/>
                <w:szCs w:val="24"/>
              </w:rPr>
            </w:pPr>
          </w:p>
        </w:tc>
      </w:tr>
    </w:tbl>
    <w:p w14:paraId="57F3A4AD" w14:textId="77777777" w:rsidR="00651C31" w:rsidRDefault="00651C31" w:rsidP="0041338E">
      <w:pPr>
        <w:contextualSpacing/>
        <w:jc w:val="both"/>
        <w:rPr>
          <w:rFonts w:ascii="Times New Roman" w:hAnsi="Times New Roman" w:cs="Times New Roman"/>
        </w:rPr>
      </w:pPr>
    </w:p>
    <w:p w14:paraId="39016B19" w14:textId="77777777" w:rsidR="00586506" w:rsidRDefault="00586506" w:rsidP="0041338E">
      <w:pPr>
        <w:contextualSpacing/>
        <w:jc w:val="both"/>
        <w:rPr>
          <w:rFonts w:ascii="Times New Roman" w:hAnsi="Times New Roman" w:cs="Times New Roman"/>
        </w:rPr>
      </w:pPr>
    </w:p>
    <w:p w14:paraId="0676674A" w14:textId="77777777" w:rsidR="00586506" w:rsidRDefault="00586506" w:rsidP="0041338E">
      <w:pPr>
        <w:contextualSpacing/>
        <w:jc w:val="both"/>
        <w:rPr>
          <w:rFonts w:ascii="Times New Roman" w:hAnsi="Times New Roman" w:cs="Times New Roman"/>
        </w:rPr>
      </w:pPr>
    </w:p>
    <w:p w14:paraId="0765471F" w14:textId="77777777" w:rsidR="00586506" w:rsidRDefault="00586506" w:rsidP="0041338E">
      <w:pPr>
        <w:contextualSpacing/>
        <w:jc w:val="both"/>
        <w:rPr>
          <w:rFonts w:ascii="Times New Roman" w:hAnsi="Times New Roman" w:cs="Times New Roman"/>
        </w:rPr>
      </w:pPr>
    </w:p>
    <w:p w14:paraId="53661D71" w14:textId="77777777" w:rsidR="00586506" w:rsidRPr="00A00F92" w:rsidRDefault="00586506" w:rsidP="0041338E">
      <w:pPr>
        <w:contextualSpacing/>
        <w:jc w:val="both"/>
        <w:rPr>
          <w:rFonts w:ascii="Times New Roman" w:hAnsi="Times New Roman" w:cs="Times New Roman"/>
        </w:rPr>
      </w:pPr>
    </w:p>
    <w:p w14:paraId="0F846633" w14:textId="77777777" w:rsidR="00034204" w:rsidRPr="00034204" w:rsidRDefault="00034204" w:rsidP="00034204">
      <w:pPr>
        <w:pStyle w:val="ListParagraph"/>
        <w:numPr>
          <w:ilvl w:val="0"/>
          <w:numId w:val="31"/>
        </w:numPr>
        <w:jc w:val="both"/>
        <w:rPr>
          <w:rFonts w:ascii="Times New Roman" w:hAnsi="Times New Roman" w:cs="Times New Roman"/>
        </w:rPr>
      </w:pPr>
      <w:r w:rsidRPr="00034204">
        <w:rPr>
          <w:rFonts w:ascii="Times New Roman" w:hAnsi="Times New Roman" w:cs="Times New Roman"/>
          <w:b/>
        </w:rPr>
        <w:lastRenderedPageBreak/>
        <w:fldChar w:fldCharType="begin">
          <w:ffData>
            <w:name w:val=""/>
            <w:enabled/>
            <w:calcOnExit w:val="0"/>
            <w:textInput>
              <w:default w:val="Trade Name"/>
            </w:textInput>
          </w:ffData>
        </w:fldChar>
      </w:r>
      <w:r w:rsidRPr="00034204">
        <w:rPr>
          <w:rFonts w:ascii="Times New Roman" w:hAnsi="Times New Roman" w:cs="Times New Roman"/>
          <w:b/>
        </w:rPr>
        <w:instrText xml:space="preserve"> FORMTEXT </w:instrText>
      </w:r>
      <w:r w:rsidRPr="00034204">
        <w:rPr>
          <w:rFonts w:ascii="Times New Roman" w:hAnsi="Times New Roman" w:cs="Times New Roman"/>
          <w:b/>
        </w:rPr>
      </w:r>
      <w:r w:rsidRPr="00034204">
        <w:rPr>
          <w:rFonts w:ascii="Times New Roman" w:hAnsi="Times New Roman" w:cs="Times New Roman"/>
          <w:b/>
        </w:rPr>
        <w:fldChar w:fldCharType="separate"/>
      </w:r>
      <w:r w:rsidRPr="00034204">
        <w:rPr>
          <w:rFonts w:ascii="Times New Roman" w:hAnsi="Times New Roman" w:cs="Times New Roman"/>
          <w:b/>
        </w:rPr>
        <w:t>Trade Name</w:t>
      </w:r>
      <w:r w:rsidRPr="00034204">
        <w:rPr>
          <w:rFonts w:ascii="Times New Roman" w:hAnsi="Times New Roman" w:cs="Times New Roman"/>
          <w:b/>
        </w:rPr>
        <w:fldChar w:fldCharType="end"/>
      </w:r>
      <w:r w:rsidRPr="00034204">
        <w:rPr>
          <w:rFonts w:ascii="Times New Roman" w:hAnsi="Times New Roman" w:cs="Times New Roman"/>
          <w:b/>
        </w:rPr>
        <w:t>.</w:t>
      </w:r>
    </w:p>
    <w:p w14:paraId="65516673" w14:textId="77777777" w:rsidR="00034204" w:rsidRPr="00034204" w:rsidRDefault="00034204" w:rsidP="00034204">
      <w:pPr>
        <w:pStyle w:val="ListParagraph"/>
        <w:ind w:left="450"/>
        <w:jc w:val="both"/>
        <w:rPr>
          <w:rFonts w:ascii="Times New Roman" w:hAnsi="Times New Roman" w:cs="Times New Roman"/>
        </w:rPr>
      </w:pPr>
      <w:r w:rsidRPr="00034204">
        <w:rPr>
          <w:rFonts w:ascii="Times New Roman" w:hAnsi="Times New Roman" w:cs="Times New Roman"/>
        </w:rPr>
        <w:fldChar w:fldCharType="begin">
          <w:ffData>
            <w:name w:val=""/>
            <w:enabled/>
            <w:calcOnExit w:val="0"/>
            <w:textInput>
              <w:default w:val="Address/Location"/>
            </w:textInput>
          </w:ffData>
        </w:fldChar>
      </w:r>
      <w:r w:rsidRPr="00034204">
        <w:rPr>
          <w:rFonts w:ascii="Times New Roman" w:hAnsi="Times New Roman" w:cs="Times New Roman"/>
        </w:rPr>
        <w:instrText xml:space="preserve"> FORMTEXT </w:instrText>
      </w:r>
      <w:r w:rsidRPr="00034204">
        <w:rPr>
          <w:rFonts w:ascii="Times New Roman" w:hAnsi="Times New Roman" w:cs="Times New Roman"/>
        </w:rPr>
      </w:r>
      <w:r w:rsidRPr="00034204">
        <w:rPr>
          <w:rFonts w:ascii="Times New Roman" w:hAnsi="Times New Roman" w:cs="Times New Roman"/>
        </w:rPr>
        <w:fldChar w:fldCharType="separate"/>
      </w:r>
      <w:r w:rsidRPr="00034204">
        <w:rPr>
          <w:rFonts w:ascii="Times New Roman" w:hAnsi="Times New Roman" w:cs="Times New Roman"/>
        </w:rPr>
        <w:t>Address/Location</w:t>
      </w:r>
      <w:r w:rsidRPr="00034204">
        <w:rPr>
          <w:rFonts w:ascii="Times New Roman" w:hAnsi="Times New Roman" w:cs="Times New Roman"/>
        </w:rPr>
        <w:fldChar w:fldCharType="end"/>
      </w:r>
    </w:p>
    <w:p w14:paraId="7ED44541" w14:textId="77777777" w:rsidR="00034204" w:rsidRPr="00034204" w:rsidRDefault="00034204" w:rsidP="00034204">
      <w:pPr>
        <w:ind w:left="450"/>
        <w:contextualSpacing/>
        <w:rPr>
          <w:rFonts w:ascii="Times New Roman" w:hAnsi="Times New Roman" w:cs="Times New Roman"/>
          <w:u w:val="single"/>
        </w:rPr>
      </w:pPr>
      <w:r w:rsidRPr="00A00F92">
        <w:rPr>
          <w:rFonts w:ascii="Times New Roman" w:hAnsi="Times New Roman" w:cs="Times New Roman"/>
        </w:rPr>
        <w:t>O</w:t>
      </w:r>
      <w:r w:rsidRPr="00034204">
        <w:rPr>
          <w:rFonts w:ascii="Times New Roman" w:hAnsi="Times New Roman" w:cs="Times New Roman"/>
        </w:rPr>
        <w:t xml:space="preserve">perated by </w:t>
      </w:r>
      <w:r w:rsidRPr="00034204">
        <w:rPr>
          <w:rFonts w:ascii="Times New Roman" w:hAnsi="Times New Roman" w:cs="Times New Roman"/>
        </w:rPr>
        <w:fldChar w:fldCharType="begin">
          <w:ffData>
            <w:name w:val=""/>
            <w:enabled/>
            <w:calcOnExit w:val="0"/>
            <w:textInput>
              <w:default w:val="Operator Name"/>
            </w:textInput>
          </w:ffData>
        </w:fldChar>
      </w:r>
      <w:r w:rsidRPr="00034204">
        <w:rPr>
          <w:rFonts w:ascii="Times New Roman" w:hAnsi="Times New Roman" w:cs="Times New Roman"/>
        </w:rPr>
        <w:instrText xml:space="preserve"> FORMTEXT </w:instrText>
      </w:r>
      <w:r w:rsidRPr="00034204">
        <w:rPr>
          <w:rFonts w:ascii="Times New Roman" w:hAnsi="Times New Roman" w:cs="Times New Roman"/>
        </w:rPr>
      </w:r>
      <w:r w:rsidRPr="00034204">
        <w:rPr>
          <w:rFonts w:ascii="Times New Roman" w:hAnsi="Times New Roman" w:cs="Times New Roman"/>
        </w:rPr>
        <w:fldChar w:fldCharType="separate"/>
      </w:r>
      <w:r w:rsidRPr="00034204">
        <w:rPr>
          <w:rFonts w:ascii="Times New Roman" w:hAnsi="Times New Roman" w:cs="Times New Roman"/>
          <w:noProof/>
        </w:rPr>
        <w:t>Operator Name</w:t>
      </w:r>
      <w:r w:rsidRPr="00034204">
        <w:rPr>
          <w:rFonts w:ascii="Times New Roman" w:hAnsi="Times New Roman" w:cs="Times New Roman"/>
        </w:rPr>
        <w:fldChar w:fldCharType="end"/>
      </w:r>
    </w:p>
    <w:p w14:paraId="3071DC01" w14:textId="77777777" w:rsidR="00651C31" w:rsidRPr="00A00F92" w:rsidRDefault="00651C31" w:rsidP="00651C31">
      <w:pPr>
        <w:ind w:left="810"/>
        <w:contextualSpacing/>
        <w:jc w:val="both"/>
        <w:rPr>
          <w:rFonts w:ascii="Times New Roman" w:hAnsi="Times New Roman" w:cs="Times New Roman"/>
        </w:rPr>
      </w:pPr>
    </w:p>
    <w:tbl>
      <w:tblPr>
        <w:tblStyle w:val="TableGrid1"/>
        <w:tblW w:w="9720" w:type="dxa"/>
        <w:tblInd w:w="-5" w:type="dxa"/>
        <w:tblLayout w:type="fixed"/>
        <w:tblLook w:val="04A0" w:firstRow="1" w:lastRow="0" w:firstColumn="1" w:lastColumn="0" w:noHBand="0" w:noVBand="1"/>
      </w:tblPr>
      <w:tblGrid>
        <w:gridCol w:w="540"/>
        <w:gridCol w:w="2700"/>
        <w:gridCol w:w="1800"/>
        <w:gridCol w:w="4680"/>
      </w:tblGrid>
      <w:tr w:rsidR="00651C31" w:rsidRPr="00A00F92" w14:paraId="443968BF" w14:textId="77777777" w:rsidTr="0041338E">
        <w:trPr>
          <w:cantSplit/>
        </w:trPr>
        <w:tc>
          <w:tcPr>
            <w:tcW w:w="540" w:type="dxa"/>
          </w:tcPr>
          <w:p w14:paraId="1B11E2EA" w14:textId="77777777" w:rsidR="00651C31" w:rsidRPr="00A00F92" w:rsidRDefault="00651C31" w:rsidP="00651C31">
            <w:pP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w:t>
            </w:r>
          </w:p>
        </w:tc>
        <w:tc>
          <w:tcPr>
            <w:tcW w:w="2700" w:type="dxa"/>
          </w:tcPr>
          <w:p w14:paraId="183AE89A"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Location</w:t>
            </w:r>
          </w:p>
        </w:tc>
        <w:tc>
          <w:tcPr>
            <w:tcW w:w="1800" w:type="dxa"/>
          </w:tcPr>
          <w:p w14:paraId="26FA1B43"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Type of Establishment</w:t>
            </w:r>
          </w:p>
        </w:tc>
        <w:tc>
          <w:tcPr>
            <w:tcW w:w="4680" w:type="dxa"/>
          </w:tcPr>
          <w:p w14:paraId="63F49F79" w14:textId="77777777" w:rsidR="005A0A3B"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 xml:space="preserve">Nature of alcohol service </w:t>
            </w:r>
          </w:p>
          <w:p w14:paraId="3A96BF65" w14:textId="77777777" w:rsidR="00651C31" w:rsidRPr="00A00F92" w:rsidRDefault="005A0A3B" w:rsidP="00651C31">
            <w:pPr>
              <w:spacing w:after="200" w:line="276" w:lineRule="auto"/>
              <w:contextualSpacing/>
              <w:jc w:val="center"/>
              <w:rPr>
                <w:rFonts w:ascii="Times New Roman" w:eastAsiaTheme="minorEastAsia" w:hAnsi="Times New Roman" w:cs="Times New Roman"/>
                <w:b/>
                <w:sz w:val="24"/>
                <w:szCs w:val="24"/>
              </w:rPr>
            </w:pPr>
            <w:r w:rsidRPr="005A0A3B">
              <w:rPr>
                <w:rFonts w:ascii="Times New Roman" w:eastAsiaTheme="minorEastAsia" w:hAnsi="Times New Roman" w:cs="Times New Roman"/>
                <w:b/>
                <w:szCs w:val="24"/>
              </w:rPr>
              <w:t xml:space="preserve">(Beer/wine/spirits; self-service/catered; etc.) </w:t>
            </w:r>
            <w:r w:rsidR="00651C31" w:rsidRPr="005A0A3B">
              <w:rPr>
                <w:rFonts w:ascii="Times New Roman" w:eastAsiaTheme="minorEastAsia" w:hAnsi="Times New Roman" w:cs="Times New Roman"/>
                <w:b/>
                <w:szCs w:val="24"/>
              </w:rPr>
              <w:t xml:space="preserve">  </w:t>
            </w:r>
          </w:p>
        </w:tc>
      </w:tr>
      <w:tr w:rsidR="0088562D" w:rsidRPr="00A00F92" w14:paraId="17AC2F87" w14:textId="77777777" w:rsidTr="0041338E">
        <w:trPr>
          <w:cantSplit/>
        </w:trPr>
        <w:tc>
          <w:tcPr>
            <w:tcW w:w="540" w:type="dxa"/>
          </w:tcPr>
          <w:p w14:paraId="6974462B" w14:textId="77777777" w:rsidR="0088562D" w:rsidRPr="00A00F92" w:rsidRDefault="0088562D" w:rsidP="0088562D">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1</w:t>
            </w:r>
          </w:p>
        </w:tc>
        <w:tc>
          <w:tcPr>
            <w:tcW w:w="2700" w:type="dxa"/>
          </w:tcPr>
          <w:p w14:paraId="2CB4D735" w14:textId="77777777" w:rsidR="0088562D" w:rsidRPr="00A00F92" w:rsidRDefault="00EC36CC" w:rsidP="0088562D">
            <w:pPr>
              <w:spacing w:after="200" w:line="276" w:lineRule="auto"/>
              <w:contextualSpacing/>
              <w:rPr>
                <w:rFonts w:ascii="Times New Roman" w:eastAsiaTheme="minorEastAsia" w:hAnsi="Times New Roman" w:cs="Times New Roman"/>
                <w:sz w:val="24"/>
                <w:szCs w:val="24"/>
              </w:rPr>
            </w:pPr>
            <w:r w:rsidRPr="00EC36CC">
              <w:rPr>
                <w:rFonts w:ascii="Times New Roman" w:hAnsi="Times New Roman" w:cs="Times New Roman"/>
              </w:rPr>
              <w:fldChar w:fldCharType="begin">
                <w:ffData>
                  <w:name w:val=""/>
                  <w:enabled/>
                  <w:calcOnExit w:val="0"/>
                  <w:textInput>
                    <w:default w:val="Service Area"/>
                  </w:textInput>
                </w:ffData>
              </w:fldChar>
            </w:r>
            <w:r w:rsidRPr="00EC36CC">
              <w:rPr>
                <w:rFonts w:ascii="Times New Roman" w:eastAsiaTheme="minorEastAsia" w:hAnsi="Times New Roman" w:cs="Times New Roman"/>
                <w:sz w:val="24"/>
                <w:szCs w:val="24"/>
              </w:rPr>
              <w:instrText xml:space="preserve"> FORMTEXT </w:instrText>
            </w:r>
            <w:r w:rsidRPr="00EC36CC">
              <w:rPr>
                <w:rFonts w:ascii="Times New Roman" w:hAnsi="Times New Roman" w:cs="Times New Roman"/>
              </w:rPr>
            </w:r>
            <w:r w:rsidRPr="00EC36CC">
              <w:rPr>
                <w:rFonts w:ascii="Times New Roman" w:hAnsi="Times New Roman" w:cs="Times New Roman"/>
              </w:rPr>
              <w:fldChar w:fldCharType="separate"/>
            </w:r>
            <w:r w:rsidRPr="00EC36CC">
              <w:rPr>
                <w:rFonts w:ascii="Times New Roman" w:eastAsiaTheme="minorEastAsia" w:hAnsi="Times New Roman" w:cs="Times New Roman"/>
                <w:sz w:val="24"/>
                <w:szCs w:val="24"/>
              </w:rPr>
              <w:t>Service Area</w:t>
            </w:r>
            <w:r w:rsidRPr="00EC36CC">
              <w:rPr>
                <w:rFonts w:ascii="Times New Roman" w:hAnsi="Times New Roman" w:cs="Times New Roman"/>
              </w:rPr>
              <w:fldChar w:fldCharType="end"/>
            </w:r>
          </w:p>
        </w:tc>
        <w:tc>
          <w:tcPr>
            <w:tcW w:w="1800" w:type="dxa"/>
          </w:tcPr>
          <w:p w14:paraId="30B0E233" w14:textId="77777777" w:rsidR="0088562D" w:rsidRPr="00A00F92" w:rsidRDefault="0088562D" w:rsidP="0088562D">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List Type(s):</w:t>
            </w:r>
          </w:p>
          <w:p w14:paraId="0CE27F1E" w14:textId="77777777" w:rsidR="0088562D" w:rsidRPr="00A00F92" w:rsidRDefault="0088562D" w:rsidP="0088562D">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Brewery, Spirits, Beer, Wi</w:t>
            </w:r>
            <w:r w:rsidR="005A0A3B">
              <w:rPr>
                <w:rFonts w:ascii="Times New Roman" w:eastAsiaTheme="minorEastAsia" w:hAnsi="Times New Roman" w:cs="Times New Roman"/>
                <w:sz w:val="24"/>
                <w:szCs w:val="24"/>
              </w:rPr>
              <w:t>ne Restaurant Lounge, Grocery, etc.</w:t>
            </w:r>
          </w:p>
        </w:tc>
        <w:tc>
          <w:tcPr>
            <w:tcW w:w="4680" w:type="dxa"/>
          </w:tcPr>
          <w:p w14:paraId="68336B67" w14:textId="77777777" w:rsidR="0088562D" w:rsidRPr="00A00F92" w:rsidRDefault="0088562D" w:rsidP="0088562D">
            <w:pPr>
              <w:spacing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Type of consumption and/or production.</w:t>
            </w:r>
          </w:p>
        </w:tc>
      </w:tr>
      <w:tr w:rsidR="00651C31" w:rsidRPr="00A00F92" w14:paraId="42E90C08" w14:textId="77777777" w:rsidTr="0041338E">
        <w:trPr>
          <w:cantSplit/>
        </w:trPr>
        <w:tc>
          <w:tcPr>
            <w:tcW w:w="540" w:type="dxa"/>
          </w:tcPr>
          <w:p w14:paraId="43A8111B" w14:textId="77777777" w:rsidR="00651C31" w:rsidRPr="00A00F92" w:rsidRDefault="00651C31" w:rsidP="00651C31">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2</w:t>
            </w:r>
          </w:p>
        </w:tc>
        <w:tc>
          <w:tcPr>
            <w:tcW w:w="2700" w:type="dxa"/>
          </w:tcPr>
          <w:p w14:paraId="21A50217" w14:textId="77777777" w:rsidR="00651C31" w:rsidRPr="00A00F92" w:rsidRDefault="00651C31" w:rsidP="00651C31">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 xml:space="preserve"> </w:t>
            </w:r>
          </w:p>
        </w:tc>
        <w:tc>
          <w:tcPr>
            <w:tcW w:w="1800" w:type="dxa"/>
          </w:tcPr>
          <w:p w14:paraId="524DF88F" w14:textId="77777777" w:rsidR="00651C31" w:rsidRPr="00A00F92" w:rsidRDefault="00651C31" w:rsidP="00651C31">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 xml:space="preserve"> </w:t>
            </w:r>
          </w:p>
        </w:tc>
        <w:tc>
          <w:tcPr>
            <w:tcW w:w="4680" w:type="dxa"/>
          </w:tcPr>
          <w:p w14:paraId="14455560" w14:textId="77777777" w:rsidR="00651C31" w:rsidRPr="00A00F92" w:rsidRDefault="00651C31" w:rsidP="00651C31">
            <w:pPr>
              <w:spacing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 xml:space="preserve"> </w:t>
            </w:r>
          </w:p>
        </w:tc>
      </w:tr>
      <w:tr w:rsidR="00651C31" w:rsidRPr="00A00F92" w14:paraId="6DD469B0" w14:textId="77777777" w:rsidTr="0041338E">
        <w:trPr>
          <w:cantSplit/>
        </w:trPr>
        <w:tc>
          <w:tcPr>
            <w:tcW w:w="540" w:type="dxa"/>
          </w:tcPr>
          <w:p w14:paraId="017F65AD" w14:textId="77777777" w:rsidR="00651C31" w:rsidRPr="00A00F92" w:rsidRDefault="00651C31" w:rsidP="00651C31">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3</w:t>
            </w:r>
          </w:p>
        </w:tc>
        <w:tc>
          <w:tcPr>
            <w:tcW w:w="2700" w:type="dxa"/>
          </w:tcPr>
          <w:p w14:paraId="0F6C5E5D" w14:textId="77777777" w:rsidR="00651C31" w:rsidRPr="00A00F92" w:rsidRDefault="00651C31" w:rsidP="00651C31">
            <w:pPr>
              <w:spacing w:after="200" w:line="276" w:lineRule="auto"/>
              <w:contextualSpacing/>
              <w:rPr>
                <w:rFonts w:ascii="Times New Roman" w:eastAsiaTheme="minorEastAsia" w:hAnsi="Times New Roman" w:cs="Times New Roman"/>
                <w:sz w:val="24"/>
                <w:szCs w:val="24"/>
              </w:rPr>
            </w:pPr>
          </w:p>
        </w:tc>
        <w:tc>
          <w:tcPr>
            <w:tcW w:w="1800" w:type="dxa"/>
          </w:tcPr>
          <w:p w14:paraId="4B6CD853" w14:textId="77777777" w:rsidR="00651C31" w:rsidRPr="00A00F92" w:rsidRDefault="00651C31" w:rsidP="00651C31">
            <w:pPr>
              <w:spacing w:after="200" w:line="276" w:lineRule="auto"/>
              <w:contextualSpacing/>
              <w:rPr>
                <w:rFonts w:ascii="Times New Roman" w:eastAsiaTheme="minorEastAsia" w:hAnsi="Times New Roman" w:cs="Times New Roman"/>
                <w:sz w:val="24"/>
                <w:szCs w:val="24"/>
              </w:rPr>
            </w:pPr>
          </w:p>
        </w:tc>
        <w:tc>
          <w:tcPr>
            <w:tcW w:w="4680" w:type="dxa"/>
          </w:tcPr>
          <w:p w14:paraId="29B3B285" w14:textId="77777777" w:rsidR="00651C31" w:rsidRPr="00A00F92" w:rsidRDefault="00651C31" w:rsidP="00651C31">
            <w:pPr>
              <w:spacing w:line="276" w:lineRule="auto"/>
              <w:contextualSpacing/>
              <w:rPr>
                <w:rFonts w:ascii="Times New Roman" w:eastAsiaTheme="minorEastAsia" w:hAnsi="Times New Roman" w:cs="Times New Roman"/>
                <w:sz w:val="24"/>
                <w:szCs w:val="24"/>
              </w:rPr>
            </w:pPr>
          </w:p>
        </w:tc>
      </w:tr>
      <w:tr w:rsidR="00651C31" w:rsidRPr="00A00F92" w14:paraId="5C37CBE2" w14:textId="77777777" w:rsidTr="0041338E">
        <w:trPr>
          <w:cantSplit/>
        </w:trPr>
        <w:tc>
          <w:tcPr>
            <w:tcW w:w="540" w:type="dxa"/>
          </w:tcPr>
          <w:p w14:paraId="08E768D2" w14:textId="77777777" w:rsidR="00651C31" w:rsidRPr="00A00F92" w:rsidRDefault="00651C31" w:rsidP="00651C31">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4</w:t>
            </w:r>
          </w:p>
        </w:tc>
        <w:tc>
          <w:tcPr>
            <w:tcW w:w="2700" w:type="dxa"/>
          </w:tcPr>
          <w:p w14:paraId="30ACF8B6" w14:textId="77777777" w:rsidR="00651C31" w:rsidRPr="00A00F92" w:rsidRDefault="00651C31" w:rsidP="00651C31">
            <w:pPr>
              <w:spacing w:after="200" w:line="276" w:lineRule="auto"/>
              <w:contextualSpacing/>
              <w:rPr>
                <w:rFonts w:ascii="Times New Roman" w:eastAsiaTheme="minorEastAsia" w:hAnsi="Times New Roman" w:cs="Times New Roman"/>
                <w:sz w:val="24"/>
                <w:szCs w:val="24"/>
              </w:rPr>
            </w:pPr>
          </w:p>
        </w:tc>
        <w:tc>
          <w:tcPr>
            <w:tcW w:w="1800" w:type="dxa"/>
          </w:tcPr>
          <w:p w14:paraId="76CE2F56" w14:textId="77777777" w:rsidR="00651C31" w:rsidRPr="00A00F92" w:rsidRDefault="00651C31" w:rsidP="00651C31">
            <w:pPr>
              <w:spacing w:after="200" w:line="276" w:lineRule="auto"/>
              <w:contextualSpacing/>
              <w:rPr>
                <w:rFonts w:ascii="Times New Roman" w:eastAsiaTheme="minorEastAsia" w:hAnsi="Times New Roman" w:cs="Times New Roman"/>
                <w:sz w:val="24"/>
                <w:szCs w:val="24"/>
              </w:rPr>
            </w:pPr>
          </w:p>
        </w:tc>
        <w:tc>
          <w:tcPr>
            <w:tcW w:w="4680" w:type="dxa"/>
          </w:tcPr>
          <w:p w14:paraId="5EFAF28C" w14:textId="77777777" w:rsidR="00651C31" w:rsidRPr="00A00F92" w:rsidRDefault="00651C31" w:rsidP="00651C31">
            <w:pPr>
              <w:spacing w:line="276" w:lineRule="auto"/>
              <w:contextualSpacing/>
              <w:rPr>
                <w:rFonts w:ascii="Times New Roman" w:eastAsiaTheme="minorEastAsia" w:hAnsi="Times New Roman" w:cs="Times New Roman"/>
                <w:sz w:val="24"/>
                <w:szCs w:val="24"/>
              </w:rPr>
            </w:pPr>
          </w:p>
        </w:tc>
      </w:tr>
    </w:tbl>
    <w:p w14:paraId="639593F0" w14:textId="77777777" w:rsidR="00651C31" w:rsidRPr="00A00F92" w:rsidRDefault="00651C31" w:rsidP="00651C31">
      <w:pPr>
        <w:contextualSpacing/>
        <w:jc w:val="both"/>
        <w:rPr>
          <w:rFonts w:ascii="Times New Roman" w:hAnsi="Times New Roman" w:cs="Times New Roman"/>
        </w:rPr>
      </w:pPr>
    </w:p>
    <w:p w14:paraId="7C593B2C" w14:textId="77777777" w:rsidR="00034204" w:rsidRPr="00034204" w:rsidRDefault="00034204" w:rsidP="00034204">
      <w:pPr>
        <w:pStyle w:val="ListParagraph"/>
        <w:numPr>
          <w:ilvl w:val="0"/>
          <w:numId w:val="31"/>
        </w:numPr>
        <w:jc w:val="both"/>
        <w:rPr>
          <w:rFonts w:ascii="Times New Roman" w:hAnsi="Times New Roman" w:cs="Times New Roman"/>
        </w:rPr>
      </w:pPr>
      <w:r w:rsidRPr="00034204">
        <w:rPr>
          <w:rFonts w:ascii="Times New Roman" w:hAnsi="Times New Roman" w:cs="Times New Roman"/>
          <w:b/>
        </w:rPr>
        <w:fldChar w:fldCharType="begin">
          <w:ffData>
            <w:name w:val=""/>
            <w:enabled/>
            <w:calcOnExit w:val="0"/>
            <w:textInput>
              <w:default w:val="Trade Name"/>
            </w:textInput>
          </w:ffData>
        </w:fldChar>
      </w:r>
      <w:r w:rsidRPr="00034204">
        <w:rPr>
          <w:rFonts w:ascii="Times New Roman" w:hAnsi="Times New Roman" w:cs="Times New Roman"/>
          <w:b/>
        </w:rPr>
        <w:instrText xml:space="preserve"> FORMTEXT </w:instrText>
      </w:r>
      <w:r w:rsidRPr="00034204">
        <w:rPr>
          <w:rFonts w:ascii="Times New Roman" w:hAnsi="Times New Roman" w:cs="Times New Roman"/>
          <w:b/>
        </w:rPr>
      </w:r>
      <w:r w:rsidRPr="00034204">
        <w:rPr>
          <w:rFonts w:ascii="Times New Roman" w:hAnsi="Times New Roman" w:cs="Times New Roman"/>
          <w:b/>
        </w:rPr>
        <w:fldChar w:fldCharType="separate"/>
      </w:r>
      <w:r w:rsidRPr="00034204">
        <w:rPr>
          <w:rFonts w:ascii="Times New Roman" w:hAnsi="Times New Roman" w:cs="Times New Roman"/>
          <w:b/>
        </w:rPr>
        <w:t>Trade Name</w:t>
      </w:r>
      <w:r w:rsidRPr="00034204">
        <w:rPr>
          <w:rFonts w:ascii="Times New Roman" w:hAnsi="Times New Roman" w:cs="Times New Roman"/>
          <w:b/>
        </w:rPr>
        <w:fldChar w:fldCharType="end"/>
      </w:r>
      <w:r w:rsidRPr="00034204">
        <w:rPr>
          <w:rFonts w:ascii="Times New Roman" w:hAnsi="Times New Roman" w:cs="Times New Roman"/>
          <w:b/>
        </w:rPr>
        <w:t>.</w:t>
      </w:r>
    </w:p>
    <w:p w14:paraId="063FF0C9" w14:textId="77777777" w:rsidR="00034204" w:rsidRPr="00034204" w:rsidRDefault="00034204" w:rsidP="00034204">
      <w:pPr>
        <w:pStyle w:val="ListParagraph"/>
        <w:ind w:left="450"/>
        <w:jc w:val="both"/>
        <w:rPr>
          <w:rFonts w:ascii="Times New Roman" w:hAnsi="Times New Roman" w:cs="Times New Roman"/>
        </w:rPr>
      </w:pPr>
      <w:r w:rsidRPr="00034204">
        <w:rPr>
          <w:rFonts w:ascii="Times New Roman" w:hAnsi="Times New Roman" w:cs="Times New Roman"/>
        </w:rPr>
        <w:fldChar w:fldCharType="begin">
          <w:ffData>
            <w:name w:val=""/>
            <w:enabled/>
            <w:calcOnExit w:val="0"/>
            <w:textInput>
              <w:default w:val="Address/Location"/>
            </w:textInput>
          </w:ffData>
        </w:fldChar>
      </w:r>
      <w:r w:rsidRPr="00034204">
        <w:rPr>
          <w:rFonts w:ascii="Times New Roman" w:hAnsi="Times New Roman" w:cs="Times New Roman"/>
        </w:rPr>
        <w:instrText xml:space="preserve"> FORMTEXT </w:instrText>
      </w:r>
      <w:r w:rsidRPr="00034204">
        <w:rPr>
          <w:rFonts w:ascii="Times New Roman" w:hAnsi="Times New Roman" w:cs="Times New Roman"/>
        </w:rPr>
      </w:r>
      <w:r w:rsidRPr="00034204">
        <w:rPr>
          <w:rFonts w:ascii="Times New Roman" w:hAnsi="Times New Roman" w:cs="Times New Roman"/>
        </w:rPr>
        <w:fldChar w:fldCharType="separate"/>
      </w:r>
      <w:r w:rsidRPr="00034204">
        <w:rPr>
          <w:rFonts w:ascii="Times New Roman" w:hAnsi="Times New Roman" w:cs="Times New Roman"/>
        </w:rPr>
        <w:t>Address/Location</w:t>
      </w:r>
      <w:r w:rsidRPr="00034204">
        <w:rPr>
          <w:rFonts w:ascii="Times New Roman" w:hAnsi="Times New Roman" w:cs="Times New Roman"/>
        </w:rPr>
        <w:fldChar w:fldCharType="end"/>
      </w:r>
    </w:p>
    <w:p w14:paraId="5E0514C7" w14:textId="77777777" w:rsidR="00034204" w:rsidRPr="00034204" w:rsidRDefault="00034204" w:rsidP="00034204">
      <w:pPr>
        <w:ind w:left="450"/>
        <w:contextualSpacing/>
        <w:rPr>
          <w:rFonts w:ascii="Times New Roman" w:hAnsi="Times New Roman" w:cs="Times New Roman"/>
          <w:u w:val="single"/>
        </w:rPr>
      </w:pPr>
      <w:r w:rsidRPr="00A00F92">
        <w:rPr>
          <w:rFonts w:ascii="Times New Roman" w:hAnsi="Times New Roman" w:cs="Times New Roman"/>
        </w:rPr>
        <w:t>O</w:t>
      </w:r>
      <w:r w:rsidRPr="00034204">
        <w:rPr>
          <w:rFonts w:ascii="Times New Roman" w:hAnsi="Times New Roman" w:cs="Times New Roman"/>
        </w:rPr>
        <w:t xml:space="preserve">perated by </w:t>
      </w:r>
      <w:r w:rsidRPr="00034204">
        <w:rPr>
          <w:rFonts w:ascii="Times New Roman" w:hAnsi="Times New Roman" w:cs="Times New Roman"/>
        </w:rPr>
        <w:fldChar w:fldCharType="begin">
          <w:ffData>
            <w:name w:val=""/>
            <w:enabled/>
            <w:calcOnExit w:val="0"/>
            <w:textInput>
              <w:default w:val="Operator Name"/>
            </w:textInput>
          </w:ffData>
        </w:fldChar>
      </w:r>
      <w:r w:rsidRPr="00034204">
        <w:rPr>
          <w:rFonts w:ascii="Times New Roman" w:hAnsi="Times New Roman" w:cs="Times New Roman"/>
        </w:rPr>
        <w:instrText xml:space="preserve"> FORMTEXT </w:instrText>
      </w:r>
      <w:r w:rsidRPr="00034204">
        <w:rPr>
          <w:rFonts w:ascii="Times New Roman" w:hAnsi="Times New Roman" w:cs="Times New Roman"/>
        </w:rPr>
      </w:r>
      <w:r w:rsidRPr="00034204">
        <w:rPr>
          <w:rFonts w:ascii="Times New Roman" w:hAnsi="Times New Roman" w:cs="Times New Roman"/>
        </w:rPr>
        <w:fldChar w:fldCharType="separate"/>
      </w:r>
      <w:r w:rsidRPr="00034204">
        <w:rPr>
          <w:rFonts w:ascii="Times New Roman" w:hAnsi="Times New Roman" w:cs="Times New Roman"/>
          <w:noProof/>
        </w:rPr>
        <w:t>Operator Name</w:t>
      </w:r>
      <w:r w:rsidRPr="00034204">
        <w:rPr>
          <w:rFonts w:ascii="Times New Roman" w:hAnsi="Times New Roman" w:cs="Times New Roman"/>
        </w:rPr>
        <w:fldChar w:fldCharType="end"/>
      </w:r>
    </w:p>
    <w:p w14:paraId="03FAF442" w14:textId="77777777" w:rsidR="00651C31" w:rsidRPr="00651C31" w:rsidRDefault="00651C31" w:rsidP="00651C31">
      <w:pPr>
        <w:ind w:left="810"/>
        <w:contextualSpacing/>
        <w:jc w:val="both"/>
        <w:rPr>
          <w:rFonts w:ascii="Times New Roman" w:hAnsi="Times New Roman" w:cs="Times New Roman"/>
        </w:rPr>
      </w:pPr>
    </w:p>
    <w:tbl>
      <w:tblPr>
        <w:tblStyle w:val="TableGrid1"/>
        <w:tblW w:w="9720" w:type="dxa"/>
        <w:tblInd w:w="-5" w:type="dxa"/>
        <w:tblLayout w:type="fixed"/>
        <w:tblLook w:val="04A0" w:firstRow="1" w:lastRow="0" w:firstColumn="1" w:lastColumn="0" w:noHBand="0" w:noVBand="1"/>
      </w:tblPr>
      <w:tblGrid>
        <w:gridCol w:w="540"/>
        <w:gridCol w:w="2700"/>
        <w:gridCol w:w="1800"/>
        <w:gridCol w:w="4680"/>
      </w:tblGrid>
      <w:tr w:rsidR="00651C31" w:rsidRPr="00651C31" w14:paraId="3D8F6410" w14:textId="77777777" w:rsidTr="0041338E">
        <w:trPr>
          <w:cantSplit/>
        </w:trPr>
        <w:tc>
          <w:tcPr>
            <w:tcW w:w="540" w:type="dxa"/>
          </w:tcPr>
          <w:p w14:paraId="4D7932E9" w14:textId="77777777" w:rsidR="00651C31" w:rsidRPr="00651C31" w:rsidRDefault="00651C31" w:rsidP="00651C31">
            <w:pPr>
              <w:rPr>
                <w:rFonts w:ascii="Times New Roman" w:eastAsiaTheme="minorEastAsia" w:hAnsi="Times New Roman" w:cs="Times New Roman"/>
                <w:b/>
                <w:sz w:val="24"/>
                <w:szCs w:val="24"/>
              </w:rPr>
            </w:pPr>
            <w:r w:rsidRPr="00651C31">
              <w:rPr>
                <w:rFonts w:ascii="Times New Roman" w:eastAsiaTheme="minorEastAsia" w:hAnsi="Times New Roman" w:cs="Times New Roman"/>
                <w:b/>
                <w:sz w:val="24"/>
                <w:szCs w:val="24"/>
              </w:rPr>
              <w:t>#</w:t>
            </w:r>
          </w:p>
        </w:tc>
        <w:tc>
          <w:tcPr>
            <w:tcW w:w="2700" w:type="dxa"/>
          </w:tcPr>
          <w:p w14:paraId="3DA2F18E" w14:textId="77777777" w:rsidR="00651C31" w:rsidRPr="00651C31" w:rsidRDefault="00651C31" w:rsidP="00651C31">
            <w:pPr>
              <w:spacing w:after="200" w:line="276" w:lineRule="auto"/>
              <w:contextualSpacing/>
              <w:jc w:val="center"/>
              <w:rPr>
                <w:rFonts w:ascii="Times New Roman" w:eastAsiaTheme="minorEastAsia" w:hAnsi="Times New Roman" w:cs="Times New Roman"/>
                <w:b/>
                <w:sz w:val="24"/>
                <w:szCs w:val="24"/>
              </w:rPr>
            </w:pPr>
            <w:r w:rsidRPr="00651C31">
              <w:rPr>
                <w:rFonts w:ascii="Times New Roman" w:eastAsiaTheme="minorEastAsia" w:hAnsi="Times New Roman" w:cs="Times New Roman"/>
                <w:b/>
                <w:sz w:val="24"/>
                <w:szCs w:val="24"/>
              </w:rPr>
              <w:t>Location</w:t>
            </w:r>
          </w:p>
        </w:tc>
        <w:tc>
          <w:tcPr>
            <w:tcW w:w="1800" w:type="dxa"/>
          </w:tcPr>
          <w:p w14:paraId="2F19B76B" w14:textId="77777777" w:rsidR="00651C31" w:rsidRPr="00651C31" w:rsidRDefault="00651C31" w:rsidP="00651C31">
            <w:pPr>
              <w:spacing w:after="200" w:line="276" w:lineRule="auto"/>
              <w:contextualSpacing/>
              <w:jc w:val="center"/>
              <w:rPr>
                <w:rFonts w:ascii="Times New Roman" w:eastAsiaTheme="minorEastAsia" w:hAnsi="Times New Roman" w:cs="Times New Roman"/>
                <w:b/>
                <w:sz w:val="24"/>
                <w:szCs w:val="24"/>
              </w:rPr>
            </w:pPr>
            <w:r w:rsidRPr="00651C31">
              <w:rPr>
                <w:rFonts w:ascii="Times New Roman" w:eastAsiaTheme="minorEastAsia" w:hAnsi="Times New Roman" w:cs="Times New Roman"/>
                <w:b/>
                <w:sz w:val="24"/>
                <w:szCs w:val="24"/>
              </w:rPr>
              <w:t>Type of Establishment</w:t>
            </w:r>
          </w:p>
        </w:tc>
        <w:tc>
          <w:tcPr>
            <w:tcW w:w="4680" w:type="dxa"/>
          </w:tcPr>
          <w:p w14:paraId="089E4DC1" w14:textId="77777777" w:rsidR="00651C31" w:rsidRDefault="00651C31" w:rsidP="00651C31">
            <w:pPr>
              <w:spacing w:after="200" w:line="276" w:lineRule="auto"/>
              <w:contextualSpacing/>
              <w:jc w:val="center"/>
              <w:rPr>
                <w:rFonts w:ascii="Times New Roman" w:eastAsiaTheme="minorEastAsia" w:hAnsi="Times New Roman" w:cs="Times New Roman"/>
                <w:b/>
                <w:sz w:val="24"/>
                <w:szCs w:val="24"/>
              </w:rPr>
            </w:pPr>
            <w:r w:rsidRPr="00651C31">
              <w:rPr>
                <w:rFonts w:ascii="Times New Roman" w:eastAsiaTheme="minorEastAsia" w:hAnsi="Times New Roman" w:cs="Times New Roman"/>
                <w:b/>
                <w:sz w:val="24"/>
                <w:szCs w:val="24"/>
              </w:rPr>
              <w:t xml:space="preserve">Nature of alcohol service   </w:t>
            </w:r>
          </w:p>
          <w:p w14:paraId="3C199C56" w14:textId="77777777" w:rsidR="00586506" w:rsidRPr="00651C31" w:rsidRDefault="00586506" w:rsidP="00651C31">
            <w:pPr>
              <w:spacing w:after="200" w:line="276" w:lineRule="auto"/>
              <w:contextualSpacing/>
              <w:jc w:val="center"/>
              <w:rPr>
                <w:rFonts w:ascii="Times New Roman" w:eastAsiaTheme="minorEastAsia" w:hAnsi="Times New Roman" w:cs="Times New Roman"/>
                <w:b/>
                <w:sz w:val="24"/>
                <w:szCs w:val="24"/>
              </w:rPr>
            </w:pPr>
          </w:p>
        </w:tc>
      </w:tr>
      <w:tr w:rsidR="00651C31" w:rsidRPr="00A00F92" w14:paraId="3FF67AD7" w14:textId="77777777" w:rsidTr="0041338E">
        <w:trPr>
          <w:cantSplit/>
        </w:trPr>
        <w:tc>
          <w:tcPr>
            <w:tcW w:w="540" w:type="dxa"/>
          </w:tcPr>
          <w:p w14:paraId="40FE84F7" w14:textId="77777777" w:rsidR="00651C31" w:rsidRPr="00A00F92" w:rsidRDefault="00651C31" w:rsidP="00651C31">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1</w:t>
            </w:r>
          </w:p>
        </w:tc>
        <w:tc>
          <w:tcPr>
            <w:tcW w:w="2700" w:type="dxa"/>
          </w:tcPr>
          <w:p w14:paraId="7F3FD8AF" w14:textId="77777777" w:rsidR="00651C31" w:rsidRPr="00A00F92" w:rsidRDefault="00EC36CC" w:rsidP="00651C31">
            <w:pPr>
              <w:spacing w:after="200" w:line="276" w:lineRule="auto"/>
              <w:contextualSpacing/>
              <w:rPr>
                <w:rFonts w:ascii="Times New Roman" w:eastAsiaTheme="minorEastAsia" w:hAnsi="Times New Roman" w:cs="Times New Roman"/>
                <w:sz w:val="24"/>
                <w:szCs w:val="24"/>
              </w:rPr>
            </w:pPr>
            <w:r>
              <w:rPr>
                <w:rFonts w:ascii="Times New Roman" w:hAnsi="Times New Roman" w:cs="Times New Roman"/>
              </w:rPr>
              <w:fldChar w:fldCharType="begin">
                <w:ffData>
                  <w:name w:val=""/>
                  <w:enabled/>
                  <w:calcOnExit w:val="0"/>
                  <w:textInput>
                    <w:default w:val="Service Area"/>
                  </w:textInput>
                </w:ffData>
              </w:fldChar>
            </w:r>
            <w:r>
              <w:rPr>
                <w:rFonts w:ascii="Times New Roman" w:eastAsiaTheme="minorEastAsia" w:hAnsi="Times New Roman" w:cs="Times New Roman"/>
                <w:sz w:val="24"/>
                <w:szCs w:val="24"/>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eastAsiaTheme="minorEastAsia" w:hAnsi="Times New Roman" w:cs="Times New Roman"/>
                <w:noProof/>
                <w:sz w:val="24"/>
                <w:szCs w:val="24"/>
              </w:rPr>
              <w:t>Service Area</w:t>
            </w:r>
            <w:r>
              <w:rPr>
                <w:rFonts w:ascii="Times New Roman" w:hAnsi="Times New Roman" w:cs="Times New Roman"/>
              </w:rPr>
              <w:fldChar w:fldCharType="end"/>
            </w:r>
          </w:p>
        </w:tc>
        <w:tc>
          <w:tcPr>
            <w:tcW w:w="1800" w:type="dxa"/>
          </w:tcPr>
          <w:p w14:paraId="4F68B36D" w14:textId="77777777" w:rsidR="0088562D" w:rsidRPr="00A00F92" w:rsidRDefault="0088562D" w:rsidP="00651C31">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List Type(s):</w:t>
            </w:r>
          </w:p>
          <w:p w14:paraId="7EB82E31" w14:textId="77777777" w:rsidR="00651C31" w:rsidRPr="00A00F92" w:rsidRDefault="00651C31" w:rsidP="00651C31">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Brewery, Spirits, Beer, Wine Restaurant Lounge</w:t>
            </w:r>
            <w:r w:rsidR="0088562D" w:rsidRPr="00A00F92">
              <w:rPr>
                <w:rFonts w:ascii="Times New Roman" w:eastAsiaTheme="minorEastAsia" w:hAnsi="Times New Roman" w:cs="Times New Roman"/>
                <w:sz w:val="24"/>
                <w:szCs w:val="24"/>
              </w:rPr>
              <w:t>, Grocery, Etc</w:t>
            </w:r>
            <w:r w:rsidRPr="00A00F92">
              <w:rPr>
                <w:rFonts w:ascii="Times New Roman" w:eastAsiaTheme="minorEastAsia" w:hAnsi="Times New Roman" w:cs="Times New Roman"/>
                <w:sz w:val="24"/>
                <w:szCs w:val="24"/>
              </w:rPr>
              <w:t xml:space="preserve"> </w:t>
            </w:r>
          </w:p>
        </w:tc>
        <w:tc>
          <w:tcPr>
            <w:tcW w:w="4680" w:type="dxa"/>
          </w:tcPr>
          <w:p w14:paraId="7AD10695" w14:textId="77777777" w:rsidR="00651C31" w:rsidRPr="00A00F92" w:rsidRDefault="0088562D" w:rsidP="00651C31">
            <w:pPr>
              <w:spacing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Type of consumption and/or production.</w:t>
            </w:r>
          </w:p>
        </w:tc>
      </w:tr>
      <w:tr w:rsidR="004129A4" w:rsidRPr="00A00F92" w14:paraId="624A9233" w14:textId="77777777" w:rsidTr="0041338E">
        <w:trPr>
          <w:cantSplit/>
        </w:trPr>
        <w:tc>
          <w:tcPr>
            <w:tcW w:w="540" w:type="dxa"/>
          </w:tcPr>
          <w:p w14:paraId="6DD3558E" w14:textId="77777777" w:rsidR="004129A4" w:rsidRPr="00A00F92" w:rsidRDefault="004129A4" w:rsidP="00651C31">
            <w:pPr>
              <w:rPr>
                <w:rFonts w:ascii="Times New Roman" w:hAnsi="Times New Roman" w:cs="Times New Roman"/>
              </w:rPr>
            </w:pPr>
            <w:r>
              <w:rPr>
                <w:rFonts w:ascii="Times New Roman" w:hAnsi="Times New Roman" w:cs="Times New Roman"/>
              </w:rPr>
              <w:t>2</w:t>
            </w:r>
          </w:p>
        </w:tc>
        <w:tc>
          <w:tcPr>
            <w:tcW w:w="2700" w:type="dxa"/>
          </w:tcPr>
          <w:p w14:paraId="5F86256A" w14:textId="77777777" w:rsidR="004129A4" w:rsidRDefault="004129A4" w:rsidP="00651C31">
            <w:pPr>
              <w:spacing w:after="200" w:line="276" w:lineRule="auto"/>
              <w:contextualSpacing/>
              <w:rPr>
                <w:rFonts w:ascii="Times New Roman" w:hAnsi="Times New Roman" w:cs="Times New Roman"/>
              </w:rPr>
            </w:pPr>
          </w:p>
        </w:tc>
        <w:tc>
          <w:tcPr>
            <w:tcW w:w="1800" w:type="dxa"/>
          </w:tcPr>
          <w:p w14:paraId="38564506" w14:textId="77777777" w:rsidR="004129A4" w:rsidRPr="00A00F92" w:rsidRDefault="004129A4" w:rsidP="00651C31">
            <w:pPr>
              <w:spacing w:after="200" w:line="276" w:lineRule="auto"/>
              <w:contextualSpacing/>
              <w:rPr>
                <w:rFonts w:ascii="Times New Roman" w:hAnsi="Times New Roman" w:cs="Times New Roman"/>
              </w:rPr>
            </w:pPr>
          </w:p>
        </w:tc>
        <w:tc>
          <w:tcPr>
            <w:tcW w:w="4680" w:type="dxa"/>
          </w:tcPr>
          <w:p w14:paraId="60A2D823" w14:textId="77777777" w:rsidR="004129A4" w:rsidRPr="00A00F92" w:rsidRDefault="004129A4" w:rsidP="00651C31">
            <w:pPr>
              <w:spacing w:line="276" w:lineRule="auto"/>
              <w:contextualSpacing/>
              <w:rPr>
                <w:rFonts w:ascii="Times New Roman" w:hAnsi="Times New Roman" w:cs="Times New Roman"/>
              </w:rPr>
            </w:pPr>
          </w:p>
        </w:tc>
      </w:tr>
      <w:tr w:rsidR="004129A4" w:rsidRPr="00A00F92" w14:paraId="25D9D069" w14:textId="77777777" w:rsidTr="0041338E">
        <w:trPr>
          <w:cantSplit/>
        </w:trPr>
        <w:tc>
          <w:tcPr>
            <w:tcW w:w="540" w:type="dxa"/>
          </w:tcPr>
          <w:p w14:paraId="61D7A669" w14:textId="77777777" w:rsidR="004129A4" w:rsidRPr="00A00F92" w:rsidRDefault="004129A4" w:rsidP="00651C31">
            <w:pPr>
              <w:rPr>
                <w:rFonts w:ascii="Times New Roman" w:hAnsi="Times New Roman" w:cs="Times New Roman"/>
              </w:rPr>
            </w:pPr>
            <w:r>
              <w:rPr>
                <w:rFonts w:ascii="Times New Roman" w:hAnsi="Times New Roman" w:cs="Times New Roman"/>
              </w:rPr>
              <w:t>3</w:t>
            </w:r>
          </w:p>
        </w:tc>
        <w:tc>
          <w:tcPr>
            <w:tcW w:w="2700" w:type="dxa"/>
          </w:tcPr>
          <w:p w14:paraId="2917FBF6" w14:textId="77777777" w:rsidR="004129A4" w:rsidRDefault="004129A4" w:rsidP="00651C31">
            <w:pPr>
              <w:spacing w:after="200" w:line="276" w:lineRule="auto"/>
              <w:contextualSpacing/>
              <w:rPr>
                <w:rFonts w:ascii="Times New Roman" w:hAnsi="Times New Roman" w:cs="Times New Roman"/>
              </w:rPr>
            </w:pPr>
          </w:p>
        </w:tc>
        <w:tc>
          <w:tcPr>
            <w:tcW w:w="1800" w:type="dxa"/>
          </w:tcPr>
          <w:p w14:paraId="1829E2D6" w14:textId="77777777" w:rsidR="004129A4" w:rsidRPr="00A00F92" w:rsidRDefault="004129A4" w:rsidP="00651C31">
            <w:pPr>
              <w:spacing w:after="200" w:line="276" w:lineRule="auto"/>
              <w:contextualSpacing/>
              <w:rPr>
                <w:rFonts w:ascii="Times New Roman" w:hAnsi="Times New Roman" w:cs="Times New Roman"/>
              </w:rPr>
            </w:pPr>
          </w:p>
        </w:tc>
        <w:tc>
          <w:tcPr>
            <w:tcW w:w="4680" w:type="dxa"/>
          </w:tcPr>
          <w:p w14:paraId="19EFF6C0" w14:textId="77777777" w:rsidR="004129A4" w:rsidRPr="00A00F92" w:rsidRDefault="004129A4" w:rsidP="00651C31">
            <w:pPr>
              <w:spacing w:line="276" w:lineRule="auto"/>
              <w:contextualSpacing/>
              <w:rPr>
                <w:rFonts w:ascii="Times New Roman" w:hAnsi="Times New Roman" w:cs="Times New Roman"/>
              </w:rPr>
            </w:pPr>
          </w:p>
        </w:tc>
      </w:tr>
      <w:tr w:rsidR="004129A4" w:rsidRPr="00A00F92" w14:paraId="29290537" w14:textId="77777777" w:rsidTr="0041338E">
        <w:trPr>
          <w:cantSplit/>
        </w:trPr>
        <w:tc>
          <w:tcPr>
            <w:tcW w:w="540" w:type="dxa"/>
          </w:tcPr>
          <w:p w14:paraId="301D0983" w14:textId="77777777" w:rsidR="004129A4" w:rsidRDefault="004129A4" w:rsidP="00651C31">
            <w:pPr>
              <w:rPr>
                <w:rFonts w:ascii="Times New Roman" w:hAnsi="Times New Roman" w:cs="Times New Roman"/>
              </w:rPr>
            </w:pPr>
            <w:r>
              <w:rPr>
                <w:rFonts w:ascii="Times New Roman" w:hAnsi="Times New Roman" w:cs="Times New Roman"/>
              </w:rPr>
              <w:t>4</w:t>
            </w:r>
          </w:p>
        </w:tc>
        <w:tc>
          <w:tcPr>
            <w:tcW w:w="2700" w:type="dxa"/>
          </w:tcPr>
          <w:p w14:paraId="6502B75C" w14:textId="77777777" w:rsidR="004129A4" w:rsidRDefault="004129A4" w:rsidP="00651C31">
            <w:pPr>
              <w:spacing w:after="200" w:line="276" w:lineRule="auto"/>
              <w:contextualSpacing/>
              <w:rPr>
                <w:rFonts w:ascii="Times New Roman" w:hAnsi="Times New Roman" w:cs="Times New Roman"/>
              </w:rPr>
            </w:pPr>
          </w:p>
        </w:tc>
        <w:tc>
          <w:tcPr>
            <w:tcW w:w="1800" w:type="dxa"/>
          </w:tcPr>
          <w:p w14:paraId="34413D48" w14:textId="77777777" w:rsidR="004129A4" w:rsidRPr="00A00F92" w:rsidRDefault="004129A4" w:rsidP="00651C31">
            <w:pPr>
              <w:spacing w:after="200" w:line="276" w:lineRule="auto"/>
              <w:contextualSpacing/>
              <w:rPr>
                <w:rFonts w:ascii="Times New Roman" w:hAnsi="Times New Roman" w:cs="Times New Roman"/>
              </w:rPr>
            </w:pPr>
          </w:p>
        </w:tc>
        <w:tc>
          <w:tcPr>
            <w:tcW w:w="4680" w:type="dxa"/>
          </w:tcPr>
          <w:p w14:paraId="45D8CC79" w14:textId="77777777" w:rsidR="004129A4" w:rsidRPr="00A00F92" w:rsidRDefault="004129A4" w:rsidP="00651C31">
            <w:pPr>
              <w:spacing w:line="276" w:lineRule="auto"/>
              <w:contextualSpacing/>
              <w:rPr>
                <w:rFonts w:ascii="Times New Roman" w:hAnsi="Times New Roman" w:cs="Times New Roman"/>
              </w:rPr>
            </w:pPr>
          </w:p>
        </w:tc>
      </w:tr>
    </w:tbl>
    <w:p w14:paraId="25B9DEDB" w14:textId="77777777" w:rsidR="00651C31" w:rsidRDefault="00651C31" w:rsidP="00651C31">
      <w:pPr>
        <w:contextualSpacing/>
        <w:jc w:val="both"/>
        <w:rPr>
          <w:rFonts w:ascii="Times New Roman" w:hAnsi="Times New Roman" w:cs="Times New Roman"/>
        </w:rPr>
      </w:pPr>
    </w:p>
    <w:p w14:paraId="66A74329" w14:textId="77777777" w:rsidR="004129A4" w:rsidRDefault="004129A4" w:rsidP="00651C31">
      <w:pPr>
        <w:contextualSpacing/>
        <w:jc w:val="both"/>
        <w:rPr>
          <w:rFonts w:ascii="Times New Roman" w:hAnsi="Times New Roman" w:cs="Times New Roman"/>
        </w:rPr>
      </w:pPr>
    </w:p>
    <w:p w14:paraId="39C8604D" w14:textId="77777777" w:rsidR="004129A4" w:rsidRDefault="004129A4" w:rsidP="00651C31">
      <w:pPr>
        <w:contextualSpacing/>
        <w:jc w:val="both"/>
        <w:rPr>
          <w:rFonts w:ascii="Times New Roman" w:hAnsi="Times New Roman" w:cs="Times New Roman"/>
        </w:rPr>
      </w:pPr>
    </w:p>
    <w:p w14:paraId="57232CBC" w14:textId="77777777" w:rsidR="004129A4" w:rsidRDefault="004129A4" w:rsidP="00651C31">
      <w:pPr>
        <w:contextualSpacing/>
        <w:jc w:val="both"/>
        <w:rPr>
          <w:rFonts w:ascii="Times New Roman" w:hAnsi="Times New Roman" w:cs="Times New Roman"/>
        </w:rPr>
      </w:pPr>
    </w:p>
    <w:p w14:paraId="7B77FC10" w14:textId="77777777" w:rsidR="004129A4" w:rsidRDefault="004129A4" w:rsidP="00651C31">
      <w:pPr>
        <w:contextualSpacing/>
        <w:jc w:val="both"/>
        <w:rPr>
          <w:rFonts w:ascii="Times New Roman" w:hAnsi="Times New Roman" w:cs="Times New Roman"/>
        </w:rPr>
      </w:pPr>
    </w:p>
    <w:p w14:paraId="450DF4DD" w14:textId="77777777" w:rsidR="004129A4" w:rsidRDefault="004129A4" w:rsidP="00651C31">
      <w:pPr>
        <w:contextualSpacing/>
        <w:jc w:val="both"/>
        <w:rPr>
          <w:rFonts w:ascii="Times New Roman" w:hAnsi="Times New Roman" w:cs="Times New Roman"/>
        </w:rPr>
      </w:pPr>
    </w:p>
    <w:p w14:paraId="43779049" w14:textId="77777777" w:rsidR="004129A4" w:rsidRDefault="004129A4" w:rsidP="00651C31">
      <w:pPr>
        <w:contextualSpacing/>
        <w:jc w:val="both"/>
        <w:rPr>
          <w:rFonts w:ascii="Times New Roman" w:hAnsi="Times New Roman" w:cs="Times New Roman"/>
        </w:rPr>
      </w:pPr>
    </w:p>
    <w:p w14:paraId="5CE71DBB" w14:textId="77777777" w:rsidR="004129A4" w:rsidRPr="00A00F92" w:rsidRDefault="004129A4" w:rsidP="00651C31">
      <w:pPr>
        <w:contextualSpacing/>
        <w:jc w:val="both"/>
        <w:rPr>
          <w:rFonts w:ascii="Times New Roman" w:hAnsi="Times New Roman" w:cs="Times New Roman"/>
        </w:rPr>
      </w:pPr>
    </w:p>
    <w:p w14:paraId="296C6747" w14:textId="77777777" w:rsidR="00034204" w:rsidRPr="00034204" w:rsidRDefault="00034204" w:rsidP="00034204">
      <w:pPr>
        <w:pStyle w:val="ListParagraph"/>
        <w:numPr>
          <w:ilvl w:val="0"/>
          <w:numId w:val="31"/>
        </w:numPr>
        <w:jc w:val="both"/>
        <w:rPr>
          <w:rFonts w:ascii="Times New Roman" w:hAnsi="Times New Roman" w:cs="Times New Roman"/>
        </w:rPr>
      </w:pPr>
      <w:r w:rsidRPr="00034204">
        <w:rPr>
          <w:rFonts w:ascii="Times New Roman" w:hAnsi="Times New Roman" w:cs="Times New Roman"/>
          <w:b/>
        </w:rPr>
        <w:lastRenderedPageBreak/>
        <w:fldChar w:fldCharType="begin">
          <w:ffData>
            <w:name w:val=""/>
            <w:enabled/>
            <w:calcOnExit w:val="0"/>
            <w:textInput>
              <w:default w:val="Trade Name"/>
            </w:textInput>
          </w:ffData>
        </w:fldChar>
      </w:r>
      <w:r w:rsidRPr="00034204">
        <w:rPr>
          <w:rFonts w:ascii="Times New Roman" w:hAnsi="Times New Roman" w:cs="Times New Roman"/>
          <w:b/>
        </w:rPr>
        <w:instrText xml:space="preserve"> FORMTEXT </w:instrText>
      </w:r>
      <w:r w:rsidRPr="00034204">
        <w:rPr>
          <w:rFonts w:ascii="Times New Roman" w:hAnsi="Times New Roman" w:cs="Times New Roman"/>
          <w:b/>
        </w:rPr>
      </w:r>
      <w:r w:rsidRPr="00034204">
        <w:rPr>
          <w:rFonts w:ascii="Times New Roman" w:hAnsi="Times New Roman" w:cs="Times New Roman"/>
          <w:b/>
        </w:rPr>
        <w:fldChar w:fldCharType="separate"/>
      </w:r>
      <w:r w:rsidRPr="00034204">
        <w:rPr>
          <w:rFonts w:ascii="Times New Roman" w:hAnsi="Times New Roman" w:cs="Times New Roman"/>
          <w:b/>
        </w:rPr>
        <w:t>Trade Name</w:t>
      </w:r>
      <w:r w:rsidRPr="00034204">
        <w:rPr>
          <w:rFonts w:ascii="Times New Roman" w:hAnsi="Times New Roman" w:cs="Times New Roman"/>
          <w:b/>
        </w:rPr>
        <w:fldChar w:fldCharType="end"/>
      </w:r>
      <w:r w:rsidRPr="00034204">
        <w:rPr>
          <w:rFonts w:ascii="Times New Roman" w:hAnsi="Times New Roman" w:cs="Times New Roman"/>
          <w:b/>
        </w:rPr>
        <w:t>.</w:t>
      </w:r>
    </w:p>
    <w:p w14:paraId="3EC2C830" w14:textId="77777777" w:rsidR="00034204" w:rsidRPr="00034204" w:rsidRDefault="00034204" w:rsidP="00034204">
      <w:pPr>
        <w:pStyle w:val="ListParagraph"/>
        <w:ind w:left="450"/>
        <w:jc w:val="both"/>
        <w:rPr>
          <w:rFonts w:ascii="Times New Roman" w:hAnsi="Times New Roman" w:cs="Times New Roman"/>
        </w:rPr>
      </w:pPr>
      <w:r w:rsidRPr="00034204">
        <w:rPr>
          <w:rFonts w:ascii="Times New Roman" w:hAnsi="Times New Roman" w:cs="Times New Roman"/>
        </w:rPr>
        <w:fldChar w:fldCharType="begin">
          <w:ffData>
            <w:name w:val=""/>
            <w:enabled/>
            <w:calcOnExit w:val="0"/>
            <w:textInput>
              <w:default w:val="Address/Location"/>
            </w:textInput>
          </w:ffData>
        </w:fldChar>
      </w:r>
      <w:r w:rsidRPr="00034204">
        <w:rPr>
          <w:rFonts w:ascii="Times New Roman" w:hAnsi="Times New Roman" w:cs="Times New Roman"/>
        </w:rPr>
        <w:instrText xml:space="preserve"> FORMTEXT </w:instrText>
      </w:r>
      <w:r w:rsidRPr="00034204">
        <w:rPr>
          <w:rFonts w:ascii="Times New Roman" w:hAnsi="Times New Roman" w:cs="Times New Roman"/>
        </w:rPr>
      </w:r>
      <w:r w:rsidRPr="00034204">
        <w:rPr>
          <w:rFonts w:ascii="Times New Roman" w:hAnsi="Times New Roman" w:cs="Times New Roman"/>
        </w:rPr>
        <w:fldChar w:fldCharType="separate"/>
      </w:r>
      <w:r w:rsidRPr="00034204">
        <w:rPr>
          <w:rFonts w:ascii="Times New Roman" w:hAnsi="Times New Roman" w:cs="Times New Roman"/>
        </w:rPr>
        <w:t>Address/Location</w:t>
      </w:r>
      <w:r w:rsidRPr="00034204">
        <w:rPr>
          <w:rFonts w:ascii="Times New Roman" w:hAnsi="Times New Roman" w:cs="Times New Roman"/>
        </w:rPr>
        <w:fldChar w:fldCharType="end"/>
      </w:r>
    </w:p>
    <w:p w14:paraId="5186B885" w14:textId="77777777" w:rsidR="00034204" w:rsidRPr="00034204" w:rsidRDefault="00034204" w:rsidP="00034204">
      <w:pPr>
        <w:ind w:left="450"/>
        <w:contextualSpacing/>
        <w:rPr>
          <w:rFonts w:ascii="Times New Roman" w:hAnsi="Times New Roman" w:cs="Times New Roman"/>
          <w:u w:val="single"/>
        </w:rPr>
      </w:pPr>
      <w:r w:rsidRPr="00A00F92">
        <w:rPr>
          <w:rFonts w:ascii="Times New Roman" w:hAnsi="Times New Roman" w:cs="Times New Roman"/>
        </w:rPr>
        <w:t>O</w:t>
      </w:r>
      <w:r w:rsidRPr="00034204">
        <w:rPr>
          <w:rFonts w:ascii="Times New Roman" w:hAnsi="Times New Roman" w:cs="Times New Roman"/>
        </w:rPr>
        <w:t xml:space="preserve">perated by </w:t>
      </w:r>
      <w:r w:rsidRPr="00034204">
        <w:rPr>
          <w:rFonts w:ascii="Times New Roman" w:hAnsi="Times New Roman" w:cs="Times New Roman"/>
        </w:rPr>
        <w:fldChar w:fldCharType="begin">
          <w:ffData>
            <w:name w:val=""/>
            <w:enabled/>
            <w:calcOnExit w:val="0"/>
            <w:textInput>
              <w:default w:val="Operator Name"/>
            </w:textInput>
          </w:ffData>
        </w:fldChar>
      </w:r>
      <w:r w:rsidRPr="00034204">
        <w:rPr>
          <w:rFonts w:ascii="Times New Roman" w:hAnsi="Times New Roman" w:cs="Times New Roman"/>
        </w:rPr>
        <w:instrText xml:space="preserve"> FORMTEXT </w:instrText>
      </w:r>
      <w:r w:rsidRPr="00034204">
        <w:rPr>
          <w:rFonts w:ascii="Times New Roman" w:hAnsi="Times New Roman" w:cs="Times New Roman"/>
        </w:rPr>
      </w:r>
      <w:r w:rsidRPr="00034204">
        <w:rPr>
          <w:rFonts w:ascii="Times New Roman" w:hAnsi="Times New Roman" w:cs="Times New Roman"/>
        </w:rPr>
        <w:fldChar w:fldCharType="separate"/>
      </w:r>
      <w:r w:rsidRPr="00034204">
        <w:rPr>
          <w:rFonts w:ascii="Times New Roman" w:hAnsi="Times New Roman" w:cs="Times New Roman"/>
          <w:noProof/>
        </w:rPr>
        <w:t>Operator Name</w:t>
      </w:r>
      <w:r w:rsidRPr="00034204">
        <w:rPr>
          <w:rFonts w:ascii="Times New Roman" w:hAnsi="Times New Roman" w:cs="Times New Roman"/>
        </w:rPr>
        <w:fldChar w:fldCharType="end"/>
      </w:r>
    </w:p>
    <w:p w14:paraId="3861B36A" w14:textId="77777777" w:rsidR="00651C31" w:rsidRPr="00A00F92" w:rsidRDefault="00651C31" w:rsidP="0088562D">
      <w:pPr>
        <w:ind w:left="450"/>
        <w:contextualSpacing/>
        <w:rPr>
          <w:rFonts w:ascii="Times New Roman" w:hAnsi="Times New Roman" w:cs="Times New Roman"/>
        </w:rPr>
      </w:pPr>
    </w:p>
    <w:tbl>
      <w:tblPr>
        <w:tblStyle w:val="TableGrid1"/>
        <w:tblW w:w="9720" w:type="dxa"/>
        <w:tblInd w:w="-5" w:type="dxa"/>
        <w:tblLayout w:type="fixed"/>
        <w:tblLook w:val="04A0" w:firstRow="1" w:lastRow="0" w:firstColumn="1" w:lastColumn="0" w:noHBand="0" w:noVBand="1"/>
      </w:tblPr>
      <w:tblGrid>
        <w:gridCol w:w="540"/>
        <w:gridCol w:w="2700"/>
        <w:gridCol w:w="1800"/>
        <w:gridCol w:w="4680"/>
      </w:tblGrid>
      <w:tr w:rsidR="00651C31" w:rsidRPr="00A00F92" w14:paraId="7333C4FD" w14:textId="77777777" w:rsidTr="0041338E">
        <w:trPr>
          <w:cantSplit/>
        </w:trPr>
        <w:tc>
          <w:tcPr>
            <w:tcW w:w="540" w:type="dxa"/>
          </w:tcPr>
          <w:p w14:paraId="172CAEF8" w14:textId="77777777" w:rsidR="00651C31" w:rsidRPr="00A00F92" w:rsidRDefault="00651C31" w:rsidP="00651C31">
            <w:pP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w:t>
            </w:r>
          </w:p>
        </w:tc>
        <w:tc>
          <w:tcPr>
            <w:tcW w:w="2700" w:type="dxa"/>
          </w:tcPr>
          <w:p w14:paraId="2841222F"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Location</w:t>
            </w:r>
          </w:p>
        </w:tc>
        <w:tc>
          <w:tcPr>
            <w:tcW w:w="1800" w:type="dxa"/>
          </w:tcPr>
          <w:p w14:paraId="65C9207E"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Type of Establishment</w:t>
            </w:r>
          </w:p>
        </w:tc>
        <w:tc>
          <w:tcPr>
            <w:tcW w:w="4680" w:type="dxa"/>
          </w:tcPr>
          <w:p w14:paraId="6FF05D2F" w14:textId="77777777" w:rsidR="00651C31" w:rsidRPr="00A00F92" w:rsidRDefault="00651C31" w:rsidP="00651C31">
            <w:pPr>
              <w:spacing w:after="200" w:line="276" w:lineRule="auto"/>
              <w:contextualSpacing/>
              <w:jc w:val="center"/>
              <w:rPr>
                <w:rFonts w:ascii="Times New Roman" w:eastAsiaTheme="minorEastAsia" w:hAnsi="Times New Roman" w:cs="Times New Roman"/>
                <w:b/>
                <w:sz w:val="24"/>
                <w:szCs w:val="24"/>
              </w:rPr>
            </w:pPr>
            <w:r w:rsidRPr="00A00F92">
              <w:rPr>
                <w:rFonts w:ascii="Times New Roman" w:eastAsiaTheme="minorEastAsia" w:hAnsi="Times New Roman" w:cs="Times New Roman"/>
                <w:b/>
                <w:sz w:val="24"/>
                <w:szCs w:val="24"/>
              </w:rPr>
              <w:t xml:space="preserve">Nature of alcohol service   </w:t>
            </w:r>
          </w:p>
        </w:tc>
      </w:tr>
      <w:tr w:rsidR="00651C31" w:rsidRPr="00651C31" w14:paraId="7C4A41B9" w14:textId="77777777" w:rsidTr="0041338E">
        <w:trPr>
          <w:cantSplit/>
        </w:trPr>
        <w:tc>
          <w:tcPr>
            <w:tcW w:w="540" w:type="dxa"/>
          </w:tcPr>
          <w:p w14:paraId="241913ED" w14:textId="77777777" w:rsidR="00651C31" w:rsidRPr="00A00F92" w:rsidRDefault="00651C31" w:rsidP="00651C31">
            <w:pPr>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1</w:t>
            </w:r>
          </w:p>
        </w:tc>
        <w:tc>
          <w:tcPr>
            <w:tcW w:w="2700" w:type="dxa"/>
          </w:tcPr>
          <w:p w14:paraId="711E21DE" w14:textId="77777777" w:rsidR="00651C31" w:rsidRPr="00A00F92" w:rsidRDefault="00EC36CC" w:rsidP="00651C31">
            <w:pPr>
              <w:spacing w:after="200" w:line="276" w:lineRule="auto"/>
              <w:contextualSpacing/>
              <w:rPr>
                <w:rFonts w:ascii="Times New Roman" w:eastAsiaTheme="minorEastAsia" w:hAnsi="Times New Roman" w:cs="Times New Roman"/>
                <w:sz w:val="24"/>
                <w:szCs w:val="24"/>
              </w:rPr>
            </w:pPr>
            <w:r w:rsidRPr="00EC36CC">
              <w:rPr>
                <w:rFonts w:ascii="Times New Roman" w:hAnsi="Times New Roman" w:cs="Times New Roman"/>
              </w:rPr>
              <w:fldChar w:fldCharType="begin">
                <w:ffData>
                  <w:name w:val=""/>
                  <w:enabled/>
                  <w:calcOnExit w:val="0"/>
                  <w:textInput>
                    <w:default w:val="Service Area"/>
                  </w:textInput>
                </w:ffData>
              </w:fldChar>
            </w:r>
            <w:r w:rsidRPr="00EC36CC">
              <w:rPr>
                <w:rFonts w:ascii="Times New Roman" w:eastAsiaTheme="minorEastAsia" w:hAnsi="Times New Roman" w:cs="Times New Roman"/>
                <w:sz w:val="24"/>
                <w:szCs w:val="24"/>
              </w:rPr>
              <w:instrText xml:space="preserve"> FORMTEXT </w:instrText>
            </w:r>
            <w:r w:rsidRPr="00EC36CC">
              <w:rPr>
                <w:rFonts w:ascii="Times New Roman" w:hAnsi="Times New Roman" w:cs="Times New Roman"/>
              </w:rPr>
            </w:r>
            <w:r w:rsidRPr="00EC36CC">
              <w:rPr>
                <w:rFonts w:ascii="Times New Roman" w:hAnsi="Times New Roman" w:cs="Times New Roman"/>
              </w:rPr>
              <w:fldChar w:fldCharType="separate"/>
            </w:r>
            <w:r w:rsidRPr="00EC36CC">
              <w:rPr>
                <w:rFonts w:ascii="Times New Roman" w:eastAsiaTheme="minorEastAsia" w:hAnsi="Times New Roman" w:cs="Times New Roman"/>
                <w:sz w:val="24"/>
                <w:szCs w:val="24"/>
              </w:rPr>
              <w:t>Service Area</w:t>
            </w:r>
            <w:r w:rsidRPr="00EC36CC">
              <w:rPr>
                <w:rFonts w:ascii="Times New Roman" w:hAnsi="Times New Roman" w:cs="Times New Roman"/>
              </w:rPr>
              <w:fldChar w:fldCharType="end"/>
            </w:r>
          </w:p>
        </w:tc>
        <w:tc>
          <w:tcPr>
            <w:tcW w:w="1800" w:type="dxa"/>
          </w:tcPr>
          <w:p w14:paraId="2C063963" w14:textId="77777777" w:rsidR="0088562D" w:rsidRPr="00A00F92" w:rsidRDefault="0088562D" w:rsidP="0088562D">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List Type(s)</w:t>
            </w:r>
          </w:p>
          <w:p w14:paraId="05D448A2" w14:textId="77777777" w:rsidR="00651C31" w:rsidRPr="00A00F92" w:rsidRDefault="0088562D" w:rsidP="0088562D">
            <w:pPr>
              <w:spacing w:after="200"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Brewery, Spirits, Beer, Wine Restaurant Lounge, Grocery, Etc</w:t>
            </w:r>
          </w:p>
        </w:tc>
        <w:tc>
          <w:tcPr>
            <w:tcW w:w="4680" w:type="dxa"/>
          </w:tcPr>
          <w:p w14:paraId="3BF33523" w14:textId="77777777" w:rsidR="00651C31" w:rsidRPr="00651C31" w:rsidRDefault="0088562D" w:rsidP="00651C31">
            <w:pPr>
              <w:spacing w:line="276" w:lineRule="auto"/>
              <w:contextualSpacing/>
              <w:rPr>
                <w:rFonts w:ascii="Times New Roman" w:eastAsiaTheme="minorEastAsia" w:hAnsi="Times New Roman" w:cs="Times New Roman"/>
                <w:sz w:val="24"/>
                <w:szCs w:val="24"/>
              </w:rPr>
            </w:pPr>
            <w:r w:rsidRPr="00A00F92">
              <w:rPr>
                <w:rFonts w:ascii="Times New Roman" w:eastAsiaTheme="minorEastAsia" w:hAnsi="Times New Roman" w:cs="Times New Roman"/>
                <w:sz w:val="24"/>
                <w:szCs w:val="24"/>
              </w:rPr>
              <w:t>Type of consumption and/or production.</w:t>
            </w:r>
          </w:p>
        </w:tc>
      </w:tr>
      <w:tr w:rsidR="004129A4" w:rsidRPr="00651C31" w14:paraId="0577C8F6" w14:textId="77777777" w:rsidTr="0041338E">
        <w:trPr>
          <w:cantSplit/>
        </w:trPr>
        <w:tc>
          <w:tcPr>
            <w:tcW w:w="540" w:type="dxa"/>
          </w:tcPr>
          <w:p w14:paraId="47C85762" w14:textId="77777777" w:rsidR="004129A4" w:rsidRPr="00A00F92" w:rsidRDefault="004129A4" w:rsidP="00651C31">
            <w:pPr>
              <w:rPr>
                <w:rFonts w:ascii="Times New Roman" w:hAnsi="Times New Roman" w:cs="Times New Roman"/>
              </w:rPr>
            </w:pPr>
            <w:r>
              <w:rPr>
                <w:rFonts w:ascii="Times New Roman" w:hAnsi="Times New Roman" w:cs="Times New Roman"/>
              </w:rPr>
              <w:t>2</w:t>
            </w:r>
          </w:p>
        </w:tc>
        <w:tc>
          <w:tcPr>
            <w:tcW w:w="2700" w:type="dxa"/>
          </w:tcPr>
          <w:p w14:paraId="6BCD2A22" w14:textId="77777777" w:rsidR="004129A4" w:rsidRPr="00EC36CC" w:rsidRDefault="004129A4" w:rsidP="00651C31">
            <w:pPr>
              <w:spacing w:after="200" w:line="276" w:lineRule="auto"/>
              <w:contextualSpacing/>
              <w:rPr>
                <w:rFonts w:ascii="Times New Roman" w:hAnsi="Times New Roman" w:cs="Times New Roman"/>
              </w:rPr>
            </w:pPr>
          </w:p>
        </w:tc>
        <w:tc>
          <w:tcPr>
            <w:tcW w:w="1800" w:type="dxa"/>
          </w:tcPr>
          <w:p w14:paraId="38D64AE5" w14:textId="77777777" w:rsidR="004129A4" w:rsidRPr="00A00F92" w:rsidRDefault="004129A4" w:rsidP="0088562D">
            <w:pPr>
              <w:spacing w:after="200" w:line="276" w:lineRule="auto"/>
              <w:contextualSpacing/>
              <w:rPr>
                <w:rFonts w:ascii="Times New Roman" w:hAnsi="Times New Roman" w:cs="Times New Roman"/>
              </w:rPr>
            </w:pPr>
          </w:p>
        </w:tc>
        <w:tc>
          <w:tcPr>
            <w:tcW w:w="4680" w:type="dxa"/>
          </w:tcPr>
          <w:p w14:paraId="10040671" w14:textId="77777777" w:rsidR="004129A4" w:rsidRPr="00A00F92" w:rsidRDefault="004129A4" w:rsidP="00651C31">
            <w:pPr>
              <w:spacing w:line="276" w:lineRule="auto"/>
              <w:contextualSpacing/>
              <w:rPr>
                <w:rFonts w:ascii="Times New Roman" w:hAnsi="Times New Roman" w:cs="Times New Roman"/>
              </w:rPr>
            </w:pPr>
          </w:p>
        </w:tc>
      </w:tr>
      <w:tr w:rsidR="004129A4" w:rsidRPr="00651C31" w14:paraId="5CD4C095" w14:textId="77777777" w:rsidTr="0041338E">
        <w:trPr>
          <w:cantSplit/>
        </w:trPr>
        <w:tc>
          <w:tcPr>
            <w:tcW w:w="540" w:type="dxa"/>
          </w:tcPr>
          <w:p w14:paraId="5F6549C6" w14:textId="77777777" w:rsidR="004129A4" w:rsidRPr="00A00F92" w:rsidRDefault="004129A4" w:rsidP="00651C31">
            <w:pPr>
              <w:rPr>
                <w:rFonts w:ascii="Times New Roman" w:hAnsi="Times New Roman" w:cs="Times New Roman"/>
              </w:rPr>
            </w:pPr>
            <w:r>
              <w:rPr>
                <w:rFonts w:ascii="Times New Roman" w:hAnsi="Times New Roman" w:cs="Times New Roman"/>
              </w:rPr>
              <w:t>3</w:t>
            </w:r>
          </w:p>
        </w:tc>
        <w:tc>
          <w:tcPr>
            <w:tcW w:w="2700" w:type="dxa"/>
          </w:tcPr>
          <w:p w14:paraId="4BCC2AEA" w14:textId="77777777" w:rsidR="004129A4" w:rsidRPr="00EC36CC" w:rsidRDefault="004129A4" w:rsidP="00651C31">
            <w:pPr>
              <w:spacing w:after="200" w:line="276" w:lineRule="auto"/>
              <w:contextualSpacing/>
              <w:rPr>
                <w:rFonts w:ascii="Times New Roman" w:hAnsi="Times New Roman" w:cs="Times New Roman"/>
              </w:rPr>
            </w:pPr>
          </w:p>
        </w:tc>
        <w:tc>
          <w:tcPr>
            <w:tcW w:w="1800" w:type="dxa"/>
          </w:tcPr>
          <w:p w14:paraId="729721C1" w14:textId="77777777" w:rsidR="004129A4" w:rsidRPr="00A00F92" w:rsidRDefault="004129A4" w:rsidP="0088562D">
            <w:pPr>
              <w:spacing w:after="200" w:line="276" w:lineRule="auto"/>
              <w:contextualSpacing/>
              <w:rPr>
                <w:rFonts w:ascii="Times New Roman" w:hAnsi="Times New Roman" w:cs="Times New Roman"/>
              </w:rPr>
            </w:pPr>
          </w:p>
        </w:tc>
        <w:tc>
          <w:tcPr>
            <w:tcW w:w="4680" w:type="dxa"/>
          </w:tcPr>
          <w:p w14:paraId="2AF6E5A5" w14:textId="77777777" w:rsidR="004129A4" w:rsidRPr="00A00F92" w:rsidRDefault="004129A4" w:rsidP="00651C31">
            <w:pPr>
              <w:spacing w:line="276" w:lineRule="auto"/>
              <w:contextualSpacing/>
              <w:rPr>
                <w:rFonts w:ascii="Times New Roman" w:hAnsi="Times New Roman" w:cs="Times New Roman"/>
              </w:rPr>
            </w:pPr>
          </w:p>
        </w:tc>
      </w:tr>
      <w:tr w:rsidR="004129A4" w:rsidRPr="00651C31" w14:paraId="406A5F67" w14:textId="77777777" w:rsidTr="0041338E">
        <w:trPr>
          <w:cantSplit/>
        </w:trPr>
        <w:tc>
          <w:tcPr>
            <w:tcW w:w="540" w:type="dxa"/>
          </w:tcPr>
          <w:p w14:paraId="68ED0591" w14:textId="77777777" w:rsidR="004129A4" w:rsidRPr="00A00F92" w:rsidRDefault="004129A4" w:rsidP="00651C31">
            <w:pPr>
              <w:rPr>
                <w:rFonts w:ascii="Times New Roman" w:hAnsi="Times New Roman" w:cs="Times New Roman"/>
              </w:rPr>
            </w:pPr>
            <w:r>
              <w:rPr>
                <w:rFonts w:ascii="Times New Roman" w:hAnsi="Times New Roman" w:cs="Times New Roman"/>
              </w:rPr>
              <w:t>4</w:t>
            </w:r>
          </w:p>
        </w:tc>
        <w:tc>
          <w:tcPr>
            <w:tcW w:w="2700" w:type="dxa"/>
          </w:tcPr>
          <w:p w14:paraId="67FB8C07" w14:textId="77777777" w:rsidR="004129A4" w:rsidRPr="00EC36CC" w:rsidRDefault="004129A4" w:rsidP="00651C31">
            <w:pPr>
              <w:spacing w:after="200" w:line="276" w:lineRule="auto"/>
              <w:contextualSpacing/>
              <w:rPr>
                <w:rFonts w:ascii="Times New Roman" w:hAnsi="Times New Roman" w:cs="Times New Roman"/>
              </w:rPr>
            </w:pPr>
          </w:p>
        </w:tc>
        <w:tc>
          <w:tcPr>
            <w:tcW w:w="1800" w:type="dxa"/>
          </w:tcPr>
          <w:p w14:paraId="3837C827" w14:textId="77777777" w:rsidR="004129A4" w:rsidRPr="00A00F92" w:rsidRDefault="004129A4" w:rsidP="0088562D">
            <w:pPr>
              <w:spacing w:after="200" w:line="276" w:lineRule="auto"/>
              <w:contextualSpacing/>
              <w:rPr>
                <w:rFonts w:ascii="Times New Roman" w:hAnsi="Times New Roman" w:cs="Times New Roman"/>
              </w:rPr>
            </w:pPr>
          </w:p>
        </w:tc>
        <w:tc>
          <w:tcPr>
            <w:tcW w:w="4680" w:type="dxa"/>
          </w:tcPr>
          <w:p w14:paraId="4F065151" w14:textId="77777777" w:rsidR="004129A4" w:rsidRPr="00A00F92" w:rsidRDefault="004129A4" w:rsidP="00651C31">
            <w:pPr>
              <w:spacing w:line="276" w:lineRule="auto"/>
              <w:contextualSpacing/>
              <w:rPr>
                <w:rFonts w:ascii="Times New Roman" w:hAnsi="Times New Roman" w:cs="Times New Roman"/>
              </w:rPr>
            </w:pPr>
          </w:p>
        </w:tc>
      </w:tr>
    </w:tbl>
    <w:p w14:paraId="4BDAB720" w14:textId="77777777" w:rsidR="00651C31" w:rsidRPr="00651C31" w:rsidRDefault="00651C31" w:rsidP="00651C31">
      <w:pPr>
        <w:rPr>
          <w:rFonts w:ascii="Times New Roman" w:hAnsi="Times New Roman" w:cs="Times New Roman"/>
        </w:rPr>
      </w:pPr>
    </w:p>
    <w:p w14:paraId="20B0361F" w14:textId="77777777" w:rsidR="008214E5" w:rsidRPr="00651C31" w:rsidRDefault="008214E5" w:rsidP="008214E5">
      <w:pPr>
        <w:pStyle w:val="ListParagraph"/>
        <w:ind w:left="1800"/>
        <w:jc w:val="both"/>
        <w:rPr>
          <w:rFonts w:ascii="Times New Roman" w:hAnsi="Times New Roman" w:cs="Times New Roman"/>
        </w:rPr>
      </w:pPr>
    </w:p>
    <w:p w14:paraId="23190187" w14:textId="77777777" w:rsidR="00D77BE1" w:rsidRDefault="00D77BE1" w:rsidP="00D77BE1">
      <w:pPr>
        <w:spacing w:after="200" w:line="276" w:lineRule="auto"/>
        <w:jc w:val="both"/>
        <w:rPr>
          <w:rFonts w:ascii="Times New Roman" w:hAnsi="Times New Roman" w:cs="Times New Roman"/>
        </w:rPr>
      </w:pPr>
    </w:p>
    <w:p w14:paraId="115C6FB6" w14:textId="77777777" w:rsidR="00D77BE1" w:rsidRDefault="00D77BE1" w:rsidP="00D77BE1">
      <w:pPr>
        <w:spacing w:after="200" w:line="276" w:lineRule="auto"/>
        <w:jc w:val="both"/>
        <w:rPr>
          <w:rFonts w:ascii="Times New Roman" w:hAnsi="Times New Roman" w:cs="Times New Roman"/>
        </w:rPr>
        <w:sectPr w:rsidR="00D77BE1" w:rsidSect="00E12B37">
          <w:headerReference w:type="default" r:id="rId15"/>
          <w:pgSz w:w="12240" w:h="15840"/>
          <w:pgMar w:top="1440" w:right="1440" w:bottom="1440" w:left="1440" w:header="720" w:footer="720" w:gutter="0"/>
          <w:cols w:space="720"/>
          <w:titlePg/>
          <w:docGrid w:linePitch="360"/>
        </w:sectPr>
      </w:pPr>
    </w:p>
    <w:p w14:paraId="22366087" w14:textId="77777777" w:rsidR="002C3704" w:rsidRPr="002C3704" w:rsidRDefault="002C3704" w:rsidP="002C3704">
      <w:pPr>
        <w:pStyle w:val="Heading3"/>
      </w:pPr>
      <w:bookmarkStart w:id="28" w:name="_Toc11851230"/>
      <w:r w:rsidRPr="002C3704">
        <w:lastRenderedPageBreak/>
        <w:t>EXHIBIT B</w:t>
      </w:r>
      <w:bookmarkEnd w:id="28"/>
    </w:p>
    <w:p w14:paraId="1B21D27E" w14:textId="77777777" w:rsidR="002C3704" w:rsidRPr="002C3704" w:rsidRDefault="002C3704" w:rsidP="002C3704">
      <w:pPr>
        <w:contextualSpacing/>
        <w:jc w:val="center"/>
        <w:rPr>
          <w:rFonts w:ascii="Times New Roman" w:hAnsi="Times New Roman" w:cs="Times New Roman"/>
          <w:b/>
          <w:sz w:val="28"/>
          <w:szCs w:val="28"/>
        </w:rPr>
      </w:pPr>
      <w:r w:rsidRPr="002C3704">
        <w:rPr>
          <w:rFonts w:ascii="Times New Roman" w:hAnsi="Times New Roman" w:cs="Times New Roman"/>
          <w:b/>
          <w:sz w:val="28"/>
          <w:szCs w:val="28"/>
        </w:rPr>
        <w:t>RETAIL OPERATING PLAN:</w:t>
      </w:r>
    </w:p>
    <w:p w14:paraId="7B94EF21" w14:textId="77777777" w:rsidR="002C3704" w:rsidRPr="002C3704" w:rsidRDefault="002C3704" w:rsidP="002C3704">
      <w:pPr>
        <w:contextualSpacing/>
        <w:jc w:val="center"/>
        <w:rPr>
          <w:rFonts w:ascii="Times New Roman" w:hAnsi="Times New Roman" w:cs="Times New Roman"/>
          <w:b/>
          <w:sz w:val="28"/>
          <w:szCs w:val="28"/>
        </w:rPr>
      </w:pPr>
      <w:r w:rsidRPr="002C3704">
        <w:rPr>
          <w:rFonts w:ascii="Times New Roman" w:hAnsi="Times New Roman" w:cs="Times New Roman"/>
          <w:b/>
          <w:sz w:val="28"/>
          <w:szCs w:val="28"/>
        </w:rPr>
        <w:t>Safety/Training Provisions</w:t>
      </w:r>
    </w:p>
    <w:p w14:paraId="1BA6D082" w14:textId="77777777" w:rsidR="002C3704" w:rsidRDefault="002C3704" w:rsidP="00E12B37">
      <w:pPr>
        <w:contextualSpacing/>
        <w:jc w:val="both"/>
        <w:rPr>
          <w:rFonts w:ascii="Times New Roman" w:hAnsi="Times New Roman" w:cs="Times New Roman"/>
        </w:rPr>
      </w:pPr>
    </w:p>
    <w:p w14:paraId="6999C718" w14:textId="77777777" w:rsidR="00E12B37" w:rsidRPr="00A227DE" w:rsidRDefault="00E12B37" w:rsidP="00E12B37">
      <w:pPr>
        <w:contextualSpacing/>
        <w:jc w:val="both"/>
        <w:rPr>
          <w:rFonts w:ascii="Times New Roman" w:hAnsi="Times New Roman" w:cs="Times New Roman"/>
        </w:rPr>
      </w:pPr>
      <w:r w:rsidRPr="00A227DE">
        <w:rPr>
          <w:rFonts w:ascii="Times New Roman" w:hAnsi="Times New Roman" w:cs="Times New Roman"/>
        </w:rPr>
        <w:t>Because the introduction, possession, and sale of liquor in Indian Country have for centuries been clearly recognized as matters of special concern to Indian tribes, the Tribe takes liquor regulation and safety extremely seriously.  As a result, the Tribe has imposed strict policies and practices on its Tribal Enterprises that go above and beyond the State’s requirements.  Safe liquor consumption by its patrons is a top priority of the Tribe, and the Tribe makes a great effort to protect the public safety and community interest and trains its staff accordingly.  The Tribe also evaluates events, utilizes its resources, and evaluates risk to best address, monitor, and appropriately control the sale and service of liquor at each of its locations and venues to preserve the public’s safety.</w:t>
      </w:r>
    </w:p>
    <w:p w14:paraId="4B77C294" w14:textId="77777777" w:rsidR="00E12B37" w:rsidRPr="00A227DE" w:rsidRDefault="00E12B37" w:rsidP="00E12B37">
      <w:pPr>
        <w:contextualSpacing/>
        <w:jc w:val="both"/>
        <w:rPr>
          <w:rFonts w:ascii="Times New Roman" w:hAnsi="Times New Roman" w:cs="Times New Roman"/>
        </w:rPr>
      </w:pPr>
    </w:p>
    <w:p w14:paraId="4C707FF5" w14:textId="77777777" w:rsidR="00D60FFD" w:rsidRDefault="00E12B37" w:rsidP="00D60FFD">
      <w:pPr>
        <w:pStyle w:val="Style2"/>
        <w:numPr>
          <w:ilvl w:val="1"/>
          <w:numId w:val="34"/>
        </w:numPr>
      </w:pPr>
      <w:r w:rsidRPr="00A227DE">
        <w:t>Training.</w:t>
      </w:r>
    </w:p>
    <w:p w14:paraId="12E9ABD4" w14:textId="77777777" w:rsidR="00D60FFD" w:rsidRPr="00A227DE" w:rsidRDefault="00D60FFD" w:rsidP="00D60FFD">
      <w:pPr>
        <w:pStyle w:val="Style2"/>
        <w:numPr>
          <w:ilvl w:val="0"/>
          <w:numId w:val="0"/>
        </w:numPr>
        <w:ind w:left="360"/>
      </w:pPr>
    </w:p>
    <w:p w14:paraId="2971A4FB" w14:textId="77777777" w:rsidR="00A227DE" w:rsidRPr="00A227DE" w:rsidRDefault="00E12B37" w:rsidP="00A227DE">
      <w:pPr>
        <w:pStyle w:val="Style6"/>
      </w:pPr>
      <w:r w:rsidRPr="002858D7">
        <w:rPr>
          <w:u w:val="single"/>
        </w:rPr>
        <w:t>In-House Trainer</w:t>
      </w:r>
      <w:r w:rsidRPr="002858D7">
        <w:t>.</w:t>
      </w:r>
      <w:r w:rsidRPr="00A227DE">
        <w:t xml:space="preserve">  The Tribe employs a full-time, In-House Trainer, who trains the Tribe employees on a variety of subjects.  Among other things, the In-House Trainer is a certified MAST trainer.</w:t>
      </w:r>
    </w:p>
    <w:p w14:paraId="07D2F72C" w14:textId="77777777" w:rsidR="00A227DE" w:rsidRPr="00A227DE" w:rsidRDefault="00A227DE" w:rsidP="00A227DE">
      <w:pPr>
        <w:pStyle w:val="Style3"/>
        <w:numPr>
          <w:ilvl w:val="0"/>
          <w:numId w:val="0"/>
        </w:numPr>
        <w:ind w:left="864"/>
        <w:rPr>
          <w:rFonts w:ascii="Times New Roman" w:hAnsi="Times New Roman" w:cs="Times New Roman"/>
        </w:rPr>
      </w:pPr>
    </w:p>
    <w:p w14:paraId="4360F91F" w14:textId="77777777" w:rsidR="00A227DE" w:rsidRPr="00A227DE" w:rsidRDefault="00E12B37" w:rsidP="00A227DE">
      <w:pPr>
        <w:pStyle w:val="Style6"/>
      </w:pPr>
      <w:r w:rsidRPr="002858D7">
        <w:rPr>
          <w:u w:val="single"/>
        </w:rPr>
        <w:t>Mandatory Alcohol Server Training</w:t>
      </w:r>
      <w:r w:rsidRPr="002858D7">
        <w:t>.</w:t>
      </w:r>
      <w:r w:rsidRPr="00A227DE">
        <w:t xml:space="preserve">  The following Tribal Enterprise employees must obtain and maintain a valid MAST permit through the Tribe’s in-house training program:</w:t>
      </w:r>
    </w:p>
    <w:p w14:paraId="7A42058E" w14:textId="77777777" w:rsidR="00A227DE" w:rsidRPr="00A227DE" w:rsidRDefault="00A227DE" w:rsidP="00A227DE">
      <w:pPr>
        <w:pStyle w:val="ListParagraph"/>
        <w:rPr>
          <w:rFonts w:ascii="Times New Roman" w:hAnsi="Times New Roman" w:cs="Times New Roman"/>
        </w:rPr>
      </w:pPr>
    </w:p>
    <w:p w14:paraId="51DC1CFC" w14:textId="77777777" w:rsidR="00A227DE" w:rsidRPr="00A4441D" w:rsidRDefault="00E12B37" w:rsidP="00A4441D">
      <w:pPr>
        <w:pStyle w:val="Style7"/>
      </w:pPr>
      <w:r w:rsidRPr="00A4441D">
        <w:t>Managers and supervisors who supervise the sale and/or service of alcohol at all venues.</w:t>
      </w:r>
    </w:p>
    <w:p w14:paraId="0450C7E4" w14:textId="77777777" w:rsidR="00A227DE" w:rsidRPr="00A4441D" w:rsidRDefault="00A227DE" w:rsidP="00A4441D">
      <w:pPr>
        <w:pStyle w:val="Style7"/>
        <w:numPr>
          <w:ilvl w:val="0"/>
          <w:numId w:val="0"/>
        </w:numPr>
        <w:ind w:left="1440"/>
      </w:pPr>
    </w:p>
    <w:p w14:paraId="2A112F3A" w14:textId="77777777" w:rsidR="00A227DE" w:rsidRPr="00A4441D" w:rsidRDefault="00E12B37" w:rsidP="00A4441D">
      <w:pPr>
        <w:pStyle w:val="Style7"/>
      </w:pPr>
      <w:r w:rsidRPr="00A4441D">
        <w:t>Servers and bartenders at all venues.</w:t>
      </w:r>
    </w:p>
    <w:p w14:paraId="704D7CCA" w14:textId="77777777" w:rsidR="00A227DE" w:rsidRPr="00A4441D" w:rsidRDefault="00A227DE" w:rsidP="00A4441D">
      <w:pPr>
        <w:pStyle w:val="Style7"/>
        <w:numPr>
          <w:ilvl w:val="0"/>
          <w:numId w:val="0"/>
        </w:numPr>
        <w:ind w:left="1440"/>
      </w:pPr>
    </w:p>
    <w:p w14:paraId="67B93E7A" w14:textId="77777777" w:rsidR="00E12B37" w:rsidRPr="00A4441D" w:rsidRDefault="00E12B37" w:rsidP="00A4441D">
      <w:pPr>
        <w:pStyle w:val="Style7"/>
      </w:pPr>
      <w:r w:rsidRPr="00A4441D">
        <w:t>Security staff (does not include Tribal Gaming Commission agents).</w:t>
      </w:r>
    </w:p>
    <w:p w14:paraId="489EBA24" w14:textId="77777777" w:rsidR="00E12B37" w:rsidRPr="00A227DE" w:rsidRDefault="00E12B37" w:rsidP="00E12B37">
      <w:pPr>
        <w:ind w:left="1800"/>
        <w:contextualSpacing/>
        <w:jc w:val="both"/>
        <w:rPr>
          <w:rFonts w:ascii="Times New Roman" w:hAnsi="Times New Roman" w:cs="Times New Roman"/>
        </w:rPr>
      </w:pPr>
    </w:p>
    <w:p w14:paraId="0C57DF88" w14:textId="77777777" w:rsidR="00E12B37" w:rsidRPr="00A227DE" w:rsidRDefault="00E12B37" w:rsidP="00A227DE">
      <w:pPr>
        <w:ind w:left="900"/>
        <w:contextualSpacing/>
        <w:jc w:val="both"/>
        <w:rPr>
          <w:rFonts w:ascii="Times New Roman" w:hAnsi="Times New Roman" w:cs="Times New Roman"/>
        </w:rPr>
      </w:pPr>
      <w:r w:rsidRPr="00A227DE">
        <w:rPr>
          <w:rFonts w:ascii="Times New Roman" w:hAnsi="Times New Roman" w:cs="Times New Roman"/>
        </w:rPr>
        <w:t>In addition, the Tribe typically provides in-house MAST training to an array of other employees whose job duties do not directly relate to alcohol sales or service, including without limitation, executive staff, marketing employees, gaming employees, facilities employees, hotel housekeeping employees, and more.</w:t>
      </w:r>
    </w:p>
    <w:p w14:paraId="22271FD4" w14:textId="77777777" w:rsidR="00E12B37" w:rsidRPr="00A227DE" w:rsidRDefault="00E12B37" w:rsidP="00E12B37">
      <w:pPr>
        <w:ind w:left="2160"/>
        <w:contextualSpacing/>
        <w:jc w:val="both"/>
        <w:rPr>
          <w:rFonts w:ascii="Times New Roman" w:hAnsi="Times New Roman" w:cs="Times New Roman"/>
        </w:rPr>
      </w:pPr>
    </w:p>
    <w:p w14:paraId="51FCBD10" w14:textId="77777777" w:rsidR="00A227DE" w:rsidRPr="00A227DE" w:rsidRDefault="00E12B37" w:rsidP="00A227DE">
      <w:pPr>
        <w:pStyle w:val="Style6"/>
      </w:pPr>
      <w:r w:rsidRPr="002858D7">
        <w:rPr>
          <w:u w:val="single"/>
        </w:rPr>
        <w:t>Additional training by the Tribe</w:t>
      </w:r>
      <w:r w:rsidRPr="002858D7">
        <w:t>.</w:t>
      </w:r>
      <w:r w:rsidRPr="00A227DE">
        <w:t xml:space="preserve">  The Tribe also provides ongoing training of all food and beverage service teams to heighten awareness related to public safety, including avoiding service to minors and intoxicated persons.</w:t>
      </w:r>
    </w:p>
    <w:p w14:paraId="67EDFFBA" w14:textId="77777777" w:rsidR="00A227DE" w:rsidRPr="00A227DE" w:rsidRDefault="00A227DE" w:rsidP="00A227DE">
      <w:pPr>
        <w:pStyle w:val="Style6"/>
        <w:numPr>
          <w:ilvl w:val="0"/>
          <w:numId w:val="0"/>
        </w:numPr>
        <w:ind w:left="864"/>
      </w:pPr>
    </w:p>
    <w:p w14:paraId="30787882" w14:textId="77777777" w:rsidR="00A4441D" w:rsidRDefault="00E12B37" w:rsidP="00D60FFD">
      <w:pPr>
        <w:pStyle w:val="Style6"/>
      </w:pPr>
      <w:r w:rsidRPr="002858D7">
        <w:rPr>
          <w:rStyle w:val="Style6Char"/>
          <w:u w:val="single"/>
        </w:rPr>
        <w:t>Additional training by the Board</w:t>
      </w:r>
      <w:r w:rsidRPr="00A227DE">
        <w:rPr>
          <w:rStyle w:val="Style6Char"/>
        </w:rPr>
        <w:t>.  Upon the Tribe’s request, Board staff members will work with the Tribe to provide any requested training and technical assistance for the prevention of violations of alcohol laws.  Board staff members will meet with the Tribe and with Tribal Police as the Parties may</w:t>
      </w:r>
      <w:r w:rsidRPr="00A227DE">
        <w:t xml:space="preserve"> deem appropriate for further training, collaboration, and communication on liquor issues.</w:t>
      </w:r>
    </w:p>
    <w:p w14:paraId="18B3E952" w14:textId="77777777" w:rsidR="00D60FFD" w:rsidRDefault="00D60FFD" w:rsidP="00D60FFD">
      <w:pPr>
        <w:pStyle w:val="ListParagraph"/>
      </w:pPr>
    </w:p>
    <w:p w14:paraId="490ABD50" w14:textId="77777777" w:rsidR="00D60FFD" w:rsidRPr="00D60FFD" w:rsidRDefault="00D60FFD" w:rsidP="00D60FFD">
      <w:pPr>
        <w:pStyle w:val="Style6"/>
        <w:numPr>
          <w:ilvl w:val="0"/>
          <w:numId w:val="0"/>
        </w:numPr>
        <w:ind w:left="864"/>
      </w:pPr>
    </w:p>
    <w:p w14:paraId="3C0D8DB0" w14:textId="77777777" w:rsidR="00E12B37" w:rsidRPr="00A227DE" w:rsidRDefault="00E12B37" w:rsidP="00A4441D">
      <w:pPr>
        <w:pStyle w:val="Style2"/>
      </w:pPr>
      <w:r w:rsidRPr="00A227DE">
        <w:t>Safety and Security Measures.</w:t>
      </w:r>
    </w:p>
    <w:p w14:paraId="6F017ACB" w14:textId="77777777" w:rsidR="00E12B37" w:rsidRPr="00A227DE" w:rsidRDefault="00E12B37" w:rsidP="00E12B37">
      <w:pPr>
        <w:ind w:left="1440"/>
        <w:contextualSpacing/>
        <w:jc w:val="both"/>
        <w:rPr>
          <w:rFonts w:ascii="Times New Roman" w:hAnsi="Times New Roman" w:cs="Times New Roman"/>
        </w:rPr>
      </w:pPr>
    </w:p>
    <w:p w14:paraId="26D0A021" w14:textId="77777777" w:rsidR="00034204" w:rsidRDefault="00E12B37" w:rsidP="00A227DE">
      <w:pPr>
        <w:pStyle w:val="Style6"/>
      </w:pPr>
      <w:r w:rsidRPr="00A4441D">
        <w:rPr>
          <w:u w:val="single"/>
        </w:rPr>
        <w:t>Minors in General</w:t>
      </w:r>
      <w:r w:rsidRPr="00A4441D">
        <w:t xml:space="preserve">.  </w:t>
      </w:r>
    </w:p>
    <w:p w14:paraId="2C9BD87F" w14:textId="77777777" w:rsidR="00E12B37" w:rsidRPr="00A4441D" w:rsidRDefault="00E12B37" w:rsidP="00034204">
      <w:pPr>
        <w:pStyle w:val="Style6"/>
        <w:numPr>
          <w:ilvl w:val="0"/>
          <w:numId w:val="0"/>
        </w:numPr>
        <w:ind w:left="864"/>
      </w:pPr>
      <w:r w:rsidRPr="00A4441D">
        <w:t>To ensure that alcoholic beverages are not sold to or consumed by persons under age 21, the Tribe has implemented the following measures:</w:t>
      </w:r>
    </w:p>
    <w:p w14:paraId="71CD570D" w14:textId="77777777" w:rsidR="00E12B37" w:rsidRPr="00A4441D" w:rsidRDefault="00E12B37" w:rsidP="00E12B37">
      <w:pPr>
        <w:ind w:left="2160"/>
        <w:contextualSpacing/>
        <w:jc w:val="both"/>
        <w:rPr>
          <w:rFonts w:ascii="Times New Roman" w:hAnsi="Times New Roman" w:cs="Times New Roman"/>
        </w:rPr>
      </w:pPr>
    </w:p>
    <w:p w14:paraId="6D918289" w14:textId="77777777" w:rsidR="00E12B37" w:rsidRPr="00A4441D" w:rsidRDefault="00E12B37" w:rsidP="00A4441D">
      <w:pPr>
        <w:pStyle w:val="Style7"/>
      </w:pPr>
      <w:r w:rsidRPr="00A4441D">
        <w:t>Staff request ID from any guest appearing to be age 30 or under who is requesting to purchase an alcoholic beverage.</w:t>
      </w:r>
    </w:p>
    <w:p w14:paraId="0249A282" w14:textId="77777777" w:rsidR="00E12B37" w:rsidRPr="00A4441D" w:rsidRDefault="00E12B37" w:rsidP="00A4441D">
      <w:pPr>
        <w:pStyle w:val="Style7"/>
        <w:numPr>
          <w:ilvl w:val="0"/>
          <w:numId w:val="0"/>
        </w:numPr>
        <w:ind w:left="1440"/>
      </w:pPr>
    </w:p>
    <w:p w14:paraId="5DEBF585" w14:textId="77777777" w:rsidR="00E12B37" w:rsidRPr="00A4441D" w:rsidRDefault="00E12B37" w:rsidP="00A4441D">
      <w:pPr>
        <w:pStyle w:val="Style7"/>
      </w:pPr>
      <w:r w:rsidRPr="00A4441D">
        <w:t>Staff request ID from any guest in possession of an alcoholic beverage who appears to be of questionable age, and if guest cannot produce valid ID, the beverage is confiscated and Security is notified if necessary.</w:t>
      </w:r>
    </w:p>
    <w:p w14:paraId="4036D42C" w14:textId="77777777" w:rsidR="00E12B37" w:rsidRPr="00A4441D" w:rsidRDefault="00E12B37" w:rsidP="00A4441D">
      <w:pPr>
        <w:pStyle w:val="Style7"/>
        <w:numPr>
          <w:ilvl w:val="0"/>
          <w:numId w:val="0"/>
        </w:numPr>
        <w:ind w:left="1440"/>
      </w:pPr>
    </w:p>
    <w:p w14:paraId="12767933" w14:textId="77777777" w:rsidR="00E12B37" w:rsidRPr="00A4441D" w:rsidRDefault="00E12B37" w:rsidP="00A4441D">
      <w:pPr>
        <w:pStyle w:val="Style7"/>
      </w:pPr>
      <w:r w:rsidRPr="00A4441D">
        <w:t>Staff accept only Board-approved forms of ID, including:</w:t>
      </w:r>
    </w:p>
    <w:p w14:paraId="66144B81" w14:textId="77777777" w:rsidR="00E12B37" w:rsidRPr="00A4441D" w:rsidRDefault="00E12B37" w:rsidP="00E12B37">
      <w:pPr>
        <w:ind w:left="1800" w:hanging="360"/>
        <w:contextualSpacing/>
        <w:jc w:val="both"/>
        <w:rPr>
          <w:rFonts w:ascii="Times New Roman" w:hAnsi="Times New Roman" w:cs="Times New Roman"/>
        </w:rPr>
      </w:pPr>
    </w:p>
    <w:p w14:paraId="33A1739F" w14:textId="77777777" w:rsidR="00E12B37" w:rsidRPr="00A4441D" w:rsidRDefault="00E12B37" w:rsidP="00A4441D">
      <w:pPr>
        <w:pStyle w:val="Style8"/>
      </w:pPr>
      <w:r w:rsidRPr="00A4441D">
        <w:t>Driver’s license, ID card, or Instruction Permit issued by any U.S. state or Canadian province.</w:t>
      </w:r>
    </w:p>
    <w:p w14:paraId="53DD79D8" w14:textId="77777777" w:rsidR="00E12B37" w:rsidRPr="00A4441D" w:rsidRDefault="00E12B37" w:rsidP="00A4441D">
      <w:pPr>
        <w:pStyle w:val="Style8"/>
        <w:numPr>
          <w:ilvl w:val="0"/>
          <w:numId w:val="0"/>
        </w:numPr>
        <w:ind w:left="2160"/>
      </w:pPr>
    </w:p>
    <w:p w14:paraId="72984090" w14:textId="77777777" w:rsidR="00E12B37" w:rsidRPr="00A4441D" w:rsidRDefault="00E12B37" w:rsidP="00A4441D">
      <w:pPr>
        <w:pStyle w:val="Style8"/>
      </w:pPr>
      <w:r w:rsidRPr="00A4441D">
        <w:t>Washington temporary driver’s license.</w:t>
      </w:r>
    </w:p>
    <w:p w14:paraId="55F1C022" w14:textId="77777777" w:rsidR="00E12B37" w:rsidRPr="00A4441D" w:rsidRDefault="00E12B37" w:rsidP="00A4441D">
      <w:pPr>
        <w:pStyle w:val="Style8"/>
        <w:numPr>
          <w:ilvl w:val="0"/>
          <w:numId w:val="0"/>
        </w:numPr>
        <w:ind w:left="2160"/>
      </w:pPr>
    </w:p>
    <w:p w14:paraId="3664C0E1" w14:textId="77777777" w:rsidR="00E12B37" w:rsidRPr="00A4441D" w:rsidRDefault="00E12B37" w:rsidP="00A4441D">
      <w:pPr>
        <w:pStyle w:val="Style8"/>
      </w:pPr>
      <w:r w:rsidRPr="00A4441D">
        <w:t>Tribal enrollment card.</w:t>
      </w:r>
    </w:p>
    <w:p w14:paraId="52483A20" w14:textId="77777777" w:rsidR="00E12B37" w:rsidRPr="00A4441D" w:rsidRDefault="00E12B37" w:rsidP="00A4441D">
      <w:pPr>
        <w:pStyle w:val="Style8"/>
        <w:numPr>
          <w:ilvl w:val="0"/>
          <w:numId w:val="0"/>
        </w:numPr>
        <w:ind w:left="2160"/>
      </w:pPr>
    </w:p>
    <w:p w14:paraId="37EAB4EB" w14:textId="77777777" w:rsidR="00E12B37" w:rsidRPr="00A4441D" w:rsidRDefault="00E12B37" w:rsidP="00A4441D">
      <w:pPr>
        <w:pStyle w:val="Style8"/>
      </w:pPr>
      <w:r w:rsidRPr="00A4441D">
        <w:t>Passport from any nation.</w:t>
      </w:r>
    </w:p>
    <w:p w14:paraId="422B664D" w14:textId="77777777" w:rsidR="00E12B37" w:rsidRPr="00A4441D" w:rsidRDefault="00E12B37" w:rsidP="00A4441D">
      <w:pPr>
        <w:pStyle w:val="Style8"/>
        <w:numPr>
          <w:ilvl w:val="0"/>
          <w:numId w:val="0"/>
        </w:numPr>
        <w:ind w:left="2160"/>
      </w:pPr>
    </w:p>
    <w:p w14:paraId="16006407" w14:textId="77777777" w:rsidR="00E12B37" w:rsidRPr="00A4441D" w:rsidRDefault="00E12B37" w:rsidP="00A4441D">
      <w:pPr>
        <w:pStyle w:val="Style8"/>
      </w:pPr>
      <w:r w:rsidRPr="00A4441D">
        <w:t>U.S. Military ID.</w:t>
      </w:r>
    </w:p>
    <w:p w14:paraId="280A2208" w14:textId="77777777" w:rsidR="00E12B37" w:rsidRPr="00A4441D" w:rsidRDefault="00E12B37" w:rsidP="00A4441D">
      <w:pPr>
        <w:pStyle w:val="Style8"/>
        <w:numPr>
          <w:ilvl w:val="0"/>
          <w:numId w:val="0"/>
        </w:numPr>
        <w:ind w:left="2160"/>
      </w:pPr>
    </w:p>
    <w:p w14:paraId="27C85D4E" w14:textId="77777777" w:rsidR="00E12B37" w:rsidRPr="00A4441D" w:rsidRDefault="00E12B37" w:rsidP="00A4441D">
      <w:pPr>
        <w:pStyle w:val="Style8"/>
      </w:pPr>
      <w:r w:rsidRPr="00A4441D">
        <w:t>Merchant Marine card issued by U.S. Coast Guard.</w:t>
      </w:r>
    </w:p>
    <w:p w14:paraId="4CB04F5A" w14:textId="77777777" w:rsidR="00E12B37" w:rsidRPr="00A4441D" w:rsidRDefault="00E12B37" w:rsidP="00E12B37">
      <w:pPr>
        <w:ind w:left="2520" w:hanging="360"/>
        <w:contextualSpacing/>
        <w:jc w:val="both"/>
        <w:rPr>
          <w:rFonts w:ascii="Times New Roman" w:hAnsi="Times New Roman" w:cs="Times New Roman"/>
        </w:rPr>
      </w:pPr>
    </w:p>
    <w:p w14:paraId="22E11D9E" w14:textId="77777777" w:rsidR="00034204" w:rsidRPr="00034204" w:rsidRDefault="00E12B37" w:rsidP="00034204">
      <w:pPr>
        <w:pStyle w:val="Style6"/>
        <w:rPr>
          <w:u w:val="single"/>
        </w:rPr>
      </w:pPr>
      <w:r w:rsidRPr="00A00F92">
        <w:rPr>
          <w:u w:val="single"/>
        </w:rPr>
        <w:t xml:space="preserve">Minors in the </w:t>
      </w:r>
      <w:r w:rsidR="00034204">
        <w:rPr>
          <w:u w:val="single"/>
        </w:rPr>
        <w:fldChar w:fldCharType="begin">
          <w:ffData>
            <w:name w:val=""/>
            <w:enabled/>
            <w:calcOnExit w:val="0"/>
            <w:textInput>
              <w:default w:val="Casino"/>
            </w:textInput>
          </w:ffData>
        </w:fldChar>
      </w:r>
      <w:r w:rsidR="00034204">
        <w:rPr>
          <w:u w:val="single"/>
        </w:rPr>
        <w:instrText xml:space="preserve"> FORMTEXT </w:instrText>
      </w:r>
      <w:r w:rsidR="00034204">
        <w:rPr>
          <w:u w:val="single"/>
        </w:rPr>
      </w:r>
      <w:r w:rsidR="00034204">
        <w:rPr>
          <w:u w:val="single"/>
        </w:rPr>
        <w:fldChar w:fldCharType="separate"/>
      </w:r>
      <w:r w:rsidR="00034204">
        <w:rPr>
          <w:noProof/>
          <w:u w:val="single"/>
        </w:rPr>
        <w:t>Casino</w:t>
      </w:r>
      <w:r w:rsidR="00034204">
        <w:rPr>
          <w:u w:val="single"/>
        </w:rPr>
        <w:fldChar w:fldCharType="end"/>
      </w:r>
      <w:r w:rsidR="00034204">
        <w:rPr>
          <w:u w:val="single"/>
        </w:rPr>
        <w:t>.</w:t>
      </w:r>
    </w:p>
    <w:p w14:paraId="3139FBC9" w14:textId="77777777" w:rsidR="00E12B37" w:rsidRPr="00A00F92" w:rsidRDefault="00E12B37" w:rsidP="00034204">
      <w:pPr>
        <w:pStyle w:val="Style6"/>
        <w:numPr>
          <w:ilvl w:val="0"/>
          <w:numId w:val="0"/>
        </w:numPr>
        <w:ind w:left="864"/>
      </w:pPr>
      <w:r w:rsidRPr="00A00F92">
        <w:t>In addition to the above measures for Minors in General, the Tribe has implemented the following measures specifically to ensure that alcoholic beverages are not sold to or consumed by persons under age 21:</w:t>
      </w:r>
    </w:p>
    <w:p w14:paraId="187D0924" w14:textId="77777777" w:rsidR="00E12B37" w:rsidRPr="00A00F92" w:rsidRDefault="00E12B37" w:rsidP="00E12B37">
      <w:pPr>
        <w:ind w:left="2160"/>
        <w:contextualSpacing/>
        <w:jc w:val="both"/>
        <w:rPr>
          <w:rFonts w:ascii="Times New Roman" w:hAnsi="Times New Roman" w:cs="Times New Roman"/>
        </w:rPr>
      </w:pPr>
    </w:p>
    <w:p w14:paraId="0FD4699F" w14:textId="77777777" w:rsidR="00E12B37" w:rsidRPr="00A00F92" w:rsidRDefault="00034204" w:rsidP="00A4441D">
      <w:pPr>
        <w:pStyle w:val="Style7"/>
      </w:pPr>
      <w:r w:rsidRPr="00034204">
        <w:fldChar w:fldCharType="begin">
          <w:ffData>
            <w:name w:val=""/>
            <w:enabled/>
            <w:calcOnExit w:val="0"/>
            <w:textInput>
              <w:default w:val="Casino"/>
            </w:textInput>
          </w:ffData>
        </w:fldChar>
      </w:r>
      <w:r w:rsidRPr="00034204">
        <w:instrText xml:space="preserve"> FORMTEXT </w:instrText>
      </w:r>
      <w:r w:rsidRPr="00034204">
        <w:fldChar w:fldCharType="separate"/>
      </w:r>
      <w:r w:rsidRPr="00034204">
        <w:t>Casino</w:t>
      </w:r>
      <w:r w:rsidRPr="00034204">
        <w:fldChar w:fldCharType="end"/>
      </w:r>
      <w:r w:rsidR="00E12B37" w:rsidRPr="00A00F92">
        <w:t xml:space="preserve"> maintains very extensive and sophisticated video surveillance of the premises.  With advanced pan, tilt, and zoom capabilities, surveillance agents are able to clearly view virtually any activity that occurs on the </w:t>
      </w:r>
      <w:r w:rsidR="00F031F6" w:rsidRPr="00F031F6">
        <w:fldChar w:fldCharType="begin">
          <w:ffData>
            <w:name w:val=""/>
            <w:enabled/>
            <w:calcOnExit w:val="0"/>
            <w:textInput>
              <w:default w:val="Casino"/>
            </w:textInput>
          </w:ffData>
        </w:fldChar>
      </w:r>
      <w:r w:rsidR="00F031F6" w:rsidRPr="00F031F6">
        <w:instrText xml:space="preserve"> FORMTEXT </w:instrText>
      </w:r>
      <w:r w:rsidR="00F031F6" w:rsidRPr="00F031F6">
        <w:fldChar w:fldCharType="separate"/>
      </w:r>
      <w:r w:rsidR="00F031F6" w:rsidRPr="00F031F6">
        <w:t>Casino</w:t>
      </w:r>
      <w:r w:rsidR="00F031F6" w:rsidRPr="00F031F6">
        <w:fldChar w:fldCharType="end"/>
      </w:r>
      <w:r w:rsidR="00E12B37" w:rsidRPr="00A00F92">
        <w:t xml:space="preserve"> premises.  They monitor live footage 24 hours a day, and the footage is also recorded and maintained as required by the Tribal Gaming Commission.</w:t>
      </w:r>
    </w:p>
    <w:p w14:paraId="62E4AD6F" w14:textId="77777777" w:rsidR="00E12B37" w:rsidRPr="00A00F92" w:rsidRDefault="00E12B37" w:rsidP="00E12B37">
      <w:pPr>
        <w:ind w:left="1800" w:hanging="360"/>
        <w:contextualSpacing/>
        <w:jc w:val="both"/>
        <w:rPr>
          <w:rFonts w:ascii="Times New Roman" w:hAnsi="Times New Roman" w:cs="Times New Roman"/>
        </w:rPr>
      </w:pPr>
    </w:p>
    <w:p w14:paraId="79DE6FC2" w14:textId="77777777" w:rsidR="00E12B37" w:rsidRPr="00A4441D" w:rsidRDefault="00E12B37" w:rsidP="00A4441D">
      <w:pPr>
        <w:pStyle w:val="Style7"/>
      </w:pPr>
      <w:r w:rsidRPr="00A00F92">
        <w:t xml:space="preserve">Security Officers are roving through </w:t>
      </w:r>
      <w:r w:rsidR="00034204" w:rsidRPr="00034204">
        <w:fldChar w:fldCharType="begin">
          <w:ffData>
            <w:name w:val=""/>
            <w:enabled/>
            <w:calcOnExit w:val="0"/>
            <w:textInput>
              <w:default w:val="Casino"/>
            </w:textInput>
          </w:ffData>
        </w:fldChar>
      </w:r>
      <w:r w:rsidR="00034204" w:rsidRPr="00034204">
        <w:instrText xml:space="preserve"> FORMTEXT </w:instrText>
      </w:r>
      <w:r w:rsidR="00034204" w:rsidRPr="00034204">
        <w:fldChar w:fldCharType="separate"/>
      </w:r>
      <w:r w:rsidR="00034204" w:rsidRPr="00034204">
        <w:t>Casino</w:t>
      </w:r>
      <w:r w:rsidR="00034204" w:rsidRPr="00034204">
        <w:fldChar w:fldCharType="end"/>
      </w:r>
      <w:r w:rsidRPr="00A00F92">
        <w:t xml:space="preserve"> at all times and are in close contact with Surveillance and Tribal Gaming</w:t>
      </w:r>
      <w:r w:rsidRPr="00A4441D">
        <w:t xml:space="preserve"> Commission agents at all </w:t>
      </w:r>
      <w:r w:rsidRPr="00A4441D">
        <w:lastRenderedPageBreak/>
        <w:t>times.  Security Officers are instructed to watch for transfer of liquor from adult guests to guests under age 21.</w:t>
      </w:r>
    </w:p>
    <w:p w14:paraId="65727004" w14:textId="77777777" w:rsidR="00E12B37" w:rsidRPr="00A4441D" w:rsidRDefault="00E12B37" w:rsidP="00A4441D">
      <w:pPr>
        <w:pStyle w:val="Style7"/>
        <w:numPr>
          <w:ilvl w:val="0"/>
          <w:numId w:val="0"/>
        </w:numPr>
        <w:ind w:left="1440"/>
      </w:pPr>
    </w:p>
    <w:p w14:paraId="7240441C" w14:textId="77777777" w:rsidR="00E12B37" w:rsidRPr="00A4441D" w:rsidRDefault="00E12B37" w:rsidP="00A4441D">
      <w:pPr>
        <w:pStyle w:val="Style7"/>
      </w:pPr>
      <w:r w:rsidRPr="00A4441D">
        <w:t>If a person under age 21 attempts to purchase an alcoholic beverage, MAST-certified bartenders and servers notify Security, who take appropriate action as described below.</w:t>
      </w:r>
    </w:p>
    <w:p w14:paraId="2681CD46" w14:textId="77777777" w:rsidR="00E12B37" w:rsidRPr="00A4441D" w:rsidRDefault="00E12B37" w:rsidP="00A4441D">
      <w:pPr>
        <w:pStyle w:val="Style7"/>
        <w:numPr>
          <w:ilvl w:val="0"/>
          <w:numId w:val="0"/>
        </w:numPr>
        <w:ind w:left="1440"/>
      </w:pPr>
    </w:p>
    <w:p w14:paraId="5CACCDDF" w14:textId="77777777" w:rsidR="00E12B37" w:rsidRPr="00A4441D" w:rsidRDefault="00E12B37" w:rsidP="00A4441D">
      <w:pPr>
        <w:pStyle w:val="Style7"/>
      </w:pPr>
      <w:r w:rsidRPr="00A4441D">
        <w:t>If Security or Tribal Gaming Commission observes a person under age 21 to be in possession of alcohol or to be exhibiting possible signs of intoxication, Security makes contact with the individual and takes appropriate action as described below.</w:t>
      </w:r>
    </w:p>
    <w:p w14:paraId="6C62BCE0" w14:textId="77777777" w:rsidR="00E12B37" w:rsidRPr="00A4441D" w:rsidRDefault="00E12B37" w:rsidP="00A4441D">
      <w:pPr>
        <w:pStyle w:val="Style7"/>
        <w:numPr>
          <w:ilvl w:val="0"/>
          <w:numId w:val="0"/>
        </w:numPr>
        <w:ind w:left="1440"/>
      </w:pPr>
    </w:p>
    <w:p w14:paraId="22F4C78D" w14:textId="77777777" w:rsidR="00E12B37" w:rsidRPr="00A4441D" w:rsidRDefault="00E12B37" w:rsidP="00A4441D">
      <w:pPr>
        <w:pStyle w:val="Style7"/>
      </w:pPr>
      <w:r w:rsidRPr="00A4441D">
        <w:t xml:space="preserve">If Security determines a person under age 21 is in possession or under the influence of alcohol (even if the alcohol was not consumed on premises), Security contacts law enforcement.  Security also prepares a written incident report which is circulated to </w:t>
      </w:r>
      <w:r w:rsidR="00F031F6" w:rsidRPr="00F031F6">
        <w:fldChar w:fldCharType="begin">
          <w:ffData>
            <w:name w:val=""/>
            <w:enabled/>
            <w:calcOnExit w:val="0"/>
            <w:textInput>
              <w:default w:val="Casino"/>
            </w:textInput>
          </w:ffData>
        </w:fldChar>
      </w:r>
      <w:r w:rsidR="00F031F6" w:rsidRPr="00F031F6">
        <w:instrText xml:space="preserve"> FORMTEXT </w:instrText>
      </w:r>
      <w:r w:rsidR="00F031F6" w:rsidRPr="00F031F6">
        <w:fldChar w:fldCharType="separate"/>
      </w:r>
      <w:r w:rsidR="00F031F6" w:rsidRPr="00F031F6">
        <w:t>Casino</w:t>
      </w:r>
      <w:r w:rsidR="00F031F6" w:rsidRPr="00F031F6">
        <w:fldChar w:fldCharType="end"/>
      </w:r>
      <w:r w:rsidR="00F031F6">
        <w:t xml:space="preserve"> </w:t>
      </w:r>
      <w:r w:rsidRPr="00A4441D">
        <w:t>management.</w:t>
      </w:r>
    </w:p>
    <w:p w14:paraId="23982E89" w14:textId="77777777" w:rsidR="00E12B37" w:rsidRPr="00A4441D" w:rsidRDefault="00E12B37" w:rsidP="00E12B37">
      <w:pPr>
        <w:ind w:left="2160"/>
        <w:contextualSpacing/>
        <w:jc w:val="both"/>
        <w:rPr>
          <w:rFonts w:ascii="Times New Roman" w:hAnsi="Times New Roman" w:cs="Times New Roman"/>
        </w:rPr>
      </w:pPr>
    </w:p>
    <w:p w14:paraId="203E0E18" w14:textId="77777777" w:rsidR="00034204" w:rsidRDefault="00E12B37" w:rsidP="00A227DE">
      <w:pPr>
        <w:pStyle w:val="Style6"/>
      </w:pPr>
      <w:r w:rsidRPr="00A4441D">
        <w:rPr>
          <w:u w:val="single"/>
        </w:rPr>
        <w:t>Intoxicated persons</w:t>
      </w:r>
      <w:r w:rsidR="00034204">
        <w:t xml:space="preserve">. </w:t>
      </w:r>
    </w:p>
    <w:p w14:paraId="07AF7DC6" w14:textId="77777777" w:rsidR="00E12B37" w:rsidRPr="00A4441D" w:rsidRDefault="00E12B37" w:rsidP="00034204">
      <w:pPr>
        <w:pStyle w:val="Style6"/>
        <w:numPr>
          <w:ilvl w:val="0"/>
          <w:numId w:val="0"/>
        </w:numPr>
        <w:ind w:left="864"/>
      </w:pPr>
      <w:r w:rsidRPr="00A4441D">
        <w:t>To ensure that alcoholic beverages are not consumed by persons who appear to be intoxicated, the Tribe has implemented the following measures:</w:t>
      </w:r>
    </w:p>
    <w:p w14:paraId="7278BA3E" w14:textId="77777777" w:rsidR="00E12B37" w:rsidRPr="00A4441D" w:rsidRDefault="00E12B37" w:rsidP="00E12B37">
      <w:pPr>
        <w:ind w:left="2160"/>
        <w:contextualSpacing/>
        <w:jc w:val="both"/>
        <w:rPr>
          <w:rFonts w:ascii="Times New Roman" w:hAnsi="Times New Roman" w:cs="Times New Roman"/>
        </w:rPr>
      </w:pPr>
    </w:p>
    <w:p w14:paraId="1C8DC7E6" w14:textId="77777777" w:rsidR="00E12B37" w:rsidRPr="00A4441D" w:rsidRDefault="00E12B37" w:rsidP="00A4441D">
      <w:pPr>
        <w:pStyle w:val="Style7"/>
      </w:pPr>
      <w:r w:rsidRPr="00A4441D">
        <w:t>All staff involved in the sale and service of alcoholic beverages are trained how to recognize the signs of intoxication.</w:t>
      </w:r>
    </w:p>
    <w:p w14:paraId="063A8146" w14:textId="77777777" w:rsidR="00E12B37" w:rsidRPr="00A4441D" w:rsidRDefault="00E12B37" w:rsidP="00A4441D">
      <w:pPr>
        <w:pStyle w:val="Style7"/>
        <w:numPr>
          <w:ilvl w:val="0"/>
          <w:numId w:val="0"/>
        </w:numPr>
        <w:ind w:left="1440"/>
      </w:pPr>
    </w:p>
    <w:p w14:paraId="0D7E0F2F" w14:textId="77777777" w:rsidR="00E12B37" w:rsidRPr="00A4441D" w:rsidRDefault="00E12B37" w:rsidP="00A4441D">
      <w:pPr>
        <w:pStyle w:val="Style7"/>
      </w:pPr>
      <w:r w:rsidRPr="00A4441D">
        <w:t>Staff will be instructed to refuse to sell alcoholic beverages to any person who appears to be intoxicated.</w:t>
      </w:r>
    </w:p>
    <w:p w14:paraId="38192CC1" w14:textId="77777777" w:rsidR="00E12B37" w:rsidRPr="00A4441D" w:rsidRDefault="00E12B37" w:rsidP="00A4441D">
      <w:pPr>
        <w:pStyle w:val="Style7"/>
        <w:numPr>
          <w:ilvl w:val="0"/>
          <w:numId w:val="0"/>
        </w:numPr>
        <w:ind w:left="1440"/>
      </w:pPr>
    </w:p>
    <w:p w14:paraId="38D6C82C" w14:textId="77777777" w:rsidR="002858D7" w:rsidRPr="00A4441D" w:rsidRDefault="00E12B37" w:rsidP="00A4441D">
      <w:pPr>
        <w:pStyle w:val="Style7"/>
      </w:pPr>
      <w:r w:rsidRPr="00A4441D">
        <w:rPr>
          <w:u w:val="single"/>
        </w:rPr>
        <w:t>Sales for off-premises consumption</w:t>
      </w:r>
      <w:r w:rsidRPr="00A4441D">
        <w:t>.  If a guest who appears to be intoxicated attempts to purchase packaged alcoholic beverages for off-premises consumption, staff will politely but firmly decline to make the sale.  Staff request assistance from the manager on duty when necessary.  In the event the guest becomes aggressive or belligerent after being refused service, staff or the manager will contact Security immediately.  Security will contact</w:t>
      </w:r>
      <w:r w:rsidR="00F031F6">
        <w:t xml:space="preserve"> law enforcement if necessary. </w:t>
      </w:r>
      <w:r w:rsidRPr="00A4441D">
        <w:t>Staff and managers (and Security, if applicable) will appropriately report and document the incident in accordance with policy.</w:t>
      </w:r>
    </w:p>
    <w:p w14:paraId="22CA1495" w14:textId="77777777" w:rsidR="002858D7" w:rsidRPr="00A4441D" w:rsidRDefault="002858D7" w:rsidP="002858D7">
      <w:pPr>
        <w:pStyle w:val="ListParagraph"/>
        <w:rPr>
          <w:rFonts w:ascii="Times New Roman" w:hAnsi="Times New Roman" w:cs="Times New Roman"/>
        </w:rPr>
      </w:pPr>
    </w:p>
    <w:p w14:paraId="3D844E61" w14:textId="77777777" w:rsidR="00A4441D" w:rsidRPr="00A4441D" w:rsidRDefault="00E12B37" w:rsidP="00A4441D">
      <w:pPr>
        <w:pStyle w:val="Style7"/>
      </w:pPr>
      <w:r w:rsidRPr="00A4441D">
        <w:rPr>
          <w:u w:val="single"/>
        </w:rPr>
        <w:t>Sales for on-premises consumption</w:t>
      </w:r>
      <w:r w:rsidRPr="00A4441D">
        <w:t>.</w:t>
      </w:r>
      <w:r w:rsidR="002858D7" w:rsidRPr="00A4441D">
        <w:t xml:space="preserve"> If a guest who appears to be intoxicated is seen in possession of or consuming an alcoholic beverage, or attempting to order an alcoholic beverage for on-premises consumption, staff will notify Security.  The guest is then assessed using MAST procedures and a determination is made if the guest is to surrender the drink if in possession of one, in which case the guest is notified by Security that due to staff’s </w:t>
      </w:r>
      <w:r w:rsidR="002858D7" w:rsidRPr="00A4441D">
        <w:lastRenderedPageBreak/>
        <w:t xml:space="preserve">observations, the guest will not be served any additional alcoholic beverages.  </w:t>
      </w:r>
    </w:p>
    <w:p w14:paraId="17BFA633" w14:textId="77777777" w:rsidR="00A4441D" w:rsidRPr="00A4441D" w:rsidRDefault="00A4441D" w:rsidP="00A4441D">
      <w:pPr>
        <w:pStyle w:val="ListParagraph"/>
        <w:rPr>
          <w:rFonts w:ascii="Times New Roman" w:hAnsi="Times New Roman" w:cs="Times New Roman"/>
        </w:rPr>
      </w:pPr>
    </w:p>
    <w:p w14:paraId="2E57A687" w14:textId="77777777" w:rsidR="00A4441D" w:rsidRPr="00A4441D" w:rsidRDefault="002858D7" w:rsidP="00A4441D">
      <w:pPr>
        <w:pStyle w:val="Style8"/>
      </w:pPr>
      <w:r w:rsidRPr="00A4441D">
        <w:t xml:space="preserve">The guest will be offered non-alcoholic beverages and food if desired while waiting for a ride home or to another location where he or she will be spending the night by a non-intoxicated personal acquaintance, a cab or other car service, or transportation provided </w:t>
      </w:r>
      <w:r w:rsidRPr="00A00F92">
        <w:t xml:space="preserve">by </w:t>
      </w:r>
      <w:r w:rsidR="00F031F6" w:rsidRPr="00F031F6">
        <w:fldChar w:fldCharType="begin">
          <w:ffData>
            <w:name w:val=""/>
            <w:enabled/>
            <w:calcOnExit w:val="0"/>
            <w:textInput>
              <w:default w:val="Casino"/>
            </w:textInput>
          </w:ffData>
        </w:fldChar>
      </w:r>
      <w:r w:rsidR="00F031F6" w:rsidRPr="00F031F6">
        <w:instrText xml:space="preserve"> FORMTEXT </w:instrText>
      </w:r>
      <w:r w:rsidR="00F031F6" w:rsidRPr="00F031F6">
        <w:fldChar w:fldCharType="separate"/>
      </w:r>
      <w:r w:rsidR="00F031F6" w:rsidRPr="00F031F6">
        <w:t>Casino</w:t>
      </w:r>
      <w:r w:rsidR="00F031F6" w:rsidRPr="00F031F6">
        <w:fldChar w:fldCharType="end"/>
      </w:r>
      <w:r w:rsidRPr="00A4441D">
        <w:t>, or the brewery or distillery as appropriate, when necessary.</w:t>
      </w:r>
    </w:p>
    <w:p w14:paraId="739C6521" w14:textId="77777777" w:rsidR="00A4441D" w:rsidRPr="00A4441D" w:rsidRDefault="00A4441D" w:rsidP="00A4441D">
      <w:pPr>
        <w:pStyle w:val="Style8"/>
        <w:numPr>
          <w:ilvl w:val="0"/>
          <w:numId w:val="0"/>
        </w:numPr>
        <w:ind w:left="2160"/>
      </w:pPr>
    </w:p>
    <w:p w14:paraId="51E085E5" w14:textId="77777777" w:rsidR="00E12B37" w:rsidRPr="00A4441D" w:rsidRDefault="00E12B37" w:rsidP="00A4441D">
      <w:pPr>
        <w:pStyle w:val="Style8"/>
      </w:pPr>
      <w:r w:rsidRPr="00A4441D">
        <w:t>Security is called to assist with guests who are apparently intoxicated and non-cooperative.  Security determines the level of response based on the circumstances, which may include removal from the property.  In that event, Security staff will first try to locate a sober driver or call a taxi or ride-share app for the guest.  If the guest refuses a sober driver, taxi, ride-share app or other reliable transaction and attempts to drive away, he or she will be notified that local police will be contacted that he has refused alternative transportation.  In the event the guest does drive away, Security will promptly call 911, notify police of a suspected intoxicated driver, and provide a description of the vehicle and its direction of travel.  Security will also fill out an Incident Report in accordance with standard procedures.</w:t>
      </w:r>
    </w:p>
    <w:p w14:paraId="2D7D730A" w14:textId="77777777" w:rsidR="00E12B37" w:rsidRPr="00A4441D" w:rsidRDefault="00E12B37" w:rsidP="00E12B37">
      <w:pPr>
        <w:ind w:left="3960"/>
        <w:contextualSpacing/>
        <w:jc w:val="both"/>
        <w:rPr>
          <w:rFonts w:ascii="Times New Roman" w:hAnsi="Times New Roman" w:cs="Times New Roman"/>
        </w:rPr>
      </w:pPr>
    </w:p>
    <w:p w14:paraId="40B32019" w14:textId="77777777" w:rsidR="00E12B37" w:rsidRPr="00A4441D" w:rsidRDefault="00E12B37" w:rsidP="00A4441D">
      <w:pPr>
        <w:pStyle w:val="Style7"/>
      </w:pPr>
      <w:r w:rsidRPr="00A4441D">
        <w:t xml:space="preserve">Any team member who is suspected of </w:t>
      </w:r>
      <w:r w:rsidR="004174CE" w:rsidRPr="00A4441D">
        <w:t>over serving</w:t>
      </w:r>
      <w:r w:rsidRPr="00A4441D">
        <w:t xml:space="preserve"> will be investigated through surveillance tapes and reports filed by either the appropriate manager or Security.  The investigation may lead to disciplinary action up to and including termination in accordance with policy.</w:t>
      </w:r>
    </w:p>
    <w:p w14:paraId="32E33447" w14:textId="77777777" w:rsidR="00E12B37" w:rsidRPr="00A4441D" w:rsidRDefault="00E12B37" w:rsidP="00E12B37">
      <w:pPr>
        <w:ind w:left="1800"/>
        <w:contextualSpacing/>
        <w:jc w:val="both"/>
        <w:rPr>
          <w:rFonts w:ascii="Times New Roman" w:hAnsi="Times New Roman" w:cs="Times New Roman"/>
        </w:rPr>
      </w:pPr>
    </w:p>
    <w:p w14:paraId="51594F6C" w14:textId="77777777" w:rsidR="00E12B37" w:rsidRPr="00A4441D" w:rsidRDefault="00E12B37" w:rsidP="00A227DE">
      <w:pPr>
        <w:pStyle w:val="Style6"/>
      </w:pPr>
      <w:r w:rsidRPr="00A4441D">
        <w:rPr>
          <w:u w:val="single"/>
        </w:rPr>
        <w:t>Additional security measures</w:t>
      </w:r>
      <w:r w:rsidRPr="00A4441D">
        <w:t>.  The Tribe also has the following measures in place that will further ensure alcohol is safely served and consumed on site:</w:t>
      </w:r>
    </w:p>
    <w:p w14:paraId="6A48D4F3" w14:textId="77777777" w:rsidR="00E12B37" w:rsidRPr="00A4441D" w:rsidRDefault="00E12B37" w:rsidP="00E12B37">
      <w:pPr>
        <w:ind w:left="2160"/>
        <w:contextualSpacing/>
        <w:jc w:val="both"/>
        <w:rPr>
          <w:rFonts w:ascii="Times New Roman" w:hAnsi="Times New Roman" w:cs="Times New Roman"/>
        </w:rPr>
      </w:pPr>
    </w:p>
    <w:p w14:paraId="071E4BA4" w14:textId="77777777" w:rsidR="00E12B37" w:rsidRPr="00A4441D" w:rsidRDefault="00E12B37" w:rsidP="00A4441D">
      <w:pPr>
        <w:pStyle w:val="Style7"/>
      </w:pPr>
      <w:r w:rsidRPr="00A4441D">
        <w:t xml:space="preserve">The Tribe has certified MAST trainer(s) on staff. </w:t>
      </w:r>
    </w:p>
    <w:p w14:paraId="3048927E" w14:textId="77777777" w:rsidR="00E12B37" w:rsidRPr="00A4441D" w:rsidRDefault="00E12B37" w:rsidP="00A4441D">
      <w:pPr>
        <w:pStyle w:val="Style7"/>
        <w:numPr>
          <w:ilvl w:val="0"/>
          <w:numId w:val="0"/>
        </w:numPr>
        <w:ind w:left="1440"/>
      </w:pPr>
    </w:p>
    <w:p w14:paraId="6B28C34A" w14:textId="77777777" w:rsidR="00E12B37" w:rsidRPr="00A00F92" w:rsidRDefault="00F031F6" w:rsidP="00A4441D">
      <w:pPr>
        <w:pStyle w:val="Style7"/>
      </w:pPr>
      <w:r w:rsidRPr="00F031F6">
        <w:fldChar w:fldCharType="begin">
          <w:ffData>
            <w:name w:val=""/>
            <w:enabled/>
            <w:calcOnExit w:val="0"/>
            <w:textInput>
              <w:default w:val="Casino"/>
            </w:textInput>
          </w:ffData>
        </w:fldChar>
      </w:r>
      <w:r w:rsidRPr="00F031F6">
        <w:instrText xml:space="preserve"> FORMTEXT </w:instrText>
      </w:r>
      <w:r w:rsidRPr="00F031F6">
        <w:fldChar w:fldCharType="separate"/>
      </w:r>
      <w:r w:rsidRPr="00F031F6">
        <w:t>Casino</w:t>
      </w:r>
      <w:r w:rsidRPr="00F031F6">
        <w:fldChar w:fldCharType="end"/>
      </w:r>
      <w:r w:rsidR="00E12B37" w:rsidRPr="00A00F92">
        <w:t xml:space="preserve"> is under 24-hour surveillance.  Live footage is viewed around the clock, and the footage is also recorded. Surveillance footage is retained in accordance with Tribal Gaming Commission regulations.  Footage of specific incidents may be retained longer upon the direction of the Tribal Gaming Commission and </w:t>
      </w:r>
      <w:r w:rsidR="00FE3B0C" w:rsidRPr="00A00F92">
        <w:t>C</w:t>
      </w:r>
      <w:r w:rsidR="00A00F92" w:rsidRPr="00A00F92">
        <w:t>asino</w:t>
      </w:r>
      <w:r w:rsidR="00E12B37" w:rsidRPr="00A00F92">
        <w:t xml:space="preserve"> management. </w:t>
      </w:r>
    </w:p>
    <w:p w14:paraId="15D8CDB8" w14:textId="77777777" w:rsidR="00E12B37" w:rsidRPr="00A4441D" w:rsidRDefault="00E12B37" w:rsidP="00A4441D">
      <w:pPr>
        <w:pStyle w:val="Style7"/>
        <w:numPr>
          <w:ilvl w:val="0"/>
          <w:numId w:val="0"/>
        </w:numPr>
        <w:ind w:left="1440"/>
      </w:pPr>
    </w:p>
    <w:p w14:paraId="3958CB9C" w14:textId="77777777" w:rsidR="00E12B37" w:rsidRPr="00A4441D" w:rsidRDefault="00E12B37" w:rsidP="00A4441D">
      <w:pPr>
        <w:pStyle w:val="Style7"/>
      </w:pPr>
      <w:r w:rsidRPr="00A4441D">
        <w:t xml:space="preserve">The distillery and brewery have security cameras inside and out to collect video of all activities related to alcohol. </w:t>
      </w:r>
    </w:p>
    <w:p w14:paraId="1E87E941" w14:textId="77777777" w:rsidR="00E12B37" w:rsidRPr="00A4441D" w:rsidRDefault="00E12B37" w:rsidP="00A4441D">
      <w:pPr>
        <w:pStyle w:val="Style7"/>
        <w:numPr>
          <w:ilvl w:val="0"/>
          <w:numId w:val="0"/>
        </w:numPr>
        <w:ind w:left="1440"/>
      </w:pPr>
    </w:p>
    <w:p w14:paraId="5F0C2453" w14:textId="77777777" w:rsidR="00E12B37" w:rsidRPr="00A4441D" w:rsidRDefault="00E12B37" w:rsidP="00A4441D">
      <w:pPr>
        <w:pStyle w:val="Style7"/>
      </w:pPr>
      <w:r w:rsidRPr="00A4441D">
        <w:lastRenderedPageBreak/>
        <w:t>The ratio of service staff to patrons is scheduled to be adequate to maintain the public safety for each event and is increased based on level of risk, depending on the event.</w:t>
      </w:r>
    </w:p>
    <w:p w14:paraId="6FDA6974" w14:textId="77777777" w:rsidR="00E12B37" w:rsidRPr="00A4441D" w:rsidRDefault="00E12B37" w:rsidP="00A4441D">
      <w:pPr>
        <w:pStyle w:val="Style7"/>
        <w:numPr>
          <w:ilvl w:val="0"/>
          <w:numId w:val="0"/>
        </w:numPr>
        <w:ind w:left="1440"/>
      </w:pPr>
    </w:p>
    <w:p w14:paraId="290C7729" w14:textId="77777777" w:rsidR="00E12B37" w:rsidRPr="00A4441D" w:rsidRDefault="00E12B37" w:rsidP="00A4441D">
      <w:pPr>
        <w:pStyle w:val="Style7"/>
      </w:pPr>
      <w:r w:rsidRPr="00A4441D">
        <w:t>The Security staff is highly trained and experienced.  Reasonable levels of Security staff are present at all times.</w:t>
      </w:r>
    </w:p>
    <w:p w14:paraId="5E4428A6" w14:textId="77777777" w:rsidR="00E12B37" w:rsidRPr="00A4441D" w:rsidRDefault="00E12B37" w:rsidP="00A4441D">
      <w:pPr>
        <w:pStyle w:val="Style7"/>
        <w:numPr>
          <w:ilvl w:val="0"/>
          <w:numId w:val="0"/>
        </w:numPr>
        <w:ind w:left="1440"/>
      </w:pPr>
    </w:p>
    <w:p w14:paraId="77D85074" w14:textId="77777777" w:rsidR="00E12B37" w:rsidRPr="00A4441D" w:rsidRDefault="00E12B37" w:rsidP="00A4441D">
      <w:pPr>
        <w:pStyle w:val="Style7"/>
      </w:pPr>
      <w:r w:rsidRPr="00A4441D">
        <w:t xml:space="preserve">Tribal Gaming Commission agents are on site at the </w:t>
      </w:r>
      <w:r w:rsidR="00F031F6" w:rsidRPr="00F031F6">
        <w:fldChar w:fldCharType="begin">
          <w:ffData>
            <w:name w:val=""/>
            <w:enabled/>
            <w:calcOnExit w:val="0"/>
            <w:textInput>
              <w:default w:val="Casino"/>
            </w:textInput>
          </w:ffData>
        </w:fldChar>
      </w:r>
      <w:r w:rsidR="00F031F6" w:rsidRPr="00F031F6">
        <w:instrText xml:space="preserve"> FORMTEXT </w:instrText>
      </w:r>
      <w:r w:rsidR="00F031F6" w:rsidRPr="00F031F6">
        <w:fldChar w:fldCharType="separate"/>
      </w:r>
      <w:r w:rsidR="00F031F6" w:rsidRPr="00F031F6">
        <w:t>Casino</w:t>
      </w:r>
      <w:r w:rsidR="00F031F6" w:rsidRPr="00F031F6">
        <w:fldChar w:fldCharType="end"/>
      </w:r>
      <w:r w:rsidRPr="00A4441D">
        <w:t xml:space="preserve"> 24/7.</w:t>
      </w:r>
    </w:p>
    <w:p w14:paraId="40935E6A" w14:textId="77777777" w:rsidR="00E12B37" w:rsidRPr="00A4441D" w:rsidRDefault="00E12B37" w:rsidP="00A4441D">
      <w:pPr>
        <w:pStyle w:val="Style7"/>
        <w:numPr>
          <w:ilvl w:val="0"/>
          <w:numId w:val="0"/>
        </w:numPr>
        <w:ind w:left="1440"/>
      </w:pPr>
    </w:p>
    <w:p w14:paraId="7099CE1D" w14:textId="77777777" w:rsidR="00E12B37" w:rsidRPr="00A4441D" w:rsidRDefault="00E12B37" w:rsidP="00A4441D">
      <w:pPr>
        <w:pStyle w:val="Style7"/>
      </w:pPr>
      <w:r w:rsidRPr="00A4441D">
        <w:t>Tribal Police are available to respond to police calls at the Tribe facilities.</w:t>
      </w:r>
    </w:p>
    <w:p w14:paraId="578524EC" w14:textId="77777777" w:rsidR="00E12B37" w:rsidRPr="00A4441D" w:rsidRDefault="00E12B37" w:rsidP="00A4441D">
      <w:pPr>
        <w:pStyle w:val="Style7"/>
        <w:numPr>
          <w:ilvl w:val="0"/>
          <w:numId w:val="0"/>
        </w:numPr>
        <w:ind w:left="1440"/>
      </w:pPr>
    </w:p>
    <w:p w14:paraId="29E64B46" w14:textId="77777777" w:rsidR="00E12B37" w:rsidRPr="00A4441D" w:rsidRDefault="00E12B37" w:rsidP="00A4441D">
      <w:pPr>
        <w:pStyle w:val="Style7"/>
      </w:pPr>
      <w:r w:rsidRPr="00A4441D">
        <w:t>The Tribe understands that it, and not the Board, is responsible for all security and enforcement within a “darkened house.”</w:t>
      </w:r>
    </w:p>
    <w:p w14:paraId="02E29898" w14:textId="77777777" w:rsidR="00E12B37" w:rsidRPr="00A4441D" w:rsidRDefault="00E12B37" w:rsidP="00E12B37">
      <w:pPr>
        <w:ind w:left="1800"/>
        <w:contextualSpacing/>
        <w:jc w:val="both"/>
        <w:rPr>
          <w:rFonts w:ascii="Times New Roman" w:hAnsi="Times New Roman" w:cs="Times New Roman"/>
        </w:rPr>
      </w:pPr>
    </w:p>
    <w:p w14:paraId="4A04C2BB" w14:textId="77777777" w:rsidR="00E12B37" w:rsidRPr="00A4441D" w:rsidRDefault="00E12B37" w:rsidP="00A227DE">
      <w:pPr>
        <w:pStyle w:val="Style6"/>
      </w:pPr>
      <w:r w:rsidRPr="00A4441D">
        <w:rPr>
          <w:u w:val="single"/>
        </w:rPr>
        <w:t>Special events</w:t>
      </w:r>
      <w:r w:rsidRPr="00A4441D">
        <w:t xml:space="preserve">.  For certain special </w:t>
      </w:r>
      <w:r w:rsidRPr="00A00F92">
        <w:t xml:space="preserve">events at </w:t>
      </w:r>
      <w:r w:rsidR="00F031F6" w:rsidRPr="00F031F6">
        <w:fldChar w:fldCharType="begin">
          <w:ffData>
            <w:name w:val=""/>
            <w:enabled/>
            <w:calcOnExit w:val="0"/>
            <w:textInput>
              <w:default w:val="Casino"/>
            </w:textInput>
          </w:ffData>
        </w:fldChar>
      </w:r>
      <w:r w:rsidR="00F031F6" w:rsidRPr="00F031F6">
        <w:instrText xml:space="preserve"> FORMTEXT </w:instrText>
      </w:r>
      <w:r w:rsidR="00F031F6" w:rsidRPr="00F031F6">
        <w:fldChar w:fldCharType="separate"/>
      </w:r>
      <w:r w:rsidR="00F031F6" w:rsidRPr="00F031F6">
        <w:t>Casino</w:t>
      </w:r>
      <w:r w:rsidR="00F031F6" w:rsidRPr="00F031F6">
        <w:fldChar w:fldCharType="end"/>
      </w:r>
      <w:r w:rsidRPr="00A00F92">
        <w:t>, the distillery or the brewery, the Tribe will take the extra precautions described</w:t>
      </w:r>
      <w:r w:rsidRPr="00A4441D">
        <w:t xml:space="preserve"> below.  For the avoidance of doubt, these extra precautions will apply only to the special event itself, not to the rest of the Tribe’s normal business operations.</w:t>
      </w:r>
    </w:p>
    <w:p w14:paraId="33AF4CAA" w14:textId="77777777" w:rsidR="00E12B37" w:rsidRPr="00A4441D" w:rsidRDefault="00E12B37" w:rsidP="00E12B37">
      <w:pPr>
        <w:ind w:left="1440"/>
        <w:contextualSpacing/>
        <w:jc w:val="both"/>
        <w:rPr>
          <w:rFonts w:ascii="Times New Roman" w:hAnsi="Times New Roman" w:cs="Times New Roman"/>
        </w:rPr>
      </w:pPr>
    </w:p>
    <w:p w14:paraId="671CE03C" w14:textId="77777777" w:rsidR="00E12B37" w:rsidRPr="00A4441D" w:rsidRDefault="00E12B37" w:rsidP="00A227DE">
      <w:pPr>
        <w:pStyle w:val="Style6"/>
      </w:pPr>
      <w:r w:rsidRPr="00A4441D">
        <w:t>The Tribe will provide a quarterly schedule of special events to the Regional Captain (“Special Events”).  The Tribe will update the schedule as necessary.  If the Regional Captain has any concerns about the schedule or any plan for the Special Events, the Parties will meet and confer in good faith to resolve those concerns.</w:t>
      </w:r>
    </w:p>
    <w:p w14:paraId="59D34CC4" w14:textId="77777777" w:rsidR="00E12B37" w:rsidRPr="00A4441D" w:rsidRDefault="00E12B37" w:rsidP="00E12B37">
      <w:pPr>
        <w:ind w:left="1080"/>
        <w:contextualSpacing/>
        <w:jc w:val="both"/>
        <w:rPr>
          <w:rFonts w:ascii="Times New Roman" w:hAnsi="Times New Roman" w:cs="Times New Roman"/>
        </w:rPr>
      </w:pPr>
    </w:p>
    <w:p w14:paraId="1A34D56B" w14:textId="77777777" w:rsidR="00E12B37" w:rsidRPr="00A4441D" w:rsidRDefault="00E12B37" w:rsidP="00A227DE">
      <w:pPr>
        <w:pStyle w:val="Style6"/>
      </w:pPr>
      <w:r w:rsidRPr="00A4441D">
        <w:t>Unless prior notice is provided to Board staff of an alternate plan, alcohol sales will occur as follows for Special Events:</w:t>
      </w:r>
    </w:p>
    <w:p w14:paraId="77EC3805" w14:textId="77777777" w:rsidR="00E12B37" w:rsidRPr="00A4441D" w:rsidRDefault="00E12B37" w:rsidP="00E12B37">
      <w:pPr>
        <w:ind w:left="1080"/>
        <w:contextualSpacing/>
        <w:jc w:val="both"/>
        <w:rPr>
          <w:rFonts w:ascii="Times New Roman" w:hAnsi="Times New Roman" w:cs="Times New Roman"/>
        </w:rPr>
      </w:pPr>
    </w:p>
    <w:p w14:paraId="3C2E02F7" w14:textId="77777777" w:rsidR="00E12B37" w:rsidRPr="00A4441D" w:rsidRDefault="00E12B37" w:rsidP="00A4441D">
      <w:pPr>
        <w:pStyle w:val="Style7"/>
      </w:pPr>
      <w:r w:rsidRPr="00A4441D">
        <w:t>At point of sale locations with proper lighting and where ID may be adequately checked;</w:t>
      </w:r>
    </w:p>
    <w:p w14:paraId="4C348DFA" w14:textId="77777777" w:rsidR="00E12B37" w:rsidRPr="00A4441D" w:rsidRDefault="00E12B37" w:rsidP="00A4441D">
      <w:pPr>
        <w:pStyle w:val="Style7"/>
        <w:numPr>
          <w:ilvl w:val="0"/>
          <w:numId w:val="0"/>
        </w:numPr>
        <w:ind w:left="1440"/>
      </w:pPr>
    </w:p>
    <w:p w14:paraId="17379E44" w14:textId="77777777" w:rsidR="00E12B37" w:rsidRPr="00A4441D" w:rsidRDefault="00E12B37" w:rsidP="00A4441D">
      <w:pPr>
        <w:pStyle w:val="Style7"/>
      </w:pPr>
      <w:r w:rsidRPr="00A4441D">
        <w:t>With a maximum of two (2) drinks or one bottle of wine sold to an individual patron during one transaction;</w:t>
      </w:r>
    </w:p>
    <w:p w14:paraId="4BBF6680" w14:textId="77777777" w:rsidR="00E12B37" w:rsidRPr="00A4441D" w:rsidRDefault="00E12B37" w:rsidP="00A4441D">
      <w:pPr>
        <w:pStyle w:val="Style7"/>
        <w:numPr>
          <w:ilvl w:val="0"/>
          <w:numId w:val="0"/>
        </w:numPr>
        <w:ind w:left="1440"/>
      </w:pPr>
    </w:p>
    <w:p w14:paraId="08CC2780" w14:textId="77777777" w:rsidR="00E12B37" w:rsidRPr="00A4441D" w:rsidRDefault="00E12B37" w:rsidP="00A4441D">
      <w:pPr>
        <w:pStyle w:val="Style7"/>
      </w:pPr>
      <w:r w:rsidRPr="00A4441D">
        <w:t>With adequate service staff to patron ratios;</w:t>
      </w:r>
    </w:p>
    <w:p w14:paraId="1B141BAA" w14:textId="77777777" w:rsidR="00E12B37" w:rsidRPr="00A4441D" w:rsidRDefault="00E12B37" w:rsidP="00A4441D">
      <w:pPr>
        <w:pStyle w:val="Style7"/>
        <w:numPr>
          <w:ilvl w:val="0"/>
          <w:numId w:val="0"/>
        </w:numPr>
        <w:ind w:left="1440"/>
      </w:pPr>
    </w:p>
    <w:p w14:paraId="6D760B24" w14:textId="77777777" w:rsidR="00E12B37" w:rsidRPr="00A4441D" w:rsidRDefault="00E12B37" w:rsidP="00A4441D">
      <w:pPr>
        <w:pStyle w:val="Style7"/>
      </w:pPr>
      <w:r w:rsidRPr="00A4441D">
        <w:t>With adequate security staff to patron ratios;</w:t>
      </w:r>
    </w:p>
    <w:p w14:paraId="649661BB" w14:textId="77777777" w:rsidR="00E12B37" w:rsidRPr="00A4441D" w:rsidRDefault="00E12B37" w:rsidP="00A4441D">
      <w:pPr>
        <w:pStyle w:val="Style7"/>
        <w:numPr>
          <w:ilvl w:val="0"/>
          <w:numId w:val="0"/>
        </w:numPr>
        <w:ind w:left="1440"/>
      </w:pPr>
    </w:p>
    <w:p w14:paraId="7830344C" w14:textId="77777777" w:rsidR="00E12B37" w:rsidRPr="00A4441D" w:rsidRDefault="00E12B37" w:rsidP="00A4441D">
      <w:pPr>
        <w:pStyle w:val="Style7"/>
      </w:pPr>
      <w:r w:rsidRPr="00A4441D">
        <w:t>With staff stationed at entrances; and</w:t>
      </w:r>
    </w:p>
    <w:p w14:paraId="6C5340FE" w14:textId="77777777" w:rsidR="00E12B37" w:rsidRPr="00A4441D" w:rsidRDefault="00E12B37" w:rsidP="00A4441D">
      <w:pPr>
        <w:pStyle w:val="Style7"/>
        <w:numPr>
          <w:ilvl w:val="0"/>
          <w:numId w:val="0"/>
        </w:numPr>
        <w:ind w:left="1440"/>
      </w:pPr>
    </w:p>
    <w:p w14:paraId="50F13401" w14:textId="77777777" w:rsidR="00E12B37" w:rsidRPr="00A4441D" w:rsidRDefault="00E12B37" w:rsidP="00A4441D">
      <w:pPr>
        <w:pStyle w:val="Style7"/>
      </w:pPr>
      <w:r w:rsidRPr="00A4441D">
        <w:t>With posted signs at entrances and dispensing areas as appropriate (e.g., signs at dispensing areas stating that customers must be 21 years of age or older to purchase alcohol).</w:t>
      </w:r>
    </w:p>
    <w:p w14:paraId="5064DB36" w14:textId="77777777" w:rsidR="00E12B37" w:rsidRPr="00A4441D" w:rsidRDefault="00E12B37" w:rsidP="00E12B37">
      <w:pPr>
        <w:ind w:left="1800"/>
        <w:contextualSpacing/>
        <w:jc w:val="both"/>
        <w:rPr>
          <w:rFonts w:ascii="Times New Roman" w:hAnsi="Times New Roman" w:cs="Times New Roman"/>
        </w:rPr>
      </w:pPr>
    </w:p>
    <w:p w14:paraId="483A8015" w14:textId="77777777" w:rsidR="00D77BE1" w:rsidRPr="00A4441D" w:rsidRDefault="00E12B37" w:rsidP="00A4441D">
      <w:pPr>
        <w:pStyle w:val="Style6"/>
        <w:sectPr w:rsidR="00D77BE1" w:rsidRPr="00A4441D" w:rsidSect="002C3704">
          <w:headerReference w:type="default" r:id="rId16"/>
          <w:pgSz w:w="12240" w:h="15840"/>
          <w:pgMar w:top="1440" w:right="1800" w:bottom="1440" w:left="1800" w:header="720" w:footer="720" w:gutter="0"/>
          <w:cols w:space="720"/>
          <w:titlePg/>
          <w:docGrid w:linePitch="360"/>
        </w:sectPr>
      </w:pPr>
      <w:r w:rsidRPr="00A4441D">
        <w:lastRenderedPageBreak/>
        <w:t>Should the Tribe wish to deviate from this standard plan for any given Special Event, the Tribe will notify the Board in writing at least 14 days prior to the event.  The Parties will meet and confer in good faith to resolve any concerns with the Tribe’s alternate plan.</w:t>
      </w:r>
      <w:r w:rsidR="0041338E" w:rsidRPr="00A4441D">
        <w:tab/>
      </w:r>
    </w:p>
    <w:p w14:paraId="07507AD3" w14:textId="77777777" w:rsidR="00B57459" w:rsidRPr="00852A1D" w:rsidRDefault="00B57459" w:rsidP="00852A1D">
      <w:pPr>
        <w:pStyle w:val="Heading3"/>
      </w:pPr>
      <w:bookmarkStart w:id="29" w:name="_Toc11851231"/>
      <w:r w:rsidRPr="00852A1D">
        <w:lastRenderedPageBreak/>
        <w:t>EXHIBIT C</w:t>
      </w:r>
      <w:bookmarkEnd w:id="29"/>
    </w:p>
    <w:p w14:paraId="3584B849" w14:textId="77777777" w:rsidR="00B57459" w:rsidRPr="00852A1D" w:rsidRDefault="00B57459" w:rsidP="00B57459">
      <w:pPr>
        <w:jc w:val="center"/>
        <w:rPr>
          <w:rFonts w:ascii="Times New Roman" w:hAnsi="Times New Roman" w:cs="Times New Roman"/>
          <w:sz w:val="28"/>
          <w:szCs w:val="28"/>
        </w:rPr>
      </w:pPr>
      <w:r w:rsidRPr="00852A1D">
        <w:rPr>
          <w:rFonts w:ascii="Times New Roman" w:hAnsi="Times New Roman" w:cs="Times New Roman"/>
          <w:sz w:val="28"/>
          <w:szCs w:val="28"/>
        </w:rPr>
        <w:t>OPERATING PLAN:</w:t>
      </w:r>
    </w:p>
    <w:p w14:paraId="3F9E94DF" w14:textId="77777777" w:rsidR="00B57459" w:rsidRPr="00852A1D" w:rsidRDefault="00B57459" w:rsidP="00B57459">
      <w:pPr>
        <w:jc w:val="center"/>
        <w:rPr>
          <w:rFonts w:ascii="Times New Roman" w:hAnsi="Times New Roman" w:cs="Times New Roman"/>
          <w:sz w:val="28"/>
          <w:szCs w:val="28"/>
        </w:rPr>
      </w:pPr>
      <w:r w:rsidRPr="00852A1D">
        <w:rPr>
          <w:rFonts w:ascii="Times New Roman" w:hAnsi="Times New Roman" w:cs="Times New Roman"/>
          <w:sz w:val="28"/>
          <w:szCs w:val="28"/>
        </w:rPr>
        <w:t>Enforcement/Compliance Plan</w:t>
      </w:r>
    </w:p>
    <w:p w14:paraId="41C20C5F" w14:textId="77777777" w:rsidR="00B57459" w:rsidRDefault="00B57459" w:rsidP="00B57459">
      <w:pPr>
        <w:pStyle w:val="Style2"/>
        <w:numPr>
          <w:ilvl w:val="0"/>
          <w:numId w:val="0"/>
        </w:numPr>
        <w:ind w:left="360"/>
        <w:jc w:val="center"/>
      </w:pPr>
    </w:p>
    <w:p w14:paraId="4C617ECA" w14:textId="77777777" w:rsidR="00B57459" w:rsidRDefault="00B57459" w:rsidP="00B57459">
      <w:pPr>
        <w:pStyle w:val="Style2"/>
        <w:numPr>
          <w:ilvl w:val="0"/>
          <w:numId w:val="0"/>
        </w:numPr>
        <w:ind w:left="360"/>
      </w:pPr>
    </w:p>
    <w:p w14:paraId="5349E2E6" w14:textId="77777777" w:rsidR="008214E5" w:rsidRPr="00A4441D" w:rsidRDefault="008214E5" w:rsidP="000D1AE0">
      <w:pPr>
        <w:pStyle w:val="Style2"/>
        <w:numPr>
          <w:ilvl w:val="1"/>
          <w:numId w:val="35"/>
        </w:numPr>
      </w:pPr>
      <w:r w:rsidRPr="00A4441D">
        <w:t>Licensing.</w:t>
      </w:r>
    </w:p>
    <w:p w14:paraId="54927163" w14:textId="77777777" w:rsidR="008214E5" w:rsidRPr="00A4441D" w:rsidRDefault="008214E5" w:rsidP="008214E5">
      <w:pPr>
        <w:pStyle w:val="ListParagraph"/>
        <w:jc w:val="both"/>
        <w:rPr>
          <w:rFonts w:ascii="Times New Roman" w:hAnsi="Times New Roman" w:cs="Times New Roman"/>
          <w:szCs w:val="23"/>
        </w:rPr>
      </w:pPr>
    </w:p>
    <w:p w14:paraId="1114C905" w14:textId="77777777" w:rsidR="008214E5" w:rsidRPr="00A4441D" w:rsidRDefault="008214E5" w:rsidP="002C3704">
      <w:pPr>
        <w:pStyle w:val="Style6"/>
      </w:pPr>
      <w:r w:rsidRPr="00852A1D">
        <w:rPr>
          <w:u w:val="single"/>
        </w:rPr>
        <w:t>Tribal Enterprises.</w:t>
      </w:r>
      <w:r w:rsidRPr="00A4441D">
        <w:t xml:space="preserve">  The Tribe and its Tribal Enterprises do not require licenses to sell or serve alcohol.</w:t>
      </w:r>
    </w:p>
    <w:p w14:paraId="6570876D" w14:textId="77777777" w:rsidR="008214E5" w:rsidRPr="00A4441D" w:rsidRDefault="008214E5" w:rsidP="002C3704">
      <w:pPr>
        <w:pStyle w:val="Style6"/>
        <w:numPr>
          <w:ilvl w:val="0"/>
          <w:numId w:val="0"/>
        </w:numPr>
        <w:ind w:left="864"/>
      </w:pPr>
    </w:p>
    <w:p w14:paraId="29084CCC" w14:textId="77777777" w:rsidR="008214E5" w:rsidRPr="00A4441D" w:rsidRDefault="008214E5" w:rsidP="002C3704">
      <w:pPr>
        <w:pStyle w:val="Style6"/>
      </w:pPr>
      <w:r w:rsidRPr="00B57459">
        <w:rPr>
          <w:u w:val="single"/>
        </w:rPr>
        <w:t>Other Business Enterprises.</w:t>
      </w:r>
      <w:r w:rsidRPr="00A4441D">
        <w:t xml:space="preserve">  All Tribally-Licensed Businesses must be licensed in acc</w:t>
      </w:r>
      <w:r w:rsidR="001B0E4D">
        <w:t xml:space="preserve">ordance with state law and the </w:t>
      </w:r>
      <w:r w:rsidRPr="00A4441D">
        <w:t>TLO.  However, the Parties acknowledge that the Tribally-Licensed Businesses, not the Tribe, are responsible for obtaining and maintaining the appropriate licenses.</w:t>
      </w:r>
    </w:p>
    <w:p w14:paraId="3E76ECAD" w14:textId="77777777" w:rsidR="008214E5" w:rsidRPr="00A4441D" w:rsidRDefault="008214E5" w:rsidP="002C3704">
      <w:pPr>
        <w:pStyle w:val="Style6"/>
        <w:numPr>
          <w:ilvl w:val="0"/>
          <w:numId w:val="0"/>
        </w:numPr>
        <w:ind w:left="864"/>
      </w:pPr>
    </w:p>
    <w:p w14:paraId="73627605" w14:textId="77777777" w:rsidR="008214E5" w:rsidRPr="00A4441D" w:rsidRDefault="008214E5" w:rsidP="002C3704">
      <w:pPr>
        <w:pStyle w:val="Style6"/>
      </w:pPr>
      <w:r w:rsidRPr="00B57459">
        <w:rPr>
          <w:u w:val="single"/>
        </w:rPr>
        <w:t>Employees.</w:t>
      </w:r>
      <w:r w:rsidRPr="00A4441D">
        <w:t xml:space="preserve">  All Tribal Enterprise employees who perform duties specified under State-issued Class 12 or 13 permits must hold such State-issued permits in order to perform such duties.</w:t>
      </w:r>
    </w:p>
    <w:p w14:paraId="2356A178" w14:textId="77777777" w:rsidR="008214E5" w:rsidRPr="00A4441D" w:rsidRDefault="008214E5" w:rsidP="008214E5">
      <w:pPr>
        <w:pStyle w:val="ListParagraph"/>
        <w:ind w:left="1440"/>
        <w:jc w:val="both"/>
        <w:rPr>
          <w:rFonts w:ascii="Times New Roman" w:hAnsi="Times New Roman" w:cs="Times New Roman"/>
          <w:szCs w:val="23"/>
        </w:rPr>
      </w:pPr>
    </w:p>
    <w:p w14:paraId="4D7D319D" w14:textId="77777777" w:rsidR="008214E5" w:rsidRPr="00A4441D" w:rsidRDefault="008214E5" w:rsidP="00852A1D">
      <w:pPr>
        <w:pStyle w:val="Style2"/>
      </w:pPr>
      <w:r w:rsidRPr="00A4441D">
        <w:t>Enforcement.</w:t>
      </w:r>
    </w:p>
    <w:p w14:paraId="56E536A4" w14:textId="77777777" w:rsidR="008214E5" w:rsidRPr="00A4441D" w:rsidRDefault="008214E5" w:rsidP="008214E5">
      <w:pPr>
        <w:pStyle w:val="ListParagraph"/>
        <w:jc w:val="both"/>
        <w:rPr>
          <w:rFonts w:ascii="Times New Roman" w:hAnsi="Times New Roman" w:cs="Times New Roman"/>
          <w:szCs w:val="23"/>
        </w:rPr>
      </w:pPr>
    </w:p>
    <w:p w14:paraId="326E0CEB" w14:textId="77777777" w:rsidR="008214E5" w:rsidRPr="002C3704" w:rsidRDefault="008214E5" w:rsidP="002C3704">
      <w:pPr>
        <w:pStyle w:val="Style6"/>
        <w:rPr>
          <w:u w:val="single"/>
        </w:rPr>
      </w:pPr>
      <w:r w:rsidRPr="00852A1D">
        <w:rPr>
          <w:u w:val="single"/>
        </w:rPr>
        <w:t>Premises Checks</w:t>
      </w:r>
      <w:r w:rsidRPr="00B57459">
        <w:t>.</w:t>
      </w:r>
    </w:p>
    <w:p w14:paraId="42F256F5" w14:textId="77777777" w:rsidR="008214E5" w:rsidRPr="00A4441D" w:rsidRDefault="008214E5" w:rsidP="008214E5">
      <w:pPr>
        <w:pStyle w:val="ListParagraph"/>
        <w:ind w:left="1440"/>
        <w:jc w:val="both"/>
        <w:rPr>
          <w:rFonts w:ascii="Times New Roman" w:hAnsi="Times New Roman" w:cs="Times New Roman"/>
          <w:szCs w:val="23"/>
        </w:rPr>
      </w:pPr>
    </w:p>
    <w:p w14:paraId="65FEC8B2" w14:textId="77777777" w:rsidR="008214E5" w:rsidRPr="00A4441D" w:rsidRDefault="008214E5" w:rsidP="002C3704">
      <w:pPr>
        <w:pStyle w:val="Style7"/>
      </w:pPr>
      <w:r w:rsidRPr="002C3704">
        <w:rPr>
          <w:u w:val="single"/>
        </w:rPr>
        <w:t>By the Tribe</w:t>
      </w:r>
      <w:r w:rsidRPr="00A4441D">
        <w:t xml:space="preserve">.  The </w:t>
      </w:r>
      <w:r w:rsidR="00F031F6">
        <w:fldChar w:fldCharType="begin">
          <w:ffData>
            <w:name w:val=""/>
            <w:enabled/>
            <w:calcOnExit w:val="0"/>
            <w:textInput>
              <w:default w:val="Name of Tribe(s)"/>
            </w:textInput>
          </w:ffData>
        </w:fldChar>
      </w:r>
      <w:r w:rsidR="00F031F6">
        <w:instrText xml:space="preserve"> FORMTEXT </w:instrText>
      </w:r>
      <w:r w:rsidR="00F031F6">
        <w:fldChar w:fldCharType="separate"/>
      </w:r>
      <w:r w:rsidR="00F031F6">
        <w:rPr>
          <w:noProof/>
        </w:rPr>
        <w:t>Name of Tribe(s)</w:t>
      </w:r>
      <w:r w:rsidR="00F031F6">
        <w:fldChar w:fldCharType="end"/>
      </w:r>
      <w:r w:rsidR="00F031F6">
        <w:t xml:space="preserve"> </w:t>
      </w:r>
      <w:r w:rsidRPr="00A4441D">
        <w:t>Tribal Police Department or other authorized agency may conduct its own premises checks in Indian Country to observe compliance with applicable liquor laws and this MOA and to provide support and education to Tribal Enterprises and staff.  To the extent it is informed of the results of such premises checks, the Tribe will share the results of the premises checks with the Board.</w:t>
      </w:r>
    </w:p>
    <w:p w14:paraId="7A6650BE" w14:textId="77777777" w:rsidR="008214E5" w:rsidRPr="00A4441D" w:rsidRDefault="008214E5" w:rsidP="002C3704">
      <w:pPr>
        <w:pStyle w:val="Style7"/>
        <w:numPr>
          <w:ilvl w:val="0"/>
          <w:numId w:val="0"/>
        </w:numPr>
        <w:ind w:left="1440"/>
      </w:pPr>
    </w:p>
    <w:p w14:paraId="4234816F" w14:textId="77777777" w:rsidR="008214E5" w:rsidRPr="00A4441D" w:rsidRDefault="008214E5" w:rsidP="002C3704">
      <w:pPr>
        <w:pStyle w:val="Style7"/>
      </w:pPr>
      <w:r w:rsidRPr="002C3704">
        <w:rPr>
          <w:u w:val="single"/>
        </w:rPr>
        <w:t>By the Board</w:t>
      </w:r>
      <w:r w:rsidRPr="00A4441D">
        <w:t>.  The Board, through its staff, may also conduct premises checks.  Prior to conducting any such check, the Board will contact Director of Facilities, the Chairman of the Tribe, and the Manager of the Operation to be inspected to provide reasonable notice of such premises check, prior to conducting the check.  The Tribe may designate appropriate staff to observe the premises check provided they do not interfere with the check.  The Board will share the results of such premises checks with the Tribe.</w:t>
      </w:r>
    </w:p>
    <w:p w14:paraId="73565544" w14:textId="77777777" w:rsidR="008214E5" w:rsidRPr="00A4441D" w:rsidRDefault="008214E5" w:rsidP="002C3704">
      <w:pPr>
        <w:pStyle w:val="Style7"/>
        <w:numPr>
          <w:ilvl w:val="0"/>
          <w:numId w:val="0"/>
        </w:numPr>
        <w:ind w:left="1440"/>
      </w:pPr>
    </w:p>
    <w:p w14:paraId="5211F8A7" w14:textId="77777777" w:rsidR="008214E5" w:rsidRPr="00A4441D" w:rsidRDefault="008214E5" w:rsidP="002C3704">
      <w:pPr>
        <w:pStyle w:val="Style7"/>
      </w:pPr>
      <w:r w:rsidRPr="002C3704">
        <w:rPr>
          <w:u w:val="single"/>
        </w:rPr>
        <w:t>Cooperation.</w:t>
      </w:r>
      <w:r w:rsidRPr="00A4441D">
        <w:t xml:space="preserve">  Should either Party have any concerns arising out of a premises check or the results thereof, the Parties will meet in good faith to discuss any suggested changes to protocols of the premises checks themselves or of liquor service by the Tribal Enterprise that was checked.</w:t>
      </w:r>
    </w:p>
    <w:p w14:paraId="167D0EB0" w14:textId="77777777" w:rsidR="008214E5" w:rsidRPr="00A4441D" w:rsidRDefault="008214E5" w:rsidP="008214E5">
      <w:pPr>
        <w:pStyle w:val="ListParagraph"/>
        <w:ind w:left="2880"/>
        <w:jc w:val="both"/>
        <w:rPr>
          <w:rFonts w:ascii="Times New Roman" w:hAnsi="Times New Roman" w:cs="Times New Roman"/>
          <w:szCs w:val="23"/>
        </w:rPr>
      </w:pPr>
    </w:p>
    <w:p w14:paraId="56A93E9E" w14:textId="77777777" w:rsidR="008214E5" w:rsidRPr="002C3704" w:rsidRDefault="008214E5" w:rsidP="002C3704">
      <w:pPr>
        <w:pStyle w:val="Style6"/>
        <w:rPr>
          <w:b/>
        </w:rPr>
      </w:pPr>
      <w:r w:rsidRPr="00852A1D">
        <w:rPr>
          <w:u w:val="single"/>
        </w:rPr>
        <w:t>Compliance Checks-Minors</w:t>
      </w:r>
      <w:r w:rsidRPr="002C3704">
        <w:rPr>
          <w:b/>
        </w:rPr>
        <w:t>.</w:t>
      </w:r>
    </w:p>
    <w:p w14:paraId="35D41495" w14:textId="77777777" w:rsidR="008214E5" w:rsidRPr="00A4441D" w:rsidRDefault="008214E5" w:rsidP="008214E5">
      <w:pPr>
        <w:pStyle w:val="ListParagraph"/>
        <w:ind w:left="1440"/>
        <w:jc w:val="both"/>
        <w:rPr>
          <w:rFonts w:ascii="Times New Roman" w:hAnsi="Times New Roman" w:cs="Times New Roman"/>
          <w:szCs w:val="23"/>
        </w:rPr>
      </w:pPr>
    </w:p>
    <w:p w14:paraId="24266229" w14:textId="77777777" w:rsidR="008214E5" w:rsidRPr="00A4441D" w:rsidRDefault="008214E5" w:rsidP="002C3704">
      <w:pPr>
        <w:pStyle w:val="Style7"/>
      </w:pPr>
      <w:r w:rsidRPr="002C3704">
        <w:rPr>
          <w:u w:val="single"/>
        </w:rPr>
        <w:lastRenderedPageBreak/>
        <w:t>By the Tribe</w:t>
      </w:r>
      <w:r w:rsidRPr="00A4441D">
        <w:t xml:space="preserve">.  The Tribe may conduct its own compliance checks in Indian Country using minors ages 18, 19, or 20 through the </w:t>
      </w:r>
      <w:r w:rsidR="00F031F6" w:rsidRPr="00F031F6">
        <w:fldChar w:fldCharType="begin">
          <w:ffData>
            <w:name w:val=""/>
            <w:enabled/>
            <w:calcOnExit w:val="0"/>
            <w:textInput>
              <w:default w:val="Name of Tribe(s)"/>
            </w:textInput>
          </w:ffData>
        </w:fldChar>
      </w:r>
      <w:r w:rsidR="00F031F6" w:rsidRPr="00F031F6">
        <w:instrText xml:space="preserve"> FORMTEXT </w:instrText>
      </w:r>
      <w:r w:rsidR="00F031F6" w:rsidRPr="00F031F6">
        <w:fldChar w:fldCharType="separate"/>
      </w:r>
      <w:r w:rsidR="00F031F6" w:rsidRPr="00F031F6">
        <w:t>Name of Tribe(s)</w:t>
      </w:r>
      <w:r w:rsidR="00F031F6" w:rsidRPr="00F031F6">
        <w:fldChar w:fldCharType="end"/>
      </w:r>
      <w:r w:rsidR="00F031F6">
        <w:t xml:space="preserve"> </w:t>
      </w:r>
      <w:r w:rsidRPr="00A4441D">
        <w:t>Tribal Police Department or other authorized agency in accordance with Tribal regulations and policies.  To the extent it is informed of the results of such checks, the Tribe will provide the results of the checks to the Board.  No criminal action may be taken against any minor who purchases alcohol as part of such a compliance check.</w:t>
      </w:r>
    </w:p>
    <w:p w14:paraId="6F90840D" w14:textId="77777777" w:rsidR="008214E5" w:rsidRPr="00A4441D" w:rsidRDefault="008214E5" w:rsidP="002C3704">
      <w:pPr>
        <w:pStyle w:val="Style7"/>
        <w:numPr>
          <w:ilvl w:val="0"/>
          <w:numId w:val="0"/>
        </w:numPr>
        <w:ind w:left="1440"/>
      </w:pPr>
    </w:p>
    <w:p w14:paraId="1626D9AA" w14:textId="77777777" w:rsidR="008214E5" w:rsidRPr="00A4441D" w:rsidRDefault="008214E5" w:rsidP="002C3704">
      <w:pPr>
        <w:pStyle w:val="Style7"/>
      </w:pPr>
      <w:r w:rsidRPr="002C3704">
        <w:rPr>
          <w:u w:val="single"/>
        </w:rPr>
        <w:t>By the Board</w:t>
      </w:r>
      <w:r w:rsidRPr="00A4441D">
        <w:t>.  Board staff may also conduct compliance checks.  Prior to conducting any such check, the Board will contact Director of Facilities; Chairman of the Tribe, and the Manager of the Operation to provide reasonable notice of such compliance check, prior to conducting the check.  The Tribe may delegate staff to observe the check, provided they do not interfere with the check.  The Board will share the results of such compliance checks with the Tribe.</w:t>
      </w:r>
    </w:p>
    <w:p w14:paraId="6B791ACF" w14:textId="77777777" w:rsidR="008214E5" w:rsidRPr="00A4441D" w:rsidRDefault="008214E5" w:rsidP="002C3704">
      <w:pPr>
        <w:pStyle w:val="Style7"/>
        <w:numPr>
          <w:ilvl w:val="0"/>
          <w:numId w:val="0"/>
        </w:numPr>
        <w:ind w:left="1440"/>
      </w:pPr>
    </w:p>
    <w:p w14:paraId="20065F0D" w14:textId="77777777" w:rsidR="008214E5" w:rsidRPr="00A4441D" w:rsidRDefault="008214E5" w:rsidP="002C3704">
      <w:pPr>
        <w:pStyle w:val="Style7"/>
      </w:pPr>
      <w:r w:rsidRPr="002C3704">
        <w:rPr>
          <w:u w:val="single"/>
        </w:rPr>
        <w:t>Cooperation</w:t>
      </w:r>
      <w:r w:rsidRPr="00A4441D">
        <w:t>.  Should either Party have any concerns arising out of a compliance check or the results thereof, the Parties will meet in good faith to discuss any suggested changes to protocols of the compliance checks themselves or of liquor service by the Tribal Enterprise that was checked.</w:t>
      </w:r>
    </w:p>
    <w:p w14:paraId="2F794646" w14:textId="77777777" w:rsidR="008214E5" w:rsidRPr="00A4441D" w:rsidRDefault="008214E5" w:rsidP="008214E5">
      <w:pPr>
        <w:pStyle w:val="ListParagraph"/>
        <w:ind w:left="2880"/>
        <w:jc w:val="both"/>
        <w:rPr>
          <w:rFonts w:ascii="Times New Roman" w:hAnsi="Times New Roman" w:cs="Times New Roman"/>
          <w:szCs w:val="23"/>
        </w:rPr>
      </w:pPr>
    </w:p>
    <w:p w14:paraId="5A89A905" w14:textId="77777777" w:rsidR="008214E5" w:rsidRPr="002C3704" w:rsidRDefault="008214E5" w:rsidP="00852A1D">
      <w:pPr>
        <w:pStyle w:val="Style2"/>
      </w:pPr>
      <w:r w:rsidRPr="002C3704">
        <w:t>Complaints.</w:t>
      </w:r>
    </w:p>
    <w:p w14:paraId="6E260A7E" w14:textId="77777777" w:rsidR="008214E5" w:rsidRPr="00A4441D" w:rsidRDefault="008214E5" w:rsidP="008214E5">
      <w:pPr>
        <w:pStyle w:val="ListParagraph"/>
        <w:jc w:val="both"/>
        <w:rPr>
          <w:rFonts w:ascii="Times New Roman" w:hAnsi="Times New Roman" w:cs="Times New Roman"/>
          <w:szCs w:val="23"/>
        </w:rPr>
      </w:pPr>
    </w:p>
    <w:p w14:paraId="446D7045" w14:textId="77777777" w:rsidR="008214E5" w:rsidRPr="00EC36CC" w:rsidRDefault="008214E5" w:rsidP="00B57459">
      <w:pPr>
        <w:pStyle w:val="Style6"/>
      </w:pPr>
      <w:r w:rsidRPr="00EC36CC">
        <w:rPr>
          <w:u w:val="single"/>
        </w:rPr>
        <w:t>Tribal Enterprises</w:t>
      </w:r>
      <w:r w:rsidRPr="00EC36CC">
        <w:rPr>
          <w:i/>
        </w:rPr>
        <w:t>.</w:t>
      </w:r>
      <w:r w:rsidR="00852A1D" w:rsidRPr="00EC36CC">
        <w:t xml:space="preserve"> </w:t>
      </w:r>
      <w:r w:rsidRPr="00EC36CC">
        <w:t>When a complaint regarding liquor service at any Tribal Enterprise is received by either the Tribe or the Board, or when the Tribe or the Board otherwise have reason to suspect a violation either through a premises check or compliance check, the following steps will occur:</w:t>
      </w:r>
    </w:p>
    <w:p w14:paraId="3578E181" w14:textId="77777777" w:rsidR="008214E5" w:rsidRPr="00EC36CC" w:rsidRDefault="008214E5" w:rsidP="008214E5">
      <w:pPr>
        <w:pStyle w:val="ListParagraph"/>
        <w:ind w:left="1440"/>
        <w:jc w:val="both"/>
        <w:rPr>
          <w:rFonts w:ascii="Times New Roman" w:hAnsi="Times New Roman" w:cs="Times New Roman"/>
          <w:szCs w:val="23"/>
        </w:rPr>
      </w:pPr>
    </w:p>
    <w:p w14:paraId="796FF4EA" w14:textId="77777777" w:rsidR="008214E5" w:rsidRPr="00EC36CC" w:rsidRDefault="008214E5" w:rsidP="002C3704">
      <w:pPr>
        <w:pStyle w:val="Style7"/>
        <w:rPr>
          <w:u w:val="single"/>
        </w:rPr>
      </w:pPr>
      <w:r w:rsidRPr="00EC36CC">
        <w:rPr>
          <w:u w:val="single"/>
        </w:rPr>
        <w:t>Receipt of Complaint.</w:t>
      </w:r>
    </w:p>
    <w:p w14:paraId="5713BA28" w14:textId="77777777" w:rsidR="008214E5" w:rsidRPr="00EC36CC" w:rsidRDefault="008214E5" w:rsidP="008214E5">
      <w:pPr>
        <w:pStyle w:val="ListParagraph"/>
        <w:keepNext/>
        <w:ind w:left="1440" w:hanging="720"/>
        <w:jc w:val="both"/>
        <w:rPr>
          <w:rFonts w:ascii="Times New Roman" w:hAnsi="Times New Roman" w:cs="Times New Roman"/>
          <w:szCs w:val="23"/>
        </w:rPr>
      </w:pPr>
    </w:p>
    <w:p w14:paraId="2AD961D4" w14:textId="77777777" w:rsidR="008214E5" w:rsidRPr="00EC36CC" w:rsidRDefault="008214E5" w:rsidP="00852A1D">
      <w:pPr>
        <w:pStyle w:val="Style8"/>
      </w:pPr>
      <w:r w:rsidRPr="00EC36CC">
        <w:rPr>
          <w:u w:val="single"/>
        </w:rPr>
        <w:t>By the Tribe</w:t>
      </w:r>
      <w:r w:rsidRPr="00EC36CC">
        <w:t>.  If the complaint is received by the Tribe, it will be communicated to the Tribe’s Legal Department.  The Tribe’s Legal Department will then document the complaint and provide a copy to the Board staff within seven (7) days.</w:t>
      </w:r>
    </w:p>
    <w:p w14:paraId="708ADEED" w14:textId="77777777" w:rsidR="008214E5" w:rsidRPr="00EC36CC" w:rsidRDefault="008214E5" w:rsidP="00852A1D">
      <w:pPr>
        <w:pStyle w:val="Style8"/>
        <w:numPr>
          <w:ilvl w:val="0"/>
          <w:numId w:val="0"/>
        </w:numPr>
        <w:ind w:left="2160"/>
      </w:pPr>
    </w:p>
    <w:p w14:paraId="1A970CEE" w14:textId="77777777" w:rsidR="00B57459" w:rsidRPr="00EC36CC" w:rsidRDefault="008214E5" w:rsidP="00852A1D">
      <w:pPr>
        <w:pStyle w:val="Style8"/>
      </w:pPr>
      <w:r w:rsidRPr="00EC36CC">
        <w:rPr>
          <w:u w:val="single"/>
        </w:rPr>
        <w:t>By</w:t>
      </w:r>
      <w:r w:rsidR="00D60FFD" w:rsidRPr="00EC36CC">
        <w:rPr>
          <w:u w:val="single"/>
        </w:rPr>
        <w:t xml:space="preserve"> the</w:t>
      </w:r>
      <w:r w:rsidRPr="00EC36CC">
        <w:rPr>
          <w:u w:val="single"/>
        </w:rPr>
        <w:t xml:space="preserve"> Board</w:t>
      </w:r>
      <w:r w:rsidRPr="00EC36CC">
        <w:t>.  If the complaint is received by the Board, it will be communicated to the Tribe’s Legal Department in writing within seven (7) days.</w:t>
      </w:r>
    </w:p>
    <w:p w14:paraId="2FD7D06B" w14:textId="77777777" w:rsidR="00B57459" w:rsidRPr="00EC36CC" w:rsidRDefault="00B57459" w:rsidP="00B57459">
      <w:pPr>
        <w:pStyle w:val="ListParagraph"/>
        <w:rPr>
          <w:rFonts w:ascii="Times New Roman" w:hAnsi="Times New Roman" w:cs="Times New Roman"/>
          <w:szCs w:val="23"/>
        </w:rPr>
      </w:pPr>
    </w:p>
    <w:p w14:paraId="05635711" w14:textId="77777777" w:rsidR="00B57459" w:rsidRPr="00EC36CC" w:rsidRDefault="008214E5" w:rsidP="000D1AE0">
      <w:pPr>
        <w:pStyle w:val="Style7"/>
      </w:pPr>
      <w:r w:rsidRPr="00EC36CC">
        <w:rPr>
          <w:u w:val="single"/>
        </w:rPr>
        <w:t>Investigation.</w:t>
      </w:r>
      <w:r w:rsidRPr="00EC36CC">
        <w:t xml:space="preserve">  </w:t>
      </w:r>
      <w:r w:rsidR="00B57459" w:rsidRPr="00EC36CC">
        <w:t>The Board will investigate the complaint in its discretion and in accordance with its policies and procedures.</w:t>
      </w:r>
    </w:p>
    <w:p w14:paraId="4F0FD182" w14:textId="77777777" w:rsidR="008214E5" w:rsidRPr="00EC36CC" w:rsidRDefault="008214E5" w:rsidP="008214E5">
      <w:pPr>
        <w:pStyle w:val="ListParagraph"/>
        <w:ind w:left="1800" w:hanging="360"/>
        <w:jc w:val="both"/>
        <w:rPr>
          <w:rFonts w:ascii="Times New Roman" w:hAnsi="Times New Roman" w:cs="Times New Roman"/>
          <w:szCs w:val="23"/>
        </w:rPr>
      </w:pPr>
    </w:p>
    <w:p w14:paraId="2CE55A1E" w14:textId="77777777" w:rsidR="008214E5" w:rsidRPr="00EC36CC" w:rsidRDefault="008214E5" w:rsidP="00B57459">
      <w:pPr>
        <w:pStyle w:val="Style7"/>
        <w:rPr>
          <w:u w:val="single"/>
        </w:rPr>
      </w:pPr>
      <w:r w:rsidRPr="00EC36CC">
        <w:rPr>
          <w:u w:val="single"/>
        </w:rPr>
        <w:t>Alleged Violation.</w:t>
      </w:r>
    </w:p>
    <w:p w14:paraId="75BF0E55" w14:textId="77777777" w:rsidR="008214E5" w:rsidRPr="00EC36CC" w:rsidRDefault="008214E5" w:rsidP="008214E5">
      <w:pPr>
        <w:pStyle w:val="ListParagraph"/>
        <w:ind w:left="1800" w:hanging="360"/>
        <w:jc w:val="both"/>
        <w:rPr>
          <w:rFonts w:ascii="Times New Roman" w:hAnsi="Times New Roman" w:cs="Times New Roman"/>
          <w:szCs w:val="23"/>
        </w:rPr>
      </w:pPr>
    </w:p>
    <w:p w14:paraId="3D95C020" w14:textId="77777777" w:rsidR="00F031F6" w:rsidRPr="00EC36CC" w:rsidRDefault="00F031F6" w:rsidP="00F031F6">
      <w:pPr>
        <w:pStyle w:val="Style8"/>
      </w:pPr>
      <w:r w:rsidRPr="00EC36CC">
        <w:rPr>
          <w:u w:val="single"/>
        </w:rPr>
        <w:lastRenderedPageBreak/>
        <w:t>Employee.</w:t>
      </w:r>
      <w:r w:rsidRPr="00EC36CC">
        <w:t xml:space="preserve"> If the investigation is of an alleged violation by a Tribe or Tribal Enterprise employee holding a MAST permit, the Board will provide a copy of any written report to the Tribe’s Legal Department.  The Board may take any action against the employee in accordance with its laws and regulations.  Notice of any additional action taken against that employee by the Tribe will be provided to the Board.  If the employee is a Tribal Member, the Tribe will investigate and take such enforcement action as is consistent with tribal law and procedures.</w:t>
      </w:r>
    </w:p>
    <w:p w14:paraId="34F85F2C" w14:textId="77777777" w:rsidR="008214E5" w:rsidRPr="00EC36CC" w:rsidRDefault="008214E5" w:rsidP="008214E5">
      <w:pPr>
        <w:pStyle w:val="ListParagraph"/>
        <w:ind w:left="2160" w:hanging="360"/>
        <w:jc w:val="both"/>
        <w:rPr>
          <w:rFonts w:ascii="Times New Roman" w:hAnsi="Times New Roman" w:cs="Times New Roman"/>
          <w:szCs w:val="23"/>
        </w:rPr>
      </w:pPr>
    </w:p>
    <w:p w14:paraId="3767E2C4" w14:textId="77777777" w:rsidR="008214E5" w:rsidRPr="00EC36CC" w:rsidRDefault="008214E5" w:rsidP="00F031F6">
      <w:pPr>
        <w:pStyle w:val="Style8"/>
      </w:pPr>
      <w:r w:rsidRPr="00EC36CC">
        <w:rPr>
          <w:u w:val="single"/>
        </w:rPr>
        <w:t>Tribal Enterprise.</w:t>
      </w:r>
      <w:r w:rsidR="00F031F6" w:rsidRPr="00EC36CC">
        <w:t xml:space="preserve"> If the investigation is of an alleged violation by the Tribe or a Tribal Enterprise, the Board will provide a copy of any written report to Tribe’s Legal Department.  The Board may take any action against the Tribal Enterprise consistent with applicable laws and regulations, specifically to the extent applicable WAC 314-29-020, which addresses Group 1 violations against public safety.</w:t>
      </w:r>
    </w:p>
    <w:p w14:paraId="2773537E" w14:textId="77777777" w:rsidR="00B57459" w:rsidRPr="00EC36CC" w:rsidRDefault="00B57459" w:rsidP="00B57459">
      <w:pPr>
        <w:pStyle w:val="Style8"/>
        <w:numPr>
          <w:ilvl w:val="0"/>
          <w:numId w:val="0"/>
        </w:numPr>
        <w:ind w:left="2160"/>
      </w:pPr>
    </w:p>
    <w:p w14:paraId="0E56DDE5" w14:textId="77777777" w:rsidR="008214E5" w:rsidRPr="00EC36CC" w:rsidRDefault="008214E5" w:rsidP="00B57459">
      <w:pPr>
        <w:pStyle w:val="Style8"/>
      </w:pPr>
      <w:r w:rsidRPr="00EC36CC">
        <w:t>The Tribe may assert, among other things, that some State prohibitions against “criminal” or “lewd” conduct as used in WAC 314-29-020 do not apply to tribes, tribal government agencies, tribal employees, or in Indian Country, or that some “criminal” or “lewd” conduct does not fall within the scope of the Board’s authority under 18 U.S.C. § 1161.</w:t>
      </w:r>
    </w:p>
    <w:p w14:paraId="358B5ADB" w14:textId="77777777" w:rsidR="00B57459" w:rsidRPr="00EC36CC" w:rsidRDefault="00B57459" w:rsidP="00B57459">
      <w:pPr>
        <w:pStyle w:val="Style8"/>
        <w:numPr>
          <w:ilvl w:val="0"/>
          <w:numId w:val="0"/>
        </w:numPr>
      </w:pPr>
    </w:p>
    <w:p w14:paraId="3E295408" w14:textId="77777777" w:rsidR="008214E5" w:rsidRPr="00EC36CC" w:rsidRDefault="00EC36CC" w:rsidP="00EC36CC">
      <w:pPr>
        <w:pStyle w:val="Style4"/>
        <w:rPr>
          <w:rFonts w:ascii="Times New Roman" w:hAnsi="Times New Roman" w:cs="Times New Roman"/>
        </w:rPr>
      </w:pPr>
      <w:r w:rsidRPr="00EC36CC">
        <w:rPr>
          <w:rFonts w:ascii="Times New Roman" w:hAnsi="Times New Roman" w:cs="Times New Roman"/>
          <w:u w:val="single"/>
        </w:rPr>
        <w:t>Dispute Resolution.</w:t>
      </w:r>
      <w:r w:rsidRPr="00EC36CC">
        <w:rPr>
          <w:rFonts w:ascii="Times New Roman" w:hAnsi="Times New Roman" w:cs="Times New Roman"/>
        </w:rPr>
        <w:t xml:space="preserve"> </w:t>
      </w:r>
      <w:r w:rsidR="008214E5" w:rsidRPr="00EC36CC">
        <w:rPr>
          <w:rFonts w:ascii="Times New Roman" w:hAnsi="Times New Roman" w:cs="Times New Roman"/>
        </w:rPr>
        <w:t>If the Board alleges that the Tribe is not complying with any of the provisions of Exhibits A or B of this MOA, the Board and the Tribe will seek resolution in accordance with the dispute resolution process outlined in Section IV(F) of this MOA.</w:t>
      </w:r>
    </w:p>
    <w:p w14:paraId="528993E4" w14:textId="77777777" w:rsidR="008214E5" w:rsidRPr="00EC36CC" w:rsidRDefault="008214E5" w:rsidP="00B57459">
      <w:pPr>
        <w:pStyle w:val="Style8"/>
        <w:numPr>
          <w:ilvl w:val="0"/>
          <w:numId w:val="0"/>
        </w:numPr>
        <w:ind w:left="2160"/>
      </w:pPr>
    </w:p>
    <w:p w14:paraId="02FB7BA2" w14:textId="77777777" w:rsidR="008214E5" w:rsidRPr="00EC36CC" w:rsidRDefault="008214E5" w:rsidP="00EC36CC">
      <w:pPr>
        <w:pStyle w:val="Style4"/>
        <w:rPr>
          <w:rFonts w:ascii="Times New Roman" w:hAnsi="Times New Roman" w:cs="Times New Roman"/>
        </w:rPr>
      </w:pPr>
      <w:r w:rsidRPr="00EC36CC">
        <w:rPr>
          <w:rFonts w:ascii="Times New Roman" w:hAnsi="Times New Roman" w:cs="Times New Roman"/>
        </w:rPr>
        <w:t>For purposes of this Section only, each “location” in Exhibit A will be deemed a separate location and violations against one location will not affect other locations.</w:t>
      </w:r>
    </w:p>
    <w:p w14:paraId="04C29540" w14:textId="77777777" w:rsidR="008214E5" w:rsidRPr="00EC36CC" w:rsidRDefault="008214E5" w:rsidP="008214E5">
      <w:pPr>
        <w:pStyle w:val="ListParagraph"/>
        <w:ind w:left="1440"/>
        <w:jc w:val="both"/>
        <w:rPr>
          <w:rFonts w:ascii="Times New Roman" w:hAnsi="Times New Roman" w:cs="Times New Roman"/>
          <w:szCs w:val="23"/>
        </w:rPr>
      </w:pPr>
    </w:p>
    <w:p w14:paraId="37E46FDA" w14:textId="77777777" w:rsidR="00B57459" w:rsidRPr="00EC36CC" w:rsidRDefault="008214E5" w:rsidP="00EC36CC">
      <w:pPr>
        <w:pStyle w:val="Style2"/>
      </w:pPr>
      <w:r w:rsidRPr="00EC36CC">
        <w:t xml:space="preserve">Amendment.  </w:t>
      </w:r>
    </w:p>
    <w:p w14:paraId="51A3C01F" w14:textId="77777777" w:rsidR="00B57459" w:rsidRPr="00EC36CC" w:rsidRDefault="00B57459" w:rsidP="00B57459">
      <w:pPr>
        <w:pStyle w:val="Style6"/>
        <w:numPr>
          <w:ilvl w:val="0"/>
          <w:numId w:val="0"/>
        </w:numPr>
        <w:ind w:left="864"/>
      </w:pPr>
    </w:p>
    <w:p w14:paraId="120E5030" w14:textId="77777777" w:rsidR="008214E5" w:rsidRPr="00EC36CC" w:rsidRDefault="008214E5" w:rsidP="00B57459">
      <w:pPr>
        <w:pStyle w:val="Style6"/>
        <w:numPr>
          <w:ilvl w:val="0"/>
          <w:numId w:val="0"/>
        </w:numPr>
        <w:ind w:left="360"/>
        <w:rPr>
          <w:b/>
        </w:rPr>
      </w:pPr>
      <w:r w:rsidRPr="00EC36CC">
        <w:t>Should the Tribe desire in the future to take over more of the enforcement responsibilities, the Parties agree to meet in good faith to amend this MOA to provide as such.</w:t>
      </w:r>
    </w:p>
    <w:p w14:paraId="4A26FCA1" w14:textId="77777777" w:rsidR="008214E5" w:rsidRPr="00651C31" w:rsidRDefault="008214E5" w:rsidP="00651C31">
      <w:pPr>
        <w:spacing w:after="200" w:line="276" w:lineRule="auto"/>
        <w:jc w:val="both"/>
        <w:rPr>
          <w:b/>
          <w:szCs w:val="23"/>
        </w:rPr>
      </w:pPr>
    </w:p>
    <w:sectPr w:rsidR="008214E5" w:rsidRPr="00651C31" w:rsidSect="00852A1D">
      <w:headerReference w:type="default" r:id="rId1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1DD4" w14:textId="77777777" w:rsidR="009E0A7A" w:rsidRDefault="009E0A7A" w:rsidP="00143E9D">
      <w:r>
        <w:separator/>
      </w:r>
    </w:p>
  </w:endnote>
  <w:endnote w:type="continuationSeparator" w:id="0">
    <w:p w14:paraId="390C32C2" w14:textId="77777777" w:rsidR="009E0A7A" w:rsidRDefault="009E0A7A" w:rsidP="00143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A4DDF" w14:textId="77777777" w:rsidR="004129A4" w:rsidRDefault="004129A4" w:rsidP="00143E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5A6723" w14:textId="77777777" w:rsidR="004129A4" w:rsidRDefault="004129A4" w:rsidP="00143E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379896"/>
      <w:docPartObj>
        <w:docPartGallery w:val="Page Numbers (Bottom of Page)"/>
        <w:docPartUnique/>
      </w:docPartObj>
    </w:sdtPr>
    <w:sdtEndPr>
      <w:rPr>
        <w:noProof/>
      </w:rPr>
    </w:sdtEndPr>
    <w:sdtContent>
      <w:p w14:paraId="3F92B889" w14:textId="77777777" w:rsidR="004129A4" w:rsidRDefault="004129A4">
        <w:pPr>
          <w:pStyle w:val="Footer"/>
          <w:jc w:val="right"/>
        </w:pPr>
        <w:r>
          <w:fldChar w:fldCharType="begin"/>
        </w:r>
        <w:r>
          <w:instrText xml:space="preserve"> PAGE   \* MERGEFORMAT </w:instrText>
        </w:r>
        <w:r>
          <w:fldChar w:fldCharType="separate"/>
        </w:r>
        <w:r w:rsidR="000F6165">
          <w:rPr>
            <w:noProof/>
          </w:rPr>
          <w:t>4</w:t>
        </w:r>
        <w:r>
          <w:rPr>
            <w:noProof/>
          </w:rPr>
          <w:fldChar w:fldCharType="end"/>
        </w:r>
      </w:p>
    </w:sdtContent>
  </w:sdt>
  <w:p w14:paraId="7ABE345C" w14:textId="77777777" w:rsidR="004129A4" w:rsidRDefault="004129A4" w:rsidP="006836C0">
    <w:pPr>
      <w:pStyle w:val="Footer"/>
      <w:tabs>
        <w:tab w:val="clear" w:pos="4320"/>
        <w:tab w:val="clear" w:pos="8640"/>
        <w:tab w:val="left" w:pos="2561"/>
      </w:tabs>
      <w:ind w:right="360"/>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3572327"/>
      <w:docPartObj>
        <w:docPartGallery w:val="Page Numbers (Bottom of Page)"/>
        <w:docPartUnique/>
      </w:docPartObj>
    </w:sdtPr>
    <w:sdtContent>
      <w:p w14:paraId="05DB0004" w14:textId="77777777" w:rsidR="004129A4" w:rsidRPr="00D60FFD" w:rsidRDefault="004129A4" w:rsidP="00D60FFD">
        <w:pPr>
          <w:pStyle w:val="Footer"/>
          <w:ind w:left="5040" w:firstLine="2880"/>
        </w:pPr>
        <w:r w:rsidRPr="00D60FFD">
          <w:fldChar w:fldCharType="begin"/>
        </w:r>
        <w:r w:rsidRPr="00D60FFD">
          <w:instrText xml:space="preserve"> PAGE   \* MERGEFORMAT </w:instrText>
        </w:r>
        <w:r w:rsidRPr="00D60FFD">
          <w:fldChar w:fldCharType="separate"/>
        </w:r>
        <w:r w:rsidR="000F6165">
          <w:rPr>
            <w:noProof/>
          </w:rPr>
          <w:t>19</w:t>
        </w:r>
        <w:r w:rsidRPr="00D60FFD">
          <w:fldChar w:fldCharType="end"/>
        </w:r>
      </w:p>
    </w:sdtContent>
  </w:sdt>
  <w:p w14:paraId="3D9C4D87" w14:textId="77777777" w:rsidR="004129A4" w:rsidRDefault="004129A4" w:rsidP="00D60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50F1B" w14:textId="77777777" w:rsidR="009E0A7A" w:rsidRDefault="009E0A7A" w:rsidP="00143E9D">
      <w:r>
        <w:separator/>
      </w:r>
    </w:p>
  </w:footnote>
  <w:footnote w:type="continuationSeparator" w:id="0">
    <w:p w14:paraId="61A4C2C0" w14:textId="77777777" w:rsidR="009E0A7A" w:rsidRDefault="009E0A7A" w:rsidP="00143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56C9A" w14:textId="77777777" w:rsidR="004129A4" w:rsidRDefault="004129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F8DE" w14:textId="77777777" w:rsidR="004129A4" w:rsidRDefault="00000000">
    <w:pPr>
      <w:pStyle w:val="Header"/>
    </w:pPr>
    <w:r>
      <w:rPr>
        <w:rFonts w:ascii="Times New Roman" w:hAnsi="Times New Roman" w:cs="Times New Roman"/>
      </w:rPr>
      <w:pict w14:anchorId="2F0143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99F4" w14:textId="77777777" w:rsidR="004129A4" w:rsidRPr="00E12B37" w:rsidRDefault="004129A4" w:rsidP="00E12B37">
    <w:pPr>
      <w:pStyle w:val="Heading3"/>
    </w:pPr>
    <w:r w:rsidRPr="00E12B37">
      <w:t>EXHIBIT A</w:t>
    </w:r>
  </w:p>
  <w:p w14:paraId="2A840C98" w14:textId="77777777" w:rsidR="004129A4" w:rsidRPr="00E12B37" w:rsidRDefault="004129A4" w:rsidP="00E12B37">
    <w:pPr>
      <w:pStyle w:val="Heading3"/>
    </w:pPr>
    <w:r w:rsidRPr="00E12B37">
      <w:t>OPERATING PLAN:</w:t>
    </w:r>
  </w:p>
  <w:p w14:paraId="26E3ECBA" w14:textId="77777777" w:rsidR="004129A4" w:rsidRPr="00E12B37" w:rsidRDefault="00000000" w:rsidP="00E12B37">
    <w:pPr>
      <w:pStyle w:val="Heading3"/>
    </w:pPr>
    <w:r>
      <w:pict w14:anchorId="5E83D2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21.8pt;margin-top:205.05pt;width:412.4pt;height:247.45pt;rotation:315;z-index:-251653120;mso-position-horizontal-relative:margin;mso-position-vertical-relative:margin" o:allowincell="f" fillcolor="silver" stroked="f">
          <v:fill opacity=".5"/>
          <v:textpath style="font-family:&quot;Calibri&quot;;font-size:1pt" string="DRAFT"/>
          <w10:wrap anchorx="margin" anchory="margin"/>
        </v:shape>
      </w:pict>
    </w:r>
    <w:r w:rsidR="004129A4" w:rsidRPr="00E12B37">
      <w:t>Locations</w:t>
    </w:r>
  </w:p>
  <w:p w14:paraId="10FD5651" w14:textId="77777777" w:rsidR="004129A4" w:rsidRPr="00D77BE1" w:rsidRDefault="004129A4" w:rsidP="00D77BE1">
    <w:pPr>
      <w:pStyle w:val="Header"/>
      <w:jc w:val="center"/>
      <w:rPr>
        <w:rFonts w:ascii="Times New Roman" w:hAnsi="Times New Roman" w:cs="Times New Roman"/>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598B1" w14:textId="77777777" w:rsidR="004129A4" w:rsidRPr="002C3704" w:rsidRDefault="004129A4" w:rsidP="002C3704">
    <w:pPr>
      <w:pStyle w:val="Header"/>
      <w:jc w:val="center"/>
      <w:rPr>
        <w:rFonts w:ascii="Times New Roman" w:hAnsi="Times New Roman" w:cs="Times New Roman"/>
        <w:b/>
        <w:sz w:val="28"/>
        <w:szCs w:val="28"/>
      </w:rPr>
    </w:pPr>
    <w:r w:rsidRPr="002C3704">
      <w:rPr>
        <w:rFonts w:ascii="Times New Roman" w:hAnsi="Times New Roman" w:cs="Times New Roman"/>
        <w:b/>
        <w:sz w:val="28"/>
        <w:szCs w:val="28"/>
      </w:rPr>
      <w:t>EXHIBIT B</w:t>
    </w:r>
  </w:p>
  <w:p w14:paraId="07AF8A82" w14:textId="77777777" w:rsidR="004129A4" w:rsidRPr="002C3704" w:rsidRDefault="004129A4" w:rsidP="002C3704">
    <w:pPr>
      <w:pStyle w:val="Header"/>
      <w:jc w:val="center"/>
      <w:rPr>
        <w:rFonts w:ascii="Times New Roman" w:hAnsi="Times New Roman" w:cs="Times New Roman"/>
        <w:b/>
        <w:sz w:val="28"/>
        <w:szCs w:val="28"/>
      </w:rPr>
    </w:pPr>
    <w:r w:rsidRPr="002C3704">
      <w:rPr>
        <w:rFonts w:ascii="Times New Roman" w:hAnsi="Times New Roman" w:cs="Times New Roman"/>
        <w:b/>
        <w:sz w:val="28"/>
        <w:szCs w:val="28"/>
      </w:rPr>
      <w:t>RETAIL OPERATING PLAN:</w:t>
    </w:r>
  </w:p>
  <w:p w14:paraId="74614649" w14:textId="77777777" w:rsidR="004129A4" w:rsidRPr="002C3704" w:rsidRDefault="004129A4" w:rsidP="002C3704">
    <w:pPr>
      <w:pStyle w:val="Header"/>
      <w:jc w:val="center"/>
      <w:rPr>
        <w:rFonts w:ascii="Times New Roman" w:hAnsi="Times New Roman" w:cs="Times New Roman"/>
        <w:b/>
        <w:sz w:val="28"/>
        <w:szCs w:val="28"/>
      </w:rPr>
    </w:pPr>
    <w:r w:rsidRPr="002C3704">
      <w:rPr>
        <w:rFonts w:ascii="Times New Roman" w:hAnsi="Times New Roman" w:cs="Times New Roman"/>
        <w:b/>
        <w:sz w:val="28"/>
        <w:szCs w:val="28"/>
      </w:rPr>
      <w:t>Safety/Training Provisions</w:t>
    </w:r>
  </w:p>
  <w:p w14:paraId="52D24D0A" w14:textId="77777777" w:rsidR="004129A4" w:rsidRPr="00D77BE1" w:rsidRDefault="004129A4" w:rsidP="00D77BE1">
    <w:pPr>
      <w:pStyle w:val="Header"/>
      <w:jc w:val="center"/>
      <w:rPr>
        <w:rFonts w:ascii="Times New Roman" w:hAnsi="Times New Roman" w:cs="Times New Roman"/>
        <w:sz w:val="28"/>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C2CD" w14:textId="77777777" w:rsidR="004129A4" w:rsidRPr="00F117E2" w:rsidRDefault="004129A4" w:rsidP="00F117E2">
    <w:pPr>
      <w:pStyle w:val="Header"/>
      <w:jc w:val="center"/>
      <w:rPr>
        <w:rFonts w:ascii="Times New Roman" w:hAnsi="Times New Roman" w:cs="Times New Roman"/>
        <w:b/>
        <w:sz w:val="28"/>
        <w:szCs w:val="28"/>
      </w:rPr>
    </w:pPr>
    <w:r w:rsidRPr="00F117E2">
      <w:rPr>
        <w:rFonts w:ascii="Times New Roman" w:hAnsi="Times New Roman" w:cs="Times New Roman"/>
        <w:b/>
        <w:sz w:val="28"/>
        <w:szCs w:val="28"/>
      </w:rPr>
      <w:t>EXHIBIT C</w:t>
    </w:r>
  </w:p>
  <w:p w14:paraId="70B11740" w14:textId="77777777" w:rsidR="004129A4" w:rsidRPr="00651C31" w:rsidRDefault="004129A4" w:rsidP="00F117E2">
    <w:pPr>
      <w:pStyle w:val="Header"/>
      <w:jc w:val="center"/>
      <w:rPr>
        <w:rFonts w:ascii="Times New Roman" w:hAnsi="Times New Roman" w:cs="Times New Roman"/>
        <w:sz w:val="28"/>
        <w:szCs w:val="28"/>
      </w:rPr>
    </w:pPr>
    <w:r w:rsidRPr="00651C31">
      <w:rPr>
        <w:rFonts w:ascii="Times New Roman" w:hAnsi="Times New Roman" w:cs="Times New Roman"/>
        <w:sz w:val="28"/>
        <w:szCs w:val="28"/>
      </w:rPr>
      <w:t>OPERATING PLAN:</w:t>
    </w:r>
  </w:p>
  <w:p w14:paraId="54D5D7DA" w14:textId="77777777" w:rsidR="004129A4" w:rsidRPr="00651C31" w:rsidRDefault="004129A4" w:rsidP="00F117E2">
    <w:pPr>
      <w:pStyle w:val="Header"/>
      <w:jc w:val="center"/>
      <w:rPr>
        <w:rFonts w:ascii="Times New Roman" w:hAnsi="Times New Roman" w:cs="Times New Roman"/>
        <w:sz w:val="28"/>
        <w:szCs w:val="28"/>
      </w:rPr>
    </w:pPr>
    <w:r w:rsidRPr="00651C31">
      <w:rPr>
        <w:rFonts w:ascii="Times New Roman" w:hAnsi="Times New Roman" w:cs="Times New Roman"/>
        <w:sz w:val="28"/>
        <w:szCs w:val="28"/>
      </w:rPr>
      <w:t>Enforcement/Compliance Plan</w:t>
    </w:r>
  </w:p>
  <w:p w14:paraId="2AC6ABBA" w14:textId="77777777" w:rsidR="004129A4" w:rsidRPr="006836C0" w:rsidRDefault="00000000" w:rsidP="006836C0">
    <w:pPr>
      <w:pStyle w:val="Header"/>
    </w:pPr>
    <w:r>
      <w:rPr>
        <w:rFonts w:ascii="Times New Roman" w:hAnsi="Times New Roman" w:cs="Times New Roman"/>
        <w:b/>
        <w:noProof/>
        <w:sz w:val="28"/>
        <w:szCs w:val="28"/>
      </w:rPr>
      <w:pict w14:anchorId="02337E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21.8pt;margin-top:205.05pt;width:412.4pt;height:247.45pt;rotation:315;z-index:-251651072;mso-position-horizontal-relative:margin;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4434"/>
    <w:multiLevelType w:val="hybridMultilevel"/>
    <w:tmpl w:val="A2C87F32"/>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05A54"/>
    <w:multiLevelType w:val="hybridMultilevel"/>
    <w:tmpl w:val="5CB640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7200F3"/>
    <w:multiLevelType w:val="hybridMultilevel"/>
    <w:tmpl w:val="A2C87F32"/>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393"/>
    <w:multiLevelType w:val="hybridMultilevel"/>
    <w:tmpl w:val="97A8A226"/>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44BBF"/>
    <w:multiLevelType w:val="hybridMultilevel"/>
    <w:tmpl w:val="2D3238D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1F72A0"/>
    <w:multiLevelType w:val="hybridMultilevel"/>
    <w:tmpl w:val="5CB640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D032BA3"/>
    <w:multiLevelType w:val="hybridMultilevel"/>
    <w:tmpl w:val="E12ACE1E"/>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70911"/>
    <w:multiLevelType w:val="hybridMultilevel"/>
    <w:tmpl w:val="E12ACE1E"/>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3A1A"/>
    <w:multiLevelType w:val="hybridMultilevel"/>
    <w:tmpl w:val="35487342"/>
    <w:lvl w:ilvl="0" w:tplc="11C61A56">
      <w:start w:val="1"/>
      <w:numFmt w:val="upperLetter"/>
      <w:lvlText w:val="%1."/>
      <w:lvlJc w:val="left"/>
      <w:pPr>
        <w:ind w:left="450" w:hanging="45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1604D"/>
    <w:multiLevelType w:val="hybridMultilevel"/>
    <w:tmpl w:val="A2C87F32"/>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11AFC"/>
    <w:multiLevelType w:val="hybridMultilevel"/>
    <w:tmpl w:val="ABDEEA60"/>
    <w:lvl w:ilvl="0" w:tplc="68E8EA8C">
      <w:start w:val="6039"/>
      <w:numFmt w:val="decimal"/>
      <w:lvlText w:val="%1"/>
      <w:lvlJc w:val="left"/>
      <w:pPr>
        <w:ind w:left="930" w:hanging="4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BB741BC"/>
    <w:multiLevelType w:val="hybridMultilevel"/>
    <w:tmpl w:val="41E41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040005"/>
    <w:multiLevelType w:val="hybridMultilevel"/>
    <w:tmpl w:val="97A8A226"/>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4822D6"/>
    <w:multiLevelType w:val="hybridMultilevel"/>
    <w:tmpl w:val="5CB640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7EF7EDF"/>
    <w:multiLevelType w:val="hybridMultilevel"/>
    <w:tmpl w:val="E12ACE1E"/>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1C063F"/>
    <w:multiLevelType w:val="hybridMultilevel"/>
    <w:tmpl w:val="42784DB8"/>
    <w:lvl w:ilvl="0" w:tplc="85BCFB62">
      <w:start w:val="1"/>
      <w:numFmt w:val="upperLetter"/>
      <w:lvlText w:val="%1."/>
      <w:lvlJc w:val="left"/>
      <w:pPr>
        <w:ind w:left="360" w:hanging="360"/>
      </w:pPr>
      <w:rPr>
        <w:rFonts w:hint="default"/>
        <w:b w:val="0"/>
        <w:i w:val="0"/>
        <w:snapToGrid/>
        <w:spacing w:val="10"/>
        <w:sz w:val="23"/>
        <w:szCs w:val="23"/>
      </w:rPr>
    </w:lvl>
    <w:lvl w:ilvl="1" w:tplc="760C3504">
      <w:start w:val="1"/>
      <w:numFmt w:val="decimal"/>
      <w:lvlText w:val="%2."/>
      <w:lvlJc w:val="left"/>
      <w:pPr>
        <w:ind w:left="1080" w:hanging="360"/>
      </w:pPr>
    </w:lvl>
    <w:lvl w:ilvl="2" w:tplc="31E6C0E0">
      <w:start w:val="1"/>
      <w:numFmt w:val="lowerLetter"/>
      <w:lvlText w:val="%3)"/>
      <w:lvlJc w:val="left"/>
      <w:pPr>
        <w:ind w:left="1800" w:hanging="180"/>
      </w:pPr>
    </w:lvl>
    <w:lvl w:ilvl="3" w:tplc="03008D66">
      <w:start w:val="1"/>
      <w:numFmt w:val="decimal"/>
      <w:lvlText w:val="%4."/>
      <w:lvlJc w:val="left"/>
      <w:pPr>
        <w:ind w:left="2520" w:hanging="360"/>
      </w:pPr>
    </w:lvl>
    <w:lvl w:ilvl="4" w:tplc="1E26EAD2">
      <w:start w:val="1"/>
      <w:numFmt w:val="lowerLetter"/>
      <w:lvlText w:val="%5."/>
      <w:lvlJc w:val="left"/>
      <w:pPr>
        <w:ind w:left="3240" w:hanging="360"/>
      </w:pPr>
    </w:lvl>
    <w:lvl w:ilvl="5" w:tplc="37AAC0CE" w:tentative="1">
      <w:start w:val="1"/>
      <w:numFmt w:val="lowerRoman"/>
      <w:lvlText w:val="%6."/>
      <w:lvlJc w:val="right"/>
      <w:pPr>
        <w:ind w:left="3960" w:hanging="180"/>
      </w:pPr>
    </w:lvl>
    <w:lvl w:ilvl="6" w:tplc="35A426CE" w:tentative="1">
      <w:start w:val="1"/>
      <w:numFmt w:val="decimal"/>
      <w:lvlText w:val="%7."/>
      <w:lvlJc w:val="left"/>
      <w:pPr>
        <w:ind w:left="4680" w:hanging="360"/>
      </w:pPr>
    </w:lvl>
    <w:lvl w:ilvl="7" w:tplc="08282B66" w:tentative="1">
      <w:start w:val="1"/>
      <w:numFmt w:val="lowerLetter"/>
      <w:lvlText w:val="%8."/>
      <w:lvlJc w:val="left"/>
      <w:pPr>
        <w:ind w:left="5400" w:hanging="360"/>
      </w:pPr>
    </w:lvl>
    <w:lvl w:ilvl="8" w:tplc="3268316C" w:tentative="1">
      <w:start w:val="1"/>
      <w:numFmt w:val="lowerRoman"/>
      <w:lvlText w:val="%9."/>
      <w:lvlJc w:val="right"/>
      <w:pPr>
        <w:ind w:left="6120" w:hanging="180"/>
      </w:pPr>
    </w:lvl>
  </w:abstractNum>
  <w:abstractNum w:abstractNumId="16" w15:restartNumberingAfterBreak="0">
    <w:nsid w:val="413C52B2"/>
    <w:multiLevelType w:val="hybridMultilevel"/>
    <w:tmpl w:val="97A8A226"/>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F312F8"/>
    <w:multiLevelType w:val="hybridMultilevel"/>
    <w:tmpl w:val="9766C4E4"/>
    <w:lvl w:ilvl="0" w:tplc="DE0E621C">
      <w:start w:val="1"/>
      <w:numFmt w:val="decimal"/>
      <w:lvlText w:val="%1."/>
      <w:lvlJc w:val="left"/>
      <w:pPr>
        <w:ind w:left="720" w:hanging="360"/>
      </w:pPr>
      <w:rPr>
        <w:color w:val="auto"/>
      </w:rPr>
    </w:lvl>
    <w:lvl w:ilvl="1" w:tplc="D2046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3433B"/>
    <w:multiLevelType w:val="hybridMultilevel"/>
    <w:tmpl w:val="E12ACE1E"/>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0F40F0"/>
    <w:multiLevelType w:val="hybridMultilevel"/>
    <w:tmpl w:val="97A8A226"/>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3035FD"/>
    <w:multiLevelType w:val="hybridMultilevel"/>
    <w:tmpl w:val="A2C87F32"/>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154413"/>
    <w:multiLevelType w:val="hybridMultilevel"/>
    <w:tmpl w:val="5CB640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5BD6E61"/>
    <w:multiLevelType w:val="hybridMultilevel"/>
    <w:tmpl w:val="5CB640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D2E7C95"/>
    <w:multiLevelType w:val="hybridMultilevel"/>
    <w:tmpl w:val="5CB640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842A48"/>
    <w:multiLevelType w:val="hybridMultilevel"/>
    <w:tmpl w:val="5CB6409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BE4E22"/>
    <w:multiLevelType w:val="hybridMultilevel"/>
    <w:tmpl w:val="A2C87F32"/>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8C1A22"/>
    <w:multiLevelType w:val="hybridMultilevel"/>
    <w:tmpl w:val="E12ACE1E"/>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C2F9D"/>
    <w:multiLevelType w:val="hybridMultilevel"/>
    <w:tmpl w:val="97A8A226"/>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DF2593"/>
    <w:multiLevelType w:val="hybridMultilevel"/>
    <w:tmpl w:val="97A8A226"/>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3E303712">
      <w:start w:val="1"/>
      <w:numFmt w:val="low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285C7C"/>
    <w:multiLevelType w:val="hybridMultilevel"/>
    <w:tmpl w:val="E12ACE1E"/>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932730"/>
    <w:multiLevelType w:val="multilevel"/>
    <w:tmpl w:val="1BC494F6"/>
    <w:lvl w:ilvl="0">
      <w:start w:val="1"/>
      <w:numFmt w:val="none"/>
      <w:lvlText w:val="A."/>
      <w:lvlJc w:val="left"/>
      <w:pPr>
        <w:ind w:left="0" w:firstLine="0"/>
      </w:pPr>
      <w:rPr>
        <w:rFonts w:ascii="Times New Roman" w:hAnsi="Times New Roman" w:hint="default"/>
        <w:b w:val="0"/>
        <w:i w:val="0"/>
        <w:color w:val="000000" w:themeColor="text1"/>
        <w:sz w:val="22"/>
      </w:rPr>
    </w:lvl>
    <w:lvl w:ilvl="1">
      <w:start w:val="1"/>
      <w:numFmt w:val="none"/>
      <w:lvlText w:val="1."/>
      <w:lvlJc w:val="left"/>
      <w:pPr>
        <w:ind w:left="720" w:firstLine="0"/>
      </w:pPr>
      <w:rPr>
        <w:rFonts w:hint="default"/>
      </w:rPr>
    </w:lvl>
    <w:lvl w:ilvl="2">
      <w:start w:val="1"/>
      <w:numFmt w:val="none"/>
      <w:lvlText w:val="a."/>
      <w:lvlJc w:val="left"/>
      <w:pPr>
        <w:ind w:left="1440" w:firstLine="0"/>
      </w:pPr>
      <w:rPr>
        <w:rFonts w:hint="default"/>
      </w:rPr>
    </w:lvl>
    <w:lvl w:ilvl="3">
      <w:start w:val="1"/>
      <w:numFmt w:val="none"/>
      <w:pStyle w:val="Heading4"/>
      <w:lvlText w:val="i)"/>
      <w:lvlJc w:val="left"/>
      <w:pPr>
        <w:ind w:left="1440" w:firstLine="72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1" w15:restartNumberingAfterBreak="0">
    <w:nsid w:val="78791887"/>
    <w:multiLevelType w:val="multilevel"/>
    <w:tmpl w:val="CC6E3B7A"/>
    <w:lvl w:ilvl="0">
      <w:start w:val="1"/>
      <w:numFmt w:val="upperRoman"/>
      <w:pStyle w:val="Style1"/>
      <w:suff w:val="space"/>
      <w:lvlText w:val="%1."/>
      <w:lvlJc w:val="center"/>
      <w:pPr>
        <w:ind w:left="0" w:firstLine="288"/>
      </w:pPr>
      <w:rPr>
        <w:rFonts w:hint="default"/>
        <w:b/>
        <w:i w:val="0"/>
        <w:sz w:val="28"/>
      </w:rPr>
    </w:lvl>
    <w:lvl w:ilvl="1">
      <w:start w:val="1"/>
      <w:numFmt w:val="upperLetter"/>
      <w:pStyle w:val="Style2"/>
      <w:lvlText w:val="%2. "/>
      <w:lvlJc w:val="left"/>
      <w:pPr>
        <w:tabs>
          <w:tab w:val="num" w:pos="360"/>
        </w:tabs>
        <w:ind w:left="360" w:hanging="360"/>
      </w:pPr>
      <w:rPr>
        <w:rFonts w:ascii="Times New Roman" w:hAnsi="Times New Roman" w:hint="default"/>
        <w:b/>
        <w:i w:val="0"/>
        <w:sz w:val="24"/>
      </w:rPr>
    </w:lvl>
    <w:lvl w:ilvl="2">
      <w:start w:val="1"/>
      <w:numFmt w:val="decimal"/>
      <w:pStyle w:val="Style3"/>
      <w:lvlText w:val="%3. "/>
      <w:lvlJc w:val="left"/>
      <w:pPr>
        <w:tabs>
          <w:tab w:val="num" w:pos="864"/>
        </w:tabs>
        <w:ind w:left="864" w:hanging="504"/>
      </w:pPr>
      <w:rPr>
        <w:rFonts w:hint="default"/>
        <w:b w:val="0"/>
        <w:i w:val="0"/>
        <w:sz w:val="24"/>
        <w:szCs w:val="24"/>
      </w:rPr>
    </w:lvl>
    <w:lvl w:ilvl="3">
      <w:start w:val="1"/>
      <w:numFmt w:val="lowerLetter"/>
      <w:pStyle w:val="Style4"/>
      <w:lvlText w:val="%4."/>
      <w:lvlJc w:val="left"/>
      <w:pPr>
        <w:ind w:left="1440" w:hanging="360"/>
      </w:pPr>
      <w:rPr>
        <w:rFonts w:ascii="Times New Roman" w:hAnsi="Times New Roman" w:hint="default"/>
        <w:b w:val="0"/>
        <w:i w:val="0"/>
        <w:sz w:val="24"/>
        <w:szCs w:val="24"/>
      </w:rPr>
    </w:lvl>
    <w:lvl w:ilvl="4">
      <w:start w:val="1"/>
      <w:numFmt w:val="lowerRoman"/>
      <w:pStyle w:val="Style8"/>
      <w:lvlText w:val="%5."/>
      <w:lvlJc w:val="left"/>
      <w:pPr>
        <w:ind w:left="2160" w:hanging="360"/>
      </w:pPr>
      <w:rPr>
        <w:rFonts w:ascii="Times New Roman" w:eastAsiaTheme="minorEastAsia" w:hAnsi="Times New Roman" w:cs="Times New Roman"/>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15:restartNumberingAfterBreak="0">
    <w:nsid w:val="7A6A78B8"/>
    <w:multiLevelType w:val="hybridMultilevel"/>
    <w:tmpl w:val="2670043E"/>
    <w:lvl w:ilvl="0" w:tplc="400A29A4">
      <w:start w:val="1"/>
      <w:numFmt w:val="decimal"/>
      <w:lvlText w:val="%1."/>
      <w:lvlJc w:val="left"/>
      <w:pPr>
        <w:ind w:left="720" w:hanging="360"/>
      </w:pPr>
      <w:rPr>
        <w:color w:val="auto"/>
      </w:rPr>
    </w:lvl>
    <w:lvl w:ilvl="1" w:tplc="D2046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B5839"/>
    <w:multiLevelType w:val="hybridMultilevel"/>
    <w:tmpl w:val="E12ACE1E"/>
    <w:lvl w:ilvl="0" w:tplc="0409000F">
      <w:start w:val="1"/>
      <w:numFmt w:val="decimal"/>
      <w:lvlText w:val="%1."/>
      <w:lvlJc w:val="left"/>
      <w:pPr>
        <w:ind w:left="720" w:hanging="360"/>
      </w:pPr>
    </w:lvl>
    <w:lvl w:ilvl="1" w:tplc="D2046E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950571">
    <w:abstractNumId w:val="17"/>
  </w:num>
  <w:num w:numId="2" w16cid:durableId="1442257776">
    <w:abstractNumId w:val="13"/>
  </w:num>
  <w:num w:numId="3" w16cid:durableId="703793904">
    <w:abstractNumId w:val="14"/>
  </w:num>
  <w:num w:numId="4" w16cid:durableId="1288858400">
    <w:abstractNumId w:val="33"/>
  </w:num>
  <w:num w:numId="5" w16cid:durableId="1571503984">
    <w:abstractNumId w:val="18"/>
  </w:num>
  <w:num w:numId="6" w16cid:durableId="1192840437">
    <w:abstractNumId w:val="25"/>
  </w:num>
  <w:num w:numId="7" w16cid:durableId="389421430">
    <w:abstractNumId w:val="4"/>
  </w:num>
  <w:num w:numId="8" w16cid:durableId="1818187495">
    <w:abstractNumId w:val="9"/>
  </w:num>
  <w:num w:numId="9" w16cid:durableId="1003094663">
    <w:abstractNumId w:val="2"/>
  </w:num>
  <w:num w:numId="10" w16cid:durableId="1922909245">
    <w:abstractNumId w:val="20"/>
  </w:num>
  <w:num w:numId="11" w16cid:durableId="478957486">
    <w:abstractNumId w:val="0"/>
  </w:num>
  <w:num w:numId="12" w16cid:durableId="1283995569">
    <w:abstractNumId w:val="28"/>
  </w:num>
  <w:num w:numId="13" w16cid:durableId="1006250411">
    <w:abstractNumId w:val="24"/>
  </w:num>
  <w:num w:numId="14" w16cid:durableId="1384718424">
    <w:abstractNumId w:val="1"/>
  </w:num>
  <w:num w:numId="15" w16cid:durableId="449668455">
    <w:abstractNumId w:val="23"/>
  </w:num>
  <w:num w:numId="16" w16cid:durableId="983395316">
    <w:abstractNumId w:val="5"/>
  </w:num>
  <w:num w:numId="17" w16cid:durableId="291374205">
    <w:abstractNumId w:val="12"/>
  </w:num>
  <w:num w:numId="18" w16cid:durableId="1957173184">
    <w:abstractNumId w:val="21"/>
  </w:num>
  <w:num w:numId="19" w16cid:durableId="689380835">
    <w:abstractNumId w:val="26"/>
  </w:num>
  <w:num w:numId="20" w16cid:durableId="2084524450">
    <w:abstractNumId w:val="7"/>
  </w:num>
  <w:num w:numId="21" w16cid:durableId="194542820">
    <w:abstractNumId w:val="3"/>
  </w:num>
  <w:num w:numId="22" w16cid:durableId="1610236570">
    <w:abstractNumId w:val="27"/>
  </w:num>
  <w:num w:numId="23" w16cid:durableId="1141188055">
    <w:abstractNumId w:val="19"/>
  </w:num>
  <w:num w:numId="24" w16cid:durableId="701131624">
    <w:abstractNumId w:val="32"/>
  </w:num>
  <w:num w:numId="25" w16cid:durableId="266348320">
    <w:abstractNumId w:val="6"/>
  </w:num>
  <w:num w:numId="26" w16cid:durableId="1881628783">
    <w:abstractNumId w:val="29"/>
  </w:num>
  <w:num w:numId="27" w16cid:durableId="1452044210">
    <w:abstractNumId w:val="11"/>
  </w:num>
  <w:num w:numId="28" w16cid:durableId="1465350125">
    <w:abstractNumId w:val="30"/>
  </w:num>
  <w:num w:numId="29" w16cid:durableId="87047030">
    <w:abstractNumId w:val="15"/>
  </w:num>
  <w:num w:numId="30" w16cid:durableId="2013751400">
    <w:abstractNumId w:val="16"/>
  </w:num>
  <w:num w:numId="31" w16cid:durableId="1921212559">
    <w:abstractNumId w:val="8"/>
  </w:num>
  <w:num w:numId="32" w16cid:durableId="781733005">
    <w:abstractNumId w:val="31"/>
  </w:num>
  <w:num w:numId="33" w16cid:durableId="44304016">
    <w:abstractNumId w:val="10"/>
  </w:num>
  <w:num w:numId="34" w16cid:durableId="15758984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7155489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06156716">
    <w:abstractNumId w:val="2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B62"/>
    <w:rsid w:val="0000486C"/>
    <w:rsid w:val="000060FD"/>
    <w:rsid w:val="000071DA"/>
    <w:rsid w:val="000215F7"/>
    <w:rsid w:val="00034204"/>
    <w:rsid w:val="000558E8"/>
    <w:rsid w:val="000718C4"/>
    <w:rsid w:val="000A2C27"/>
    <w:rsid w:val="000B7DCF"/>
    <w:rsid w:val="000C5B14"/>
    <w:rsid w:val="000D1AE0"/>
    <w:rsid w:val="000D22D2"/>
    <w:rsid w:val="000E4731"/>
    <w:rsid w:val="000E4909"/>
    <w:rsid w:val="000F6165"/>
    <w:rsid w:val="000F7D0E"/>
    <w:rsid w:val="00132B95"/>
    <w:rsid w:val="00134722"/>
    <w:rsid w:val="001348F4"/>
    <w:rsid w:val="00143E9D"/>
    <w:rsid w:val="00173D78"/>
    <w:rsid w:val="00174868"/>
    <w:rsid w:val="00175140"/>
    <w:rsid w:val="00197B80"/>
    <w:rsid w:val="001B0E4D"/>
    <w:rsid w:val="001F5519"/>
    <w:rsid w:val="001F5965"/>
    <w:rsid w:val="00203FB7"/>
    <w:rsid w:val="00205871"/>
    <w:rsid w:val="002106E0"/>
    <w:rsid w:val="00210AA8"/>
    <w:rsid w:val="00222198"/>
    <w:rsid w:val="00226725"/>
    <w:rsid w:val="00235D6B"/>
    <w:rsid w:val="00244F41"/>
    <w:rsid w:val="00250327"/>
    <w:rsid w:val="00253914"/>
    <w:rsid w:val="002858D7"/>
    <w:rsid w:val="002960E1"/>
    <w:rsid w:val="002A6CAC"/>
    <w:rsid w:val="002C3704"/>
    <w:rsid w:val="002E7695"/>
    <w:rsid w:val="002F0C02"/>
    <w:rsid w:val="002F3120"/>
    <w:rsid w:val="00315C91"/>
    <w:rsid w:val="00316E51"/>
    <w:rsid w:val="003230F2"/>
    <w:rsid w:val="00326F43"/>
    <w:rsid w:val="00332467"/>
    <w:rsid w:val="00334E10"/>
    <w:rsid w:val="00355994"/>
    <w:rsid w:val="00356884"/>
    <w:rsid w:val="003600B0"/>
    <w:rsid w:val="00363AA9"/>
    <w:rsid w:val="003745E1"/>
    <w:rsid w:val="00391639"/>
    <w:rsid w:val="003A03DC"/>
    <w:rsid w:val="003A2C3C"/>
    <w:rsid w:val="003C06DE"/>
    <w:rsid w:val="003F32B0"/>
    <w:rsid w:val="00403685"/>
    <w:rsid w:val="004129A4"/>
    <w:rsid w:val="0041338E"/>
    <w:rsid w:val="004174CE"/>
    <w:rsid w:val="00442EA0"/>
    <w:rsid w:val="00464968"/>
    <w:rsid w:val="0046729B"/>
    <w:rsid w:val="004A1CF2"/>
    <w:rsid w:val="004C473A"/>
    <w:rsid w:val="004D1217"/>
    <w:rsid w:val="004E3226"/>
    <w:rsid w:val="004E4AC0"/>
    <w:rsid w:val="004F1DBB"/>
    <w:rsid w:val="004F26F0"/>
    <w:rsid w:val="0050041E"/>
    <w:rsid w:val="0051075D"/>
    <w:rsid w:val="00523D05"/>
    <w:rsid w:val="00525585"/>
    <w:rsid w:val="005351FC"/>
    <w:rsid w:val="00540266"/>
    <w:rsid w:val="00540959"/>
    <w:rsid w:val="00544DAD"/>
    <w:rsid w:val="005470F4"/>
    <w:rsid w:val="005634C0"/>
    <w:rsid w:val="00572A7D"/>
    <w:rsid w:val="00576B27"/>
    <w:rsid w:val="00583E78"/>
    <w:rsid w:val="00586506"/>
    <w:rsid w:val="00592FDE"/>
    <w:rsid w:val="005A0A3B"/>
    <w:rsid w:val="005C2F4C"/>
    <w:rsid w:val="005C4B9D"/>
    <w:rsid w:val="005E7D2E"/>
    <w:rsid w:val="005F5A66"/>
    <w:rsid w:val="00603F8B"/>
    <w:rsid w:val="00633640"/>
    <w:rsid w:val="006473F7"/>
    <w:rsid w:val="00651C31"/>
    <w:rsid w:val="00653E73"/>
    <w:rsid w:val="00670010"/>
    <w:rsid w:val="00672BD7"/>
    <w:rsid w:val="006836C0"/>
    <w:rsid w:val="00684594"/>
    <w:rsid w:val="00697692"/>
    <w:rsid w:val="006A1208"/>
    <w:rsid w:val="006A4D10"/>
    <w:rsid w:val="006B5CFF"/>
    <w:rsid w:val="006F4210"/>
    <w:rsid w:val="00703BC5"/>
    <w:rsid w:val="00733CCC"/>
    <w:rsid w:val="00766141"/>
    <w:rsid w:val="00784AA3"/>
    <w:rsid w:val="007C75A4"/>
    <w:rsid w:val="008214E5"/>
    <w:rsid w:val="0082792C"/>
    <w:rsid w:val="00852A1D"/>
    <w:rsid w:val="0088562D"/>
    <w:rsid w:val="00885AE8"/>
    <w:rsid w:val="008936F4"/>
    <w:rsid w:val="008B5A33"/>
    <w:rsid w:val="008D5D31"/>
    <w:rsid w:val="008E103B"/>
    <w:rsid w:val="008F6FA4"/>
    <w:rsid w:val="00915596"/>
    <w:rsid w:val="00934457"/>
    <w:rsid w:val="00963557"/>
    <w:rsid w:val="009701D4"/>
    <w:rsid w:val="009802DC"/>
    <w:rsid w:val="009A6AE7"/>
    <w:rsid w:val="009C230D"/>
    <w:rsid w:val="009E0A7A"/>
    <w:rsid w:val="009F265C"/>
    <w:rsid w:val="009F315A"/>
    <w:rsid w:val="009F66B8"/>
    <w:rsid w:val="00A00F92"/>
    <w:rsid w:val="00A06D80"/>
    <w:rsid w:val="00A132DB"/>
    <w:rsid w:val="00A227DE"/>
    <w:rsid w:val="00A43226"/>
    <w:rsid w:val="00A4441D"/>
    <w:rsid w:val="00A75672"/>
    <w:rsid w:val="00A76B06"/>
    <w:rsid w:val="00AA5E1A"/>
    <w:rsid w:val="00AC30C8"/>
    <w:rsid w:val="00AC53D6"/>
    <w:rsid w:val="00AE2304"/>
    <w:rsid w:val="00AF1C75"/>
    <w:rsid w:val="00AF27C4"/>
    <w:rsid w:val="00B137B5"/>
    <w:rsid w:val="00B14283"/>
    <w:rsid w:val="00B2344C"/>
    <w:rsid w:val="00B274FB"/>
    <w:rsid w:val="00B57459"/>
    <w:rsid w:val="00B623C0"/>
    <w:rsid w:val="00B7509B"/>
    <w:rsid w:val="00B972A9"/>
    <w:rsid w:val="00BA6063"/>
    <w:rsid w:val="00BB73A3"/>
    <w:rsid w:val="00BC3882"/>
    <w:rsid w:val="00BC61DB"/>
    <w:rsid w:val="00C12F7C"/>
    <w:rsid w:val="00C325F8"/>
    <w:rsid w:val="00C43546"/>
    <w:rsid w:val="00C46713"/>
    <w:rsid w:val="00C50766"/>
    <w:rsid w:val="00C61747"/>
    <w:rsid w:val="00C71465"/>
    <w:rsid w:val="00CA5B62"/>
    <w:rsid w:val="00CA6D67"/>
    <w:rsid w:val="00CB3991"/>
    <w:rsid w:val="00CB4D3A"/>
    <w:rsid w:val="00CB7733"/>
    <w:rsid w:val="00CF16E7"/>
    <w:rsid w:val="00CF4E24"/>
    <w:rsid w:val="00D14A88"/>
    <w:rsid w:val="00D1675E"/>
    <w:rsid w:val="00D20141"/>
    <w:rsid w:val="00D25F38"/>
    <w:rsid w:val="00D34E8B"/>
    <w:rsid w:val="00D36550"/>
    <w:rsid w:val="00D36675"/>
    <w:rsid w:val="00D4509B"/>
    <w:rsid w:val="00D60FFD"/>
    <w:rsid w:val="00D63897"/>
    <w:rsid w:val="00D77BE1"/>
    <w:rsid w:val="00DA0C90"/>
    <w:rsid w:val="00DA2FD6"/>
    <w:rsid w:val="00DA4BD9"/>
    <w:rsid w:val="00DA5E00"/>
    <w:rsid w:val="00DC7DC3"/>
    <w:rsid w:val="00DD1617"/>
    <w:rsid w:val="00DE0209"/>
    <w:rsid w:val="00E04C99"/>
    <w:rsid w:val="00E12B37"/>
    <w:rsid w:val="00E1568D"/>
    <w:rsid w:val="00E242C6"/>
    <w:rsid w:val="00E26DAE"/>
    <w:rsid w:val="00E46917"/>
    <w:rsid w:val="00E75F0C"/>
    <w:rsid w:val="00E83681"/>
    <w:rsid w:val="00E90EFA"/>
    <w:rsid w:val="00EA2724"/>
    <w:rsid w:val="00EC2656"/>
    <w:rsid w:val="00EC36CC"/>
    <w:rsid w:val="00ED5143"/>
    <w:rsid w:val="00ED7AC1"/>
    <w:rsid w:val="00EE5ABD"/>
    <w:rsid w:val="00EE63FF"/>
    <w:rsid w:val="00F00A6C"/>
    <w:rsid w:val="00F031F6"/>
    <w:rsid w:val="00F06097"/>
    <w:rsid w:val="00F117E2"/>
    <w:rsid w:val="00F1687B"/>
    <w:rsid w:val="00F2254E"/>
    <w:rsid w:val="00F46DF0"/>
    <w:rsid w:val="00F53F82"/>
    <w:rsid w:val="00F958B3"/>
    <w:rsid w:val="00F96D5C"/>
    <w:rsid w:val="00FC6551"/>
    <w:rsid w:val="00FD6C01"/>
    <w:rsid w:val="00FE3B0C"/>
    <w:rsid w:val="00FE5623"/>
    <w:rsid w:val="00FF187E"/>
    <w:rsid w:val="00FF21CB"/>
    <w:rsid w:val="00FF27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AAB7526"/>
  <w14:defaultImageDpi w14:val="330"/>
  <w15:docId w15:val="{4EE35172-47FB-459E-A730-F4AE3AD19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EA2724"/>
    <w:pPr>
      <w:outlineLvl w:val="0"/>
    </w:pPr>
  </w:style>
  <w:style w:type="paragraph" w:styleId="Heading2">
    <w:name w:val="heading 2"/>
    <w:basedOn w:val="Style2"/>
    <w:next w:val="Normal"/>
    <w:link w:val="Heading2Char"/>
    <w:uiPriority w:val="9"/>
    <w:unhideWhenUsed/>
    <w:qFormat/>
    <w:rsid w:val="00EA2724"/>
    <w:pPr>
      <w:outlineLvl w:val="1"/>
    </w:pPr>
  </w:style>
  <w:style w:type="paragraph" w:styleId="Heading3">
    <w:name w:val="heading 3"/>
    <w:basedOn w:val="Header"/>
    <w:next w:val="Normal"/>
    <w:link w:val="Heading3Char"/>
    <w:uiPriority w:val="9"/>
    <w:unhideWhenUsed/>
    <w:qFormat/>
    <w:rsid w:val="00E12B37"/>
    <w:pPr>
      <w:jc w:val="center"/>
      <w:outlineLvl w:val="2"/>
    </w:pPr>
    <w:rPr>
      <w:rFonts w:ascii="Times New Roman" w:hAnsi="Times New Roman" w:cs="Times New Roman"/>
      <w:b/>
      <w:sz w:val="28"/>
      <w:szCs w:val="28"/>
    </w:rPr>
  </w:style>
  <w:style w:type="paragraph" w:styleId="Heading4">
    <w:name w:val="heading 4"/>
    <w:basedOn w:val="Normal"/>
    <w:next w:val="Normal"/>
    <w:link w:val="Heading4Char"/>
    <w:uiPriority w:val="9"/>
    <w:unhideWhenUsed/>
    <w:qFormat/>
    <w:rsid w:val="005E7D2E"/>
    <w:pPr>
      <w:keepNext/>
      <w:keepLines/>
      <w:numPr>
        <w:ilvl w:val="3"/>
        <w:numId w:val="28"/>
      </w:numPr>
      <w:spacing w:before="200" w:line="276" w:lineRule="auto"/>
      <w:outlineLvl w:val="3"/>
    </w:pPr>
    <w:rPr>
      <w:rFonts w:asciiTheme="majorHAnsi" w:eastAsiaTheme="majorEastAsia" w:hAnsiTheme="majorHAnsi" w:cstheme="majorBidi"/>
      <w:b/>
      <w:bCs/>
      <w:i/>
      <w:iCs/>
      <w:color w:val="4F81BD" w:themeColor="accent1"/>
      <w:sz w:val="23"/>
      <w:szCs w:val="22"/>
    </w:rPr>
  </w:style>
  <w:style w:type="paragraph" w:styleId="Heading5">
    <w:name w:val="heading 5"/>
    <w:basedOn w:val="Normal"/>
    <w:next w:val="Normal"/>
    <w:link w:val="Heading5Char"/>
    <w:uiPriority w:val="9"/>
    <w:unhideWhenUsed/>
    <w:qFormat/>
    <w:rsid w:val="005E7D2E"/>
    <w:pPr>
      <w:keepNext/>
      <w:keepLines/>
      <w:numPr>
        <w:ilvl w:val="4"/>
        <w:numId w:val="28"/>
      </w:numPr>
      <w:spacing w:before="200" w:line="276" w:lineRule="auto"/>
      <w:outlineLvl w:val="4"/>
    </w:pPr>
    <w:rPr>
      <w:rFonts w:asciiTheme="majorHAnsi" w:eastAsiaTheme="majorEastAsia" w:hAnsiTheme="majorHAnsi" w:cstheme="majorBidi"/>
      <w:color w:val="243F60" w:themeColor="accent1" w:themeShade="7F"/>
      <w:sz w:val="23"/>
      <w:szCs w:val="22"/>
    </w:rPr>
  </w:style>
  <w:style w:type="paragraph" w:styleId="Heading6">
    <w:name w:val="heading 6"/>
    <w:basedOn w:val="Normal"/>
    <w:next w:val="Normal"/>
    <w:link w:val="Heading6Char"/>
    <w:uiPriority w:val="9"/>
    <w:unhideWhenUsed/>
    <w:qFormat/>
    <w:rsid w:val="005E7D2E"/>
    <w:pPr>
      <w:keepNext/>
      <w:keepLines/>
      <w:numPr>
        <w:ilvl w:val="5"/>
        <w:numId w:val="28"/>
      </w:numPr>
      <w:spacing w:before="200" w:line="276" w:lineRule="auto"/>
      <w:outlineLvl w:val="5"/>
    </w:pPr>
    <w:rPr>
      <w:rFonts w:asciiTheme="majorHAnsi" w:eastAsiaTheme="majorEastAsia" w:hAnsiTheme="majorHAnsi" w:cstheme="majorBidi"/>
      <w:i/>
      <w:iCs/>
      <w:color w:val="243F60" w:themeColor="accent1" w:themeShade="7F"/>
      <w:sz w:val="23"/>
      <w:szCs w:val="22"/>
    </w:rPr>
  </w:style>
  <w:style w:type="paragraph" w:styleId="Heading7">
    <w:name w:val="heading 7"/>
    <w:basedOn w:val="Normal"/>
    <w:next w:val="Normal"/>
    <w:link w:val="Heading7Char"/>
    <w:uiPriority w:val="9"/>
    <w:unhideWhenUsed/>
    <w:qFormat/>
    <w:rsid w:val="005E7D2E"/>
    <w:pPr>
      <w:keepNext/>
      <w:keepLines/>
      <w:numPr>
        <w:ilvl w:val="6"/>
        <w:numId w:val="28"/>
      </w:numPr>
      <w:spacing w:before="200" w:line="276" w:lineRule="auto"/>
      <w:outlineLvl w:val="6"/>
    </w:pPr>
    <w:rPr>
      <w:rFonts w:asciiTheme="majorHAnsi" w:eastAsiaTheme="majorEastAsia" w:hAnsiTheme="majorHAnsi" w:cstheme="majorBidi"/>
      <w:i/>
      <w:iCs/>
      <w:color w:val="404040" w:themeColor="text1" w:themeTint="BF"/>
      <w:sz w:val="23"/>
      <w:szCs w:val="22"/>
    </w:rPr>
  </w:style>
  <w:style w:type="paragraph" w:styleId="Heading8">
    <w:name w:val="heading 8"/>
    <w:basedOn w:val="Normal"/>
    <w:next w:val="Normal"/>
    <w:link w:val="Heading8Char"/>
    <w:uiPriority w:val="9"/>
    <w:unhideWhenUsed/>
    <w:qFormat/>
    <w:rsid w:val="005E7D2E"/>
    <w:pPr>
      <w:keepNext/>
      <w:keepLines/>
      <w:numPr>
        <w:ilvl w:val="7"/>
        <w:numId w:val="28"/>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5E7D2E"/>
    <w:pPr>
      <w:keepNext/>
      <w:keepLines/>
      <w:numPr>
        <w:ilvl w:val="8"/>
        <w:numId w:val="28"/>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3E9D"/>
    <w:pPr>
      <w:tabs>
        <w:tab w:val="center" w:pos="4320"/>
        <w:tab w:val="right" w:pos="8640"/>
      </w:tabs>
    </w:pPr>
  </w:style>
  <w:style w:type="character" w:customStyle="1" w:styleId="FooterChar">
    <w:name w:val="Footer Char"/>
    <w:basedOn w:val="DefaultParagraphFont"/>
    <w:link w:val="Footer"/>
    <w:uiPriority w:val="99"/>
    <w:rsid w:val="00143E9D"/>
  </w:style>
  <w:style w:type="character" w:styleId="PageNumber">
    <w:name w:val="page number"/>
    <w:basedOn w:val="DefaultParagraphFont"/>
    <w:uiPriority w:val="99"/>
    <w:semiHidden/>
    <w:unhideWhenUsed/>
    <w:rsid w:val="00143E9D"/>
  </w:style>
  <w:style w:type="paragraph" w:styleId="Header">
    <w:name w:val="header"/>
    <w:basedOn w:val="Normal"/>
    <w:link w:val="HeaderChar"/>
    <w:uiPriority w:val="99"/>
    <w:unhideWhenUsed/>
    <w:rsid w:val="004A1CF2"/>
    <w:pPr>
      <w:tabs>
        <w:tab w:val="center" w:pos="4320"/>
        <w:tab w:val="right" w:pos="8640"/>
      </w:tabs>
    </w:pPr>
  </w:style>
  <w:style w:type="character" w:customStyle="1" w:styleId="HeaderChar">
    <w:name w:val="Header Char"/>
    <w:basedOn w:val="DefaultParagraphFont"/>
    <w:link w:val="Header"/>
    <w:uiPriority w:val="99"/>
    <w:rsid w:val="004A1CF2"/>
  </w:style>
  <w:style w:type="paragraph" w:styleId="BalloonText">
    <w:name w:val="Balloon Text"/>
    <w:basedOn w:val="Normal"/>
    <w:link w:val="BalloonTextChar"/>
    <w:uiPriority w:val="99"/>
    <w:semiHidden/>
    <w:unhideWhenUsed/>
    <w:rsid w:val="003230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30F2"/>
    <w:rPr>
      <w:rFonts w:ascii="Lucida Grande" w:hAnsi="Lucida Grande" w:cs="Lucida Grande"/>
      <w:sz w:val="18"/>
      <w:szCs w:val="18"/>
    </w:rPr>
  </w:style>
  <w:style w:type="paragraph" w:styleId="ListParagraph">
    <w:name w:val="List Paragraph"/>
    <w:basedOn w:val="Normal"/>
    <w:link w:val="ListParagraphChar"/>
    <w:uiPriority w:val="34"/>
    <w:qFormat/>
    <w:rsid w:val="002F0C02"/>
    <w:pPr>
      <w:ind w:left="720"/>
      <w:contextualSpacing/>
    </w:pPr>
  </w:style>
  <w:style w:type="character" w:styleId="CommentReference">
    <w:name w:val="annotation reference"/>
    <w:basedOn w:val="DefaultParagraphFont"/>
    <w:uiPriority w:val="99"/>
    <w:semiHidden/>
    <w:unhideWhenUsed/>
    <w:rsid w:val="002F0C02"/>
    <w:rPr>
      <w:sz w:val="16"/>
      <w:szCs w:val="16"/>
    </w:rPr>
  </w:style>
  <w:style w:type="paragraph" w:styleId="CommentText">
    <w:name w:val="annotation text"/>
    <w:basedOn w:val="Normal"/>
    <w:link w:val="CommentTextChar"/>
    <w:uiPriority w:val="99"/>
    <w:semiHidden/>
    <w:unhideWhenUsed/>
    <w:rsid w:val="002F0C02"/>
    <w:rPr>
      <w:sz w:val="20"/>
      <w:szCs w:val="20"/>
    </w:rPr>
  </w:style>
  <w:style w:type="character" w:customStyle="1" w:styleId="CommentTextChar">
    <w:name w:val="Comment Text Char"/>
    <w:basedOn w:val="DefaultParagraphFont"/>
    <w:link w:val="CommentText"/>
    <w:uiPriority w:val="99"/>
    <w:semiHidden/>
    <w:rsid w:val="002F0C02"/>
    <w:rPr>
      <w:sz w:val="20"/>
      <w:szCs w:val="20"/>
    </w:rPr>
  </w:style>
  <w:style w:type="paragraph" w:styleId="CommentSubject">
    <w:name w:val="annotation subject"/>
    <w:basedOn w:val="CommentText"/>
    <w:next w:val="CommentText"/>
    <w:link w:val="CommentSubjectChar"/>
    <w:uiPriority w:val="99"/>
    <w:semiHidden/>
    <w:unhideWhenUsed/>
    <w:rsid w:val="002F0C02"/>
    <w:rPr>
      <w:b/>
      <w:bCs/>
    </w:rPr>
  </w:style>
  <w:style w:type="character" w:customStyle="1" w:styleId="CommentSubjectChar">
    <w:name w:val="Comment Subject Char"/>
    <w:basedOn w:val="CommentTextChar"/>
    <w:link w:val="CommentSubject"/>
    <w:uiPriority w:val="99"/>
    <w:semiHidden/>
    <w:rsid w:val="002F0C02"/>
    <w:rPr>
      <w:b/>
      <w:bCs/>
      <w:sz w:val="20"/>
      <w:szCs w:val="20"/>
    </w:rPr>
  </w:style>
  <w:style w:type="character" w:styleId="Hyperlink">
    <w:name w:val="Hyperlink"/>
    <w:basedOn w:val="DefaultParagraphFont"/>
    <w:uiPriority w:val="99"/>
    <w:unhideWhenUsed/>
    <w:rsid w:val="00633640"/>
    <w:rPr>
      <w:color w:val="0000FF" w:themeColor="hyperlink"/>
      <w:u w:val="single"/>
    </w:rPr>
  </w:style>
  <w:style w:type="character" w:customStyle="1" w:styleId="Heading1Char">
    <w:name w:val="Heading 1 Char"/>
    <w:basedOn w:val="DefaultParagraphFont"/>
    <w:link w:val="Heading1"/>
    <w:uiPriority w:val="9"/>
    <w:rsid w:val="00EA2724"/>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EA2724"/>
    <w:rPr>
      <w:rFonts w:ascii="Times New Roman" w:hAnsi="Times New Roman" w:cs="Times New Roman"/>
      <w:b/>
    </w:rPr>
  </w:style>
  <w:style w:type="character" w:customStyle="1" w:styleId="Heading3Char">
    <w:name w:val="Heading 3 Char"/>
    <w:basedOn w:val="DefaultParagraphFont"/>
    <w:link w:val="Heading3"/>
    <w:uiPriority w:val="9"/>
    <w:rsid w:val="00E12B37"/>
    <w:rPr>
      <w:rFonts w:ascii="Times New Roman" w:hAnsi="Times New Roman" w:cs="Times New Roman"/>
      <w:b/>
      <w:sz w:val="28"/>
      <w:szCs w:val="28"/>
    </w:rPr>
  </w:style>
  <w:style w:type="character" w:customStyle="1" w:styleId="Heading4Char">
    <w:name w:val="Heading 4 Char"/>
    <w:basedOn w:val="DefaultParagraphFont"/>
    <w:link w:val="Heading4"/>
    <w:uiPriority w:val="9"/>
    <w:rsid w:val="005E7D2E"/>
    <w:rPr>
      <w:rFonts w:asciiTheme="majorHAnsi" w:eastAsiaTheme="majorEastAsia" w:hAnsiTheme="majorHAnsi" w:cstheme="majorBidi"/>
      <w:b/>
      <w:bCs/>
      <w:i/>
      <w:iCs/>
      <w:color w:val="4F81BD" w:themeColor="accent1"/>
      <w:sz w:val="23"/>
      <w:szCs w:val="22"/>
    </w:rPr>
  </w:style>
  <w:style w:type="character" w:customStyle="1" w:styleId="Heading5Char">
    <w:name w:val="Heading 5 Char"/>
    <w:basedOn w:val="DefaultParagraphFont"/>
    <w:link w:val="Heading5"/>
    <w:uiPriority w:val="9"/>
    <w:rsid w:val="005E7D2E"/>
    <w:rPr>
      <w:rFonts w:asciiTheme="majorHAnsi" w:eastAsiaTheme="majorEastAsia" w:hAnsiTheme="majorHAnsi" w:cstheme="majorBidi"/>
      <w:color w:val="243F60" w:themeColor="accent1" w:themeShade="7F"/>
      <w:sz w:val="23"/>
      <w:szCs w:val="22"/>
    </w:rPr>
  </w:style>
  <w:style w:type="character" w:customStyle="1" w:styleId="Heading6Char">
    <w:name w:val="Heading 6 Char"/>
    <w:basedOn w:val="DefaultParagraphFont"/>
    <w:link w:val="Heading6"/>
    <w:uiPriority w:val="9"/>
    <w:rsid w:val="005E7D2E"/>
    <w:rPr>
      <w:rFonts w:asciiTheme="majorHAnsi" w:eastAsiaTheme="majorEastAsia" w:hAnsiTheme="majorHAnsi" w:cstheme="majorBidi"/>
      <w:i/>
      <w:iCs/>
      <w:color w:val="243F60" w:themeColor="accent1" w:themeShade="7F"/>
      <w:sz w:val="23"/>
      <w:szCs w:val="22"/>
    </w:rPr>
  </w:style>
  <w:style w:type="character" w:customStyle="1" w:styleId="Heading7Char">
    <w:name w:val="Heading 7 Char"/>
    <w:basedOn w:val="DefaultParagraphFont"/>
    <w:link w:val="Heading7"/>
    <w:uiPriority w:val="9"/>
    <w:rsid w:val="005E7D2E"/>
    <w:rPr>
      <w:rFonts w:asciiTheme="majorHAnsi" w:eastAsiaTheme="majorEastAsia" w:hAnsiTheme="majorHAnsi" w:cstheme="majorBidi"/>
      <w:i/>
      <w:iCs/>
      <w:color w:val="404040" w:themeColor="text1" w:themeTint="BF"/>
      <w:sz w:val="23"/>
      <w:szCs w:val="22"/>
    </w:rPr>
  </w:style>
  <w:style w:type="character" w:customStyle="1" w:styleId="Heading8Char">
    <w:name w:val="Heading 8 Char"/>
    <w:basedOn w:val="DefaultParagraphFont"/>
    <w:link w:val="Heading8"/>
    <w:uiPriority w:val="9"/>
    <w:rsid w:val="005E7D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5E7D2E"/>
    <w:rPr>
      <w:rFonts w:asciiTheme="majorHAnsi" w:eastAsiaTheme="majorEastAsia" w:hAnsiTheme="majorHAnsi" w:cstheme="majorBidi"/>
      <w:i/>
      <w:iCs/>
      <w:color w:val="404040" w:themeColor="text1" w:themeTint="BF"/>
      <w:sz w:val="20"/>
      <w:szCs w:val="20"/>
    </w:rPr>
  </w:style>
  <w:style w:type="character" w:customStyle="1" w:styleId="CharacterStyle1">
    <w:name w:val="Character Style 1"/>
    <w:uiPriority w:val="99"/>
    <w:rsid w:val="0082792C"/>
    <w:rPr>
      <w:rFonts w:ascii="Tahoma" w:hAnsi="Tahoma"/>
      <w:sz w:val="17"/>
    </w:rPr>
  </w:style>
  <w:style w:type="paragraph" w:styleId="BodyText">
    <w:name w:val="Body Text"/>
    <w:aliases w:val=" b,1,BODY TEXT,BT,Block text,Body,Body Text Char3 Char,EDStext,Questions,RFP Text,Resume Text,T1,Text,Title 1,b,block text,bo,body text,body text1,body text4,body text5,bodytext,bt,bt1,bt4,bt5,bullet title,bullet2,sbs,sp,text,tx,txt1"/>
    <w:basedOn w:val="Normal"/>
    <w:link w:val="BodyTextChar"/>
    <w:uiPriority w:val="99"/>
    <w:unhideWhenUsed/>
    <w:rsid w:val="0082792C"/>
    <w:pPr>
      <w:spacing w:after="120" w:line="276" w:lineRule="auto"/>
    </w:pPr>
    <w:rPr>
      <w:rFonts w:ascii="Tahoma" w:eastAsiaTheme="minorHAnsi" w:hAnsi="Tahoma" w:cs="Tahoma"/>
      <w:sz w:val="23"/>
      <w:szCs w:val="22"/>
    </w:rPr>
  </w:style>
  <w:style w:type="character" w:customStyle="1" w:styleId="BodyTextChar">
    <w:name w:val="Body Text Char"/>
    <w:aliases w:val=" b Char,1 Char,BODY TEXT Char,BT Char,Block text Char,Body Char,Body Text Char3 Char Char,EDStext Char,Questions Char,RFP Text Char,Resume Text Char,T1 Char,Text Char,Title 1 Char,b Char,block text Char,bo Char,body text Char,bt Char"/>
    <w:basedOn w:val="DefaultParagraphFont"/>
    <w:link w:val="BodyText"/>
    <w:uiPriority w:val="99"/>
    <w:rsid w:val="0082792C"/>
    <w:rPr>
      <w:rFonts w:ascii="Tahoma" w:eastAsiaTheme="minorHAnsi" w:hAnsi="Tahoma" w:cs="Tahoma"/>
      <w:sz w:val="23"/>
      <w:szCs w:val="22"/>
    </w:rPr>
  </w:style>
  <w:style w:type="table" w:styleId="TableGrid">
    <w:name w:val="Table Grid"/>
    <w:basedOn w:val="TableNormal"/>
    <w:uiPriority w:val="59"/>
    <w:rsid w:val="008214E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8214E5"/>
  </w:style>
  <w:style w:type="paragraph" w:styleId="TOCHeading">
    <w:name w:val="TOC Heading"/>
    <w:basedOn w:val="Heading1"/>
    <w:next w:val="Normal"/>
    <w:uiPriority w:val="39"/>
    <w:unhideWhenUsed/>
    <w:qFormat/>
    <w:rsid w:val="00F53F82"/>
    <w:pPr>
      <w:numPr>
        <w:numId w:val="0"/>
      </w:numPr>
      <w:spacing w:before="240" w:line="259" w:lineRule="auto"/>
      <w:outlineLvl w:val="9"/>
    </w:pPr>
    <w:rPr>
      <w:b w:val="0"/>
      <w:bCs/>
      <w:sz w:val="32"/>
      <w:szCs w:val="32"/>
    </w:rPr>
  </w:style>
  <w:style w:type="paragraph" w:customStyle="1" w:styleId="Style1">
    <w:name w:val="Style1"/>
    <w:basedOn w:val="Normal"/>
    <w:link w:val="Style1Char"/>
    <w:qFormat/>
    <w:rsid w:val="00EA2724"/>
    <w:pPr>
      <w:numPr>
        <w:numId w:val="32"/>
      </w:numPr>
      <w:jc w:val="center"/>
    </w:pPr>
    <w:rPr>
      <w:rFonts w:ascii="Times New Roman" w:hAnsi="Times New Roman" w:cs="Times New Roman"/>
      <w:b/>
      <w:sz w:val="28"/>
      <w:szCs w:val="28"/>
    </w:rPr>
  </w:style>
  <w:style w:type="paragraph" w:customStyle="1" w:styleId="Style2">
    <w:name w:val="Style2"/>
    <w:basedOn w:val="ListParagraph"/>
    <w:link w:val="Style2Char"/>
    <w:qFormat/>
    <w:rsid w:val="00F53F82"/>
    <w:pPr>
      <w:numPr>
        <w:ilvl w:val="1"/>
        <w:numId w:val="32"/>
      </w:numPr>
      <w:jc w:val="both"/>
    </w:pPr>
    <w:rPr>
      <w:rFonts w:ascii="Times New Roman" w:hAnsi="Times New Roman" w:cs="Times New Roman"/>
      <w:b/>
    </w:rPr>
  </w:style>
  <w:style w:type="character" w:customStyle="1" w:styleId="Style1Char">
    <w:name w:val="Style1 Char"/>
    <w:basedOn w:val="DefaultParagraphFont"/>
    <w:link w:val="Style1"/>
    <w:rsid w:val="00EA2724"/>
    <w:rPr>
      <w:rFonts w:ascii="Times New Roman" w:hAnsi="Times New Roman" w:cs="Times New Roman"/>
      <w:b/>
      <w:sz w:val="28"/>
      <w:szCs w:val="28"/>
    </w:rPr>
  </w:style>
  <w:style w:type="paragraph" w:customStyle="1" w:styleId="Style3">
    <w:name w:val="Style3"/>
    <w:basedOn w:val="Normal"/>
    <w:link w:val="Style3Char"/>
    <w:rsid w:val="00EA2724"/>
    <w:pPr>
      <w:numPr>
        <w:ilvl w:val="2"/>
        <w:numId w:val="32"/>
      </w:numPr>
    </w:pPr>
  </w:style>
  <w:style w:type="character" w:customStyle="1" w:styleId="Style2Char">
    <w:name w:val="Style2 Char"/>
    <w:basedOn w:val="ListParagraphChar"/>
    <w:link w:val="Style2"/>
    <w:rsid w:val="00F53F82"/>
    <w:rPr>
      <w:rFonts w:ascii="Times New Roman" w:hAnsi="Times New Roman" w:cs="Times New Roman"/>
      <w:b/>
    </w:rPr>
  </w:style>
  <w:style w:type="paragraph" w:customStyle="1" w:styleId="Style4">
    <w:name w:val="Style4"/>
    <w:basedOn w:val="Normal"/>
    <w:link w:val="Style4Char"/>
    <w:rsid w:val="00EA2724"/>
    <w:pPr>
      <w:numPr>
        <w:ilvl w:val="3"/>
        <w:numId w:val="32"/>
      </w:numPr>
    </w:pPr>
  </w:style>
  <w:style w:type="paragraph" w:styleId="TOC2">
    <w:name w:val="toc 2"/>
    <w:basedOn w:val="Normal"/>
    <w:next w:val="Normal"/>
    <w:autoRedefine/>
    <w:uiPriority w:val="39"/>
    <w:unhideWhenUsed/>
    <w:rsid w:val="00EC36CC"/>
    <w:pPr>
      <w:tabs>
        <w:tab w:val="left" w:pos="630"/>
        <w:tab w:val="right" w:leader="dot" w:pos="8630"/>
      </w:tabs>
      <w:spacing w:after="100" w:line="259" w:lineRule="auto"/>
      <w:ind w:left="220"/>
    </w:pPr>
    <w:rPr>
      <w:rFonts w:cs="Times New Roman"/>
      <w:sz w:val="22"/>
      <w:szCs w:val="22"/>
    </w:rPr>
  </w:style>
  <w:style w:type="paragraph" w:styleId="TOC1">
    <w:name w:val="toc 1"/>
    <w:basedOn w:val="Normal"/>
    <w:next w:val="Normal"/>
    <w:autoRedefine/>
    <w:uiPriority w:val="39"/>
    <w:unhideWhenUsed/>
    <w:rsid w:val="00EA2724"/>
    <w:pPr>
      <w:spacing w:after="100" w:line="259" w:lineRule="auto"/>
    </w:pPr>
    <w:rPr>
      <w:rFonts w:cs="Times New Roman"/>
      <w:sz w:val="22"/>
      <w:szCs w:val="22"/>
    </w:rPr>
  </w:style>
  <w:style w:type="paragraph" w:styleId="TOC3">
    <w:name w:val="toc 3"/>
    <w:basedOn w:val="Normal"/>
    <w:next w:val="Normal"/>
    <w:autoRedefine/>
    <w:uiPriority w:val="39"/>
    <w:unhideWhenUsed/>
    <w:rsid w:val="00EA2724"/>
    <w:pPr>
      <w:spacing w:after="100" w:line="259" w:lineRule="auto"/>
      <w:ind w:left="440"/>
    </w:pPr>
    <w:rPr>
      <w:rFonts w:cs="Times New Roman"/>
      <w:sz w:val="22"/>
      <w:szCs w:val="22"/>
    </w:rPr>
  </w:style>
  <w:style w:type="table" w:customStyle="1" w:styleId="TableGrid1">
    <w:name w:val="Table Grid1"/>
    <w:basedOn w:val="TableNormal"/>
    <w:next w:val="TableGrid"/>
    <w:uiPriority w:val="59"/>
    <w:rsid w:val="00651C31"/>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
    <w:name w:val="Style5"/>
    <w:basedOn w:val="Heading2"/>
    <w:link w:val="Style5Char"/>
    <w:qFormat/>
    <w:rsid w:val="00A227DE"/>
  </w:style>
  <w:style w:type="paragraph" w:styleId="TOC6">
    <w:name w:val="toc 6"/>
    <w:basedOn w:val="Normal"/>
    <w:next w:val="Normal"/>
    <w:autoRedefine/>
    <w:uiPriority w:val="39"/>
    <w:semiHidden/>
    <w:unhideWhenUsed/>
    <w:rsid w:val="00E12B37"/>
    <w:pPr>
      <w:spacing w:after="100"/>
      <w:ind w:left="1200"/>
    </w:pPr>
  </w:style>
  <w:style w:type="paragraph" w:customStyle="1" w:styleId="Style6">
    <w:name w:val="Style6"/>
    <w:basedOn w:val="Style3"/>
    <w:link w:val="Style6Char"/>
    <w:qFormat/>
    <w:rsid w:val="00A227DE"/>
    <w:pPr>
      <w:jc w:val="both"/>
    </w:pPr>
    <w:rPr>
      <w:rFonts w:ascii="Times New Roman" w:hAnsi="Times New Roman" w:cs="Times New Roman"/>
    </w:rPr>
  </w:style>
  <w:style w:type="character" w:customStyle="1" w:styleId="Style5Char">
    <w:name w:val="Style5 Char"/>
    <w:basedOn w:val="Heading2Char"/>
    <w:link w:val="Style5"/>
    <w:rsid w:val="00A227DE"/>
    <w:rPr>
      <w:rFonts w:ascii="Times New Roman" w:hAnsi="Times New Roman" w:cs="Times New Roman"/>
      <w:b/>
    </w:rPr>
  </w:style>
  <w:style w:type="paragraph" w:customStyle="1" w:styleId="Style7">
    <w:name w:val="Style7"/>
    <w:basedOn w:val="Style4"/>
    <w:link w:val="Style7Char"/>
    <w:qFormat/>
    <w:rsid w:val="00A4441D"/>
    <w:pPr>
      <w:jc w:val="both"/>
    </w:pPr>
    <w:rPr>
      <w:rFonts w:ascii="Times New Roman" w:hAnsi="Times New Roman" w:cs="Times New Roman"/>
    </w:rPr>
  </w:style>
  <w:style w:type="character" w:customStyle="1" w:styleId="Style3Char">
    <w:name w:val="Style3 Char"/>
    <w:basedOn w:val="DefaultParagraphFont"/>
    <w:link w:val="Style3"/>
    <w:rsid w:val="00A227DE"/>
  </w:style>
  <w:style w:type="character" w:customStyle="1" w:styleId="Style6Char">
    <w:name w:val="Style6 Char"/>
    <w:basedOn w:val="Style3Char"/>
    <w:link w:val="Style6"/>
    <w:rsid w:val="00A227DE"/>
    <w:rPr>
      <w:rFonts w:ascii="Times New Roman" w:hAnsi="Times New Roman" w:cs="Times New Roman"/>
    </w:rPr>
  </w:style>
  <w:style w:type="paragraph" w:customStyle="1" w:styleId="Style8">
    <w:name w:val="Style8"/>
    <w:basedOn w:val="Style7"/>
    <w:link w:val="Style8Char"/>
    <w:qFormat/>
    <w:rsid w:val="00A4441D"/>
    <w:pPr>
      <w:numPr>
        <w:ilvl w:val="4"/>
      </w:numPr>
    </w:pPr>
  </w:style>
  <w:style w:type="character" w:customStyle="1" w:styleId="Style4Char">
    <w:name w:val="Style4 Char"/>
    <w:basedOn w:val="DefaultParagraphFont"/>
    <w:link w:val="Style4"/>
    <w:rsid w:val="00A227DE"/>
  </w:style>
  <w:style w:type="character" w:customStyle="1" w:styleId="Style7Char">
    <w:name w:val="Style7 Char"/>
    <w:basedOn w:val="Style4Char"/>
    <w:link w:val="Style7"/>
    <w:rsid w:val="00A4441D"/>
    <w:rPr>
      <w:rFonts w:ascii="Times New Roman" w:hAnsi="Times New Roman" w:cs="Times New Roman"/>
    </w:rPr>
  </w:style>
  <w:style w:type="character" w:customStyle="1" w:styleId="Style8Char">
    <w:name w:val="Style8 Char"/>
    <w:basedOn w:val="DefaultParagraphFont"/>
    <w:link w:val="Style8"/>
    <w:rsid w:val="00A4441D"/>
    <w:rPr>
      <w:rFonts w:ascii="Times New Roman" w:hAnsi="Times New Roman" w:cs="Times New Roman"/>
    </w:rPr>
  </w:style>
  <w:style w:type="character" w:styleId="PlaceholderText">
    <w:name w:val="Placeholder Text"/>
    <w:basedOn w:val="DefaultParagraphFont"/>
    <w:uiPriority w:val="99"/>
    <w:semiHidden/>
    <w:rsid w:val="000D22D2"/>
    <w:rPr>
      <w:color w:val="808080"/>
    </w:rPr>
  </w:style>
  <w:style w:type="paragraph" w:styleId="NormalWeb">
    <w:name w:val="Normal (Web)"/>
    <w:basedOn w:val="Normal"/>
    <w:uiPriority w:val="99"/>
    <w:semiHidden/>
    <w:unhideWhenUsed/>
    <w:rsid w:val="00D60FFD"/>
    <w:pPr>
      <w:spacing w:before="100" w:beforeAutospacing="1" w:after="100" w:afterAutospacing="1"/>
    </w:pPr>
    <w:rPr>
      <w:rFonts w:ascii="Times New Roman" w:hAnsi="Times New Roman" w:cs="Times New Roman"/>
    </w:rPr>
  </w:style>
  <w:style w:type="character" w:styleId="UnresolvedMention">
    <w:name w:val="Unresolved Mention"/>
    <w:basedOn w:val="DefaultParagraphFont"/>
    <w:uiPriority w:val="99"/>
    <w:semiHidden/>
    <w:unhideWhenUsed/>
    <w:rsid w:val="00525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94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arla.conwell@lcb.w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cola.reid@lcb.wa.gov"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B2B205-FDF0-4FC2-A1C2-1785130C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27</Pages>
  <Words>8003</Words>
  <Characters>41617</Characters>
  <Application>Microsoft Office Word</Application>
  <DocSecurity>0</DocSecurity>
  <Lines>1300</Lines>
  <Paragraphs>481</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49139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Kristian (LCB)</dc:creator>
  <cp:keywords/>
  <dc:description/>
  <cp:lastModifiedBy>Rinke, Bradley J (LCB)</cp:lastModifiedBy>
  <cp:revision>12</cp:revision>
  <dcterms:created xsi:type="dcterms:W3CDTF">2019-06-21T23:41:00Z</dcterms:created>
  <dcterms:modified xsi:type="dcterms:W3CDTF">2023-04-11T20:15:00Z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-1144750683</vt:i4>
  </property>
  <property fmtid="{D5CDD505-2E9C-101B-9397-08002B2CF9AE}" pid="4" name="_EmailSubject">
    <vt:lpwstr>MOA template</vt:lpwstr>
  </property>
  <property fmtid="{D5CDD505-2E9C-101B-9397-08002B2CF9AE}" pid="5" name="_AuthorEmail">
    <vt:lpwstr>michelle.carr@atg.wa.gov</vt:lpwstr>
  </property>
  <property fmtid="{D5CDD505-2E9C-101B-9397-08002B2CF9AE}" pid="6" name="_AuthorEmailDisplayName">
    <vt:lpwstr>Carr, Michelle A. (ATG)</vt:lpwstr>
  </property>
  <property fmtid="{D5CDD505-2E9C-101B-9397-08002B2CF9AE}" pid="7" name="_ReviewingToolsShownOnce">
    <vt:lpwstr/>
  </property>
  <property fmtid="{D5CDD505-2E9C-101B-9397-08002B2CF9AE}" pid="8" name="GrammarlyDocumentId">
    <vt:lpwstr>9e4e7e56391d473e8c0f2911d3cccf101dbe05eff6fcf84f2751b273043bbe8b</vt:lpwstr>
  </property>
</Properties>
</file>