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29" w:rsidRDefault="00424029" w:rsidP="00424029">
      <w:pPr>
        <w:jc w:val="center"/>
        <w:rPr>
          <w:rFonts w:asciiTheme="majorHAnsi" w:hAnsiTheme="majorHAnsi"/>
          <w:sz w:val="36"/>
          <w:szCs w:val="36"/>
        </w:rPr>
      </w:pPr>
      <w:r w:rsidRPr="00F157E6">
        <w:rPr>
          <w:rFonts w:asciiTheme="majorHAnsi" w:hAnsiTheme="majorHAnsi"/>
          <w:sz w:val="36"/>
          <w:szCs w:val="36"/>
        </w:rPr>
        <w:t>Suggested Plan for Three Meeting Structure</w:t>
      </w:r>
      <w:r w:rsidR="00B76C56">
        <w:rPr>
          <w:rFonts w:asciiTheme="majorHAnsi" w:hAnsiTheme="majorHAnsi"/>
          <w:sz w:val="36"/>
          <w:szCs w:val="36"/>
        </w:rPr>
        <w:t xml:space="preserve"> – rev 08/15/19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6894"/>
      </w:tblGrid>
      <w:tr w:rsidR="009A347D" w:rsidRPr="00493E62" w:rsidTr="000323FA">
        <w:tc>
          <w:tcPr>
            <w:tcW w:w="13752" w:type="dxa"/>
            <w:gridSpan w:val="2"/>
          </w:tcPr>
          <w:p w:rsidR="009A347D" w:rsidRPr="00493E62" w:rsidRDefault="009A347D" w:rsidP="000323FA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493E62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Overall Goal (from HB 1109)</w:t>
            </w:r>
          </w:p>
          <w:p w:rsidR="009A347D" w:rsidRPr="00493E62" w:rsidRDefault="009A347D" w:rsidP="000323FA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493E62">
              <w:rPr>
                <w:rFonts w:asciiTheme="majorHAnsi" w:hAnsiTheme="majorHAnsi" w:cs="Arial"/>
                <w:i/>
                <w:sz w:val="24"/>
                <w:szCs w:val="24"/>
              </w:rPr>
              <w:t xml:space="preserve">Determine the feasibility of and make recommendations for varying the cannabis excise tax rate based on product potency rather than sale price.  There are two parts: </w:t>
            </w:r>
          </w:p>
        </w:tc>
      </w:tr>
      <w:tr w:rsidR="009A347D" w:rsidRPr="00493E62" w:rsidTr="009A347D">
        <w:tc>
          <w:tcPr>
            <w:tcW w:w="6858" w:type="dxa"/>
          </w:tcPr>
          <w:p w:rsidR="009A347D" w:rsidRPr="00493E62" w:rsidRDefault="009A347D" w:rsidP="000323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93E62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Part 1</w:t>
            </w:r>
            <w:r w:rsidRPr="00493E62">
              <w:rPr>
                <w:rFonts w:asciiTheme="majorHAnsi" w:hAnsiTheme="majorHAnsi" w:cs="Arial"/>
                <w:b/>
                <w:sz w:val="24"/>
                <w:szCs w:val="24"/>
              </w:rPr>
              <w:t xml:space="preserve">:  </w:t>
            </w:r>
            <w:r w:rsidRPr="00493E62">
              <w:rPr>
                <w:rFonts w:asciiTheme="majorHAnsi" w:hAnsiTheme="majorHAnsi" w:cs="Arial"/>
                <w:sz w:val="24"/>
                <w:szCs w:val="24"/>
              </w:rPr>
              <w:t xml:space="preserve">Engage an independent consultant to examine the </w:t>
            </w:r>
            <w:r w:rsidRPr="00493E62">
              <w:rPr>
                <w:rFonts w:asciiTheme="majorHAnsi" w:hAnsiTheme="majorHAnsi" w:cs="Arial"/>
                <w:b/>
                <w:i/>
                <w:sz w:val="24"/>
                <w:szCs w:val="24"/>
                <w:u w:val="single"/>
              </w:rPr>
              <w:t>feasibility of changing Washington’s current cannabis excise tax structure</w:t>
            </w:r>
            <w:r w:rsidRPr="00493E6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493E62">
              <w:rPr>
                <w:rFonts w:asciiTheme="majorHAnsi" w:hAnsiTheme="majorHAnsi" w:cs="Arial"/>
                <w:sz w:val="24"/>
                <w:szCs w:val="24"/>
              </w:rPr>
              <w:t>to one based on potency rather than sale price.</w:t>
            </w:r>
          </w:p>
          <w:p w:rsidR="009A347D" w:rsidRPr="00493E62" w:rsidRDefault="009A347D" w:rsidP="000323FA">
            <w:pPr>
              <w:rPr>
                <w:rFonts w:asciiTheme="majorHAnsi" w:hAnsiTheme="majorHAnsi" w:cs="Arial"/>
                <w:b/>
                <w:i/>
                <w:sz w:val="24"/>
                <w:szCs w:val="24"/>
                <w:u w:val="single"/>
              </w:rPr>
            </w:pPr>
          </w:p>
          <w:p w:rsidR="009A347D" w:rsidRPr="00493E62" w:rsidRDefault="009A347D" w:rsidP="000323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93E62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Intended Outcome:</w:t>
            </w:r>
            <w:r w:rsidRPr="00493E62">
              <w:rPr>
                <w:rFonts w:asciiTheme="majorHAnsi" w:hAnsiTheme="majorHAnsi" w:cs="Arial"/>
                <w:sz w:val="24"/>
                <w:szCs w:val="24"/>
              </w:rPr>
              <w:t xml:space="preserve">  A report to be shared with the Work Group before a final report is prepared by LCB for the legislature.</w:t>
            </w:r>
          </w:p>
          <w:p w:rsidR="009A347D" w:rsidRPr="00493E62" w:rsidRDefault="009A347D" w:rsidP="000323F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:rsidR="009A347D" w:rsidRPr="00493E62" w:rsidRDefault="009A347D" w:rsidP="000323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93E62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Part 2</w:t>
            </w:r>
            <w:r w:rsidRPr="00493E62">
              <w:rPr>
                <w:rFonts w:asciiTheme="majorHAnsi" w:hAnsiTheme="majorHAnsi" w:cs="Arial"/>
                <w:b/>
                <w:sz w:val="24"/>
                <w:szCs w:val="24"/>
              </w:rPr>
              <w:t xml:space="preserve">:  </w:t>
            </w:r>
            <w:r w:rsidRPr="00493E62">
              <w:rPr>
                <w:rFonts w:asciiTheme="majorHAnsi" w:hAnsiTheme="majorHAnsi" w:cs="Arial"/>
                <w:sz w:val="24"/>
                <w:szCs w:val="24"/>
              </w:rPr>
              <w:t xml:space="preserve">Convene a Cannabis </w:t>
            </w:r>
            <w:r w:rsidR="00413DA3">
              <w:rPr>
                <w:rFonts w:asciiTheme="majorHAnsi" w:hAnsiTheme="majorHAnsi" w:cs="Arial"/>
                <w:sz w:val="24"/>
                <w:szCs w:val="24"/>
              </w:rPr>
              <w:t>Potency</w:t>
            </w:r>
            <w:r w:rsidRPr="00493E62">
              <w:rPr>
                <w:rFonts w:asciiTheme="majorHAnsi" w:hAnsiTheme="majorHAnsi" w:cs="Arial"/>
                <w:sz w:val="24"/>
                <w:szCs w:val="24"/>
              </w:rPr>
              <w:t xml:space="preserve"> Tax Work Group of stakeholders with varying points of view to explore the </w:t>
            </w:r>
            <w:r w:rsidRPr="00493E62">
              <w:rPr>
                <w:rFonts w:asciiTheme="majorHAnsi" w:hAnsiTheme="majorHAnsi" w:cs="Arial"/>
                <w:b/>
                <w:i/>
                <w:sz w:val="24"/>
                <w:szCs w:val="24"/>
                <w:u w:val="single"/>
              </w:rPr>
              <w:t xml:space="preserve">potential impacts </w:t>
            </w:r>
            <w:r>
              <w:rPr>
                <w:rFonts w:asciiTheme="majorHAnsi" w:hAnsiTheme="majorHAnsi" w:cs="Arial"/>
                <w:b/>
                <w:i/>
                <w:sz w:val="24"/>
                <w:szCs w:val="24"/>
                <w:u w:val="single"/>
              </w:rPr>
              <w:t xml:space="preserve">on </w:t>
            </w:r>
            <w:r w:rsidRPr="00493E62">
              <w:rPr>
                <w:rFonts w:asciiTheme="majorHAnsi" w:hAnsiTheme="majorHAnsi" w:cs="Arial"/>
                <w:b/>
                <w:i/>
                <w:sz w:val="24"/>
                <w:szCs w:val="24"/>
                <w:u w:val="single"/>
              </w:rPr>
              <w:t>stakeholders</w:t>
            </w:r>
            <w:r w:rsidRPr="00493E62">
              <w:rPr>
                <w:rFonts w:asciiTheme="majorHAnsi" w:hAnsiTheme="majorHAnsi" w:cs="Arial"/>
                <w:sz w:val="24"/>
                <w:szCs w:val="24"/>
              </w:rPr>
              <w:t xml:space="preserve"> of </w:t>
            </w:r>
            <w:r w:rsidR="00413DA3">
              <w:rPr>
                <w:rFonts w:asciiTheme="majorHAnsi" w:hAnsiTheme="majorHAnsi" w:cs="Arial"/>
                <w:sz w:val="24"/>
                <w:szCs w:val="24"/>
              </w:rPr>
              <w:t xml:space="preserve">changing </w:t>
            </w:r>
            <w:r w:rsidRPr="00493E62">
              <w:rPr>
                <w:rFonts w:asciiTheme="majorHAnsi" w:hAnsiTheme="majorHAnsi" w:cs="Arial"/>
                <w:sz w:val="24"/>
                <w:szCs w:val="24"/>
              </w:rPr>
              <w:t>the cannabis excise tax rate on potency rather than sale price.</w:t>
            </w:r>
          </w:p>
          <w:p w:rsidR="009A347D" w:rsidRPr="00493E62" w:rsidRDefault="009A347D" w:rsidP="000323FA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:rsidR="009A347D" w:rsidRPr="00493E62" w:rsidRDefault="009A347D" w:rsidP="000323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93E62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Intended Outcome</w:t>
            </w:r>
            <w:r w:rsidRPr="00493E62">
              <w:rPr>
                <w:rFonts w:asciiTheme="majorHAnsi" w:hAnsiTheme="majorHAnsi" w:cs="Arial"/>
                <w:sz w:val="24"/>
                <w:szCs w:val="24"/>
              </w:rPr>
              <w:t>: Respectful discussion, and a summary of:</w:t>
            </w:r>
          </w:p>
          <w:p w:rsidR="009A347D" w:rsidRPr="00493E62" w:rsidRDefault="009A347D" w:rsidP="009A347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493E62">
              <w:rPr>
                <w:rFonts w:asciiTheme="majorHAnsi" w:hAnsiTheme="majorHAnsi" w:cs="Arial"/>
                <w:sz w:val="24"/>
                <w:szCs w:val="24"/>
              </w:rPr>
              <w:t>implications</w:t>
            </w:r>
          </w:p>
          <w:p w:rsidR="009A347D" w:rsidRPr="00493E62" w:rsidRDefault="009A347D" w:rsidP="009A347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493E62">
              <w:rPr>
                <w:rFonts w:asciiTheme="majorHAnsi" w:hAnsiTheme="majorHAnsi" w:cs="Arial"/>
                <w:sz w:val="24"/>
                <w:szCs w:val="24"/>
              </w:rPr>
              <w:t xml:space="preserve">benefits, and </w:t>
            </w:r>
          </w:p>
          <w:p w:rsidR="009A347D" w:rsidRPr="00493E62" w:rsidRDefault="009A347D" w:rsidP="009A347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493E62">
              <w:rPr>
                <w:rFonts w:asciiTheme="majorHAnsi" w:hAnsiTheme="majorHAnsi" w:cs="Arial"/>
                <w:sz w:val="24"/>
                <w:szCs w:val="24"/>
              </w:rPr>
              <w:t>disadvantages</w:t>
            </w:r>
          </w:p>
          <w:p w:rsidR="009A347D" w:rsidRPr="00493E62" w:rsidRDefault="009A347D" w:rsidP="000323FA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493E62">
              <w:rPr>
                <w:rFonts w:asciiTheme="majorHAnsi" w:hAnsiTheme="majorHAnsi" w:cs="Arial"/>
                <w:sz w:val="24"/>
                <w:szCs w:val="24"/>
              </w:rPr>
              <w:t>that</w:t>
            </w:r>
            <w:proofErr w:type="gramEnd"/>
            <w:r w:rsidRPr="00493E62">
              <w:rPr>
                <w:rFonts w:asciiTheme="majorHAnsi" w:hAnsiTheme="majorHAnsi" w:cs="Arial"/>
                <w:sz w:val="24"/>
                <w:szCs w:val="24"/>
              </w:rPr>
              <w:t xml:space="preserve"> could result from this change. </w:t>
            </w:r>
          </w:p>
          <w:p w:rsidR="009A347D" w:rsidRPr="00493E62" w:rsidRDefault="009A347D" w:rsidP="000323F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A347D" w:rsidRPr="00493E62" w:rsidTr="000323FA">
        <w:tc>
          <w:tcPr>
            <w:tcW w:w="13752" w:type="dxa"/>
            <w:gridSpan w:val="2"/>
          </w:tcPr>
          <w:p w:rsidR="009A347D" w:rsidRPr="00493E62" w:rsidRDefault="009A347D" w:rsidP="000323FA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493E62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Final Deliverable:</w:t>
            </w:r>
          </w:p>
          <w:p w:rsidR="009A347D" w:rsidRPr="00493E62" w:rsidRDefault="009A347D" w:rsidP="000323F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93E62">
              <w:rPr>
                <w:rFonts w:asciiTheme="majorHAnsi" w:hAnsiTheme="majorHAnsi" w:cs="Arial"/>
                <w:sz w:val="24"/>
                <w:szCs w:val="24"/>
              </w:rPr>
              <w:t xml:space="preserve">A report prepared by LCB for the legislature, due December 1, 2019, including findings and recommendations for varying the cannabis excise tax rate based on product potency rather than sale </w:t>
            </w:r>
            <w:r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Pr="00493E62">
              <w:rPr>
                <w:rFonts w:asciiTheme="majorHAnsi" w:hAnsiTheme="majorHAnsi" w:cs="Arial"/>
                <w:sz w:val="24"/>
                <w:szCs w:val="24"/>
              </w:rPr>
              <w:t>rice...</w:t>
            </w:r>
          </w:p>
        </w:tc>
      </w:tr>
    </w:tbl>
    <w:p w:rsidR="009A347D" w:rsidRPr="00F60303" w:rsidRDefault="009A347D" w:rsidP="00F60303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4566"/>
        <w:gridCol w:w="4566"/>
      </w:tblGrid>
      <w:tr w:rsidR="00F168D9" w:rsidRPr="00F157E6" w:rsidTr="009A347D">
        <w:tc>
          <w:tcPr>
            <w:tcW w:w="4566" w:type="dxa"/>
          </w:tcPr>
          <w:p w:rsidR="00F168D9" w:rsidRPr="00F157E6" w:rsidRDefault="00F168D9" w:rsidP="00F168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F157E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First Meeting – August 22, 2019</w:t>
            </w:r>
          </w:p>
          <w:p w:rsidR="00F168D9" w:rsidRPr="00F157E6" w:rsidRDefault="00F168D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F168D9" w:rsidRPr="00F157E6" w:rsidRDefault="00F168D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157E6">
              <w:rPr>
                <w:rFonts w:asciiTheme="majorHAnsi" w:hAnsiTheme="majorHAnsi" w:cs="Arial"/>
                <w:sz w:val="24"/>
                <w:szCs w:val="24"/>
              </w:rPr>
              <w:t>Context setting – Why we are here</w:t>
            </w:r>
          </w:p>
          <w:p w:rsidR="00F168D9" w:rsidRPr="00F157E6" w:rsidRDefault="00F168D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F168D9" w:rsidRPr="00F157E6" w:rsidRDefault="00F168D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157E6">
              <w:rPr>
                <w:rFonts w:asciiTheme="majorHAnsi" w:hAnsiTheme="majorHAnsi" w:cs="Arial"/>
                <w:sz w:val="24"/>
                <w:szCs w:val="24"/>
              </w:rPr>
              <w:t>Overview of the “now” and the “what if”</w:t>
            </w:r>
          </w:p>
          <w:p w:rsidR="00F168D9" w:rsidRPr="00F157E6" w:rsidRDefault="00F168D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F168D9" w:rsidRPr="00F157E6" w:rsidRDefault="00F168D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157E6">
              <w:rPr>
                <w:rFonts w:asciiTheme="majorHAnsi" w:hAnsiTheme="majorHAnsi" w:cs="Arial"/>
                <w:sz w:val="24"/>
                <w:szCs w:val="24"/>
              </w:rPr>
              <w:t>Learn whose voices are here</w:t>
            </w:r>
          </w:p>
          <w:p w:rsidR="00F168D9" w:rsidRPr="00F157E6" w:rsidRDefault="00F168D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F168D9" w:rsidRPr="00F157E6" w:rsidRDefault="00F168D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157E6">
              <w:rPr>
                <w:rFonts w:asciiTheme="majorHAnsi" w:hAnsiTheme="majorHAnsi" w:cs="Arial"/>
                <w:sz w:val="24"/>
                <w:szCs w:val="24"/>
              </w:rPr>
              <w:t>Agree on group protocols, roles</w:t>
            </w:r>
          </w:p>
          <w:p w:rsidR="00F168D9" w:rsidRPr="00F157E6" w:rsidRDefault="00F168D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F168D9" w:rsidRPr="00F157E6" w:rsidRDefault="00F168D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157E6">
              <w:rPr>
                <w:rFonts w:asciiTheme="majorHAnsi" w:hAnsiTheme="majorHAnsi" w:cs="Arial"/>
                <w:sz w:val="24"/>
                <w:szCs w:val="24"/>
              </w:rPr>
              <w:t>Consider (broad view)</w:t>
            </w:r>
            <w:r w:rsidR="00F60303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F168D9" w:rsidRPr="00F157E6" w:rsidRDefault="00F168D9" w:rsidP="00F168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F157E6">
              <w:rPr>
                <w:rFonts w:asciiTheme="majorHAnsi" w:hAnsiTheme="majorHAnsi" w:cs="Arial"/>
                <w:sz w:val="24"/>
                <w:szCs w:val="24"/>
              </w:rPr>
              <w:t xml:space="preserve">What are possible </w:t>
            </w:r>
            <w:r w:rsidRPr="00F60303">
              <w:rPr>
                <w:rFonts w:asciiTheme="majorHAnsi" w:hAnsiTheme="majorHAnsi" w:cs="Arial"/>
                <w:b/>
                <w:i/>
                <w:sz w:val="24"/>
                <w:szCs w:val="24"/>
              </w:rPr>
              <w:t>advantages</w:t>
            </w:r>
            <w:r w:rsidRPr="00F157E6">
              <w:rPr>
                <w:rFonts w:asciiTheme="majorHAnsi" w:hAnsiTheme="majorHAnsi" w:cs="Arial"/>
                <w:sz w:val="24"/>
                <w:szCs w:val="24"/>
              </w:rPr>
              <w:t xml:space="preserve"> of this change?</w:t>
            </w:r>
          </w:p>
          <w:p w:rsidR="00F168D9" w:rsidRPr="00F157E6" w:rsidRDefault="00F168D9" w:rsidP="00F603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F157E6">
              <w:rPr>
                <w:rFonts w:asciiTheme="majorHAnsi" w:hAnsiTheme="majorHAnsi" w:cs="Arial"/>
                <w:sz w:val="24"/>
                <w:szCs w:val="24"/>
              </w:rPr>
              <w:t xml:space="preserve">What are possible </w:t>
            </w:r>
            <w:r w:rsidRPr="00F60303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disadvantages/ problems </w:t>
            </w:r>
            <w:r w:rsidRPr="00F157E6">
              <w:rPr>
                <w:rFonts w:asciiTheme="majorHAnsi" w:hAnsiTheme="majorHAnsi" w:cs="Arial"/>
                <w:sz w:val="24"/>
                <w:szCs w:val="24"/>
              </w:rPr>
              <w:t>with this change?</w:t>
            </w:r>
          </w:p>
        </w:tc>
        <w:tc>
          <w:tcPr>
            <w:tcW w:w="4566" w:type="dxa"/>
          </w:tcPr>
          <w:p w:rsidR="00F168D9" w:rsidRPr="00F157E6" w:rsidRDefault="00F168D9" w:rsidP="00F168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F157E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Second Meeting – September 19, 2019</w:t>
            </w:r>
            <w:r w:rsidR="00DA2BB1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?</w:t>
            </w:r>
          </w:p>
          <w:p w:rsidR="00F168D9" w:rsidRPr="00F157E6" w:rsidRDefault="00F168D9" w:rsidP="00F168D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F168D9" w:rsidRPr="00F157E6" w:rsidRDefault="00F168D9" w:rsidP="00F168D9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F157E6">
              <w:rPr>
                <w:rFonts w:asciiTheme="majorHAnsi" w:hAnsiTheme="majorHAnsi" w:cs="Arial"/>
                <w:sz w:val="24"/>
                <w:szCs w:val="24"/>
              </w:rPr>
              <w:t>Hear from each Work Group member</w:t>
            </w:r>
            <w:r w:rsidR="00783616" w:rsidRPr="00F157E6">
              <w:rPr>
                <w:rFonts w:asciiTheme="majorHAnsi" w:hAnsiTheme="majorHAnsi" w:cs="Arial"/>
                <w:sz w:val="24"/>
                <w:szCs w:val="24"/>
              </w:rPr>
              <w:t xml:space="preserve"> about impact to their particular stakeholder group</w:t>
            </w:r>
            <w:r w:rsidR="000F4D3E">
              <w:rPr>
                <w:rFonts w:asciiTheme="majorHAnsi" w:hAnsiTheme="majorHAnsi" w:cs="Arial"/>
                <w:sz w:val="24"/>
                <w:szCs w:val="24"/>
              </w:rPr>
              <w:t>, and the system/industry/state</w:t>
            </w:r>
            <w:r w:rsidR="00783616" w:rsidRPr="00F157E6">
              <w:rPr>
                <w:rFonts w:asciiTheme="majorHAnsi" w:hAnsiTheme="majorHAnsi" w:cs="Arial"/>
                <w:sz w:val="24"/>
                <w:szCs w:val="24"/>
              </w:rPr>
              <w:t xml:space="preserve"> (see sample table below)</w:t>
            </w:r>
          </w:p>
        </w:tc>
        <w:tc>
          <w:tcPr>
            <w:tcW w:w="4566" w:type="dxa"/>
          </w:tcPr>
          <w:p w:rsidR="00F168D9" w:rsidRPr="00F157E6" w:rsidRDefault="00F168D9" w:rsidP="00F168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F157E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Third Meeting – October 24, 2019</w:t>
            </w:r>
            <w:r w:rsidR="00DA2BB1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?</w:t>
            </w:r>
          </w:p>
          <w:p w:rsidR="00783616" w:rsidRPr="00F157E6" w:rsidRDefault="00783616" w:rsidP="0078361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783616" w:rsidRPr="00F157E6" w:rsidRDefault="00783616" w:rsidP="007836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157E6">
              <w:rPr>
                <w:rFonts w:asciiTheme="majorHAnsi" w:hAnsiTheme="majorHAnsi" w:cs="Arial"/>
                <w:sz w:val="24"/>
                <w:szCs w:val="24"/>
              </w:rPr>
              <w:t>Review Consultant</w:t>
            </w:r>
            <w:r w:rsidR="009F5FD6">
              <w:rPr>
                <w:rFonts w:asciiTheme="majorHAnsi" w:hAnsiTheme="majorHAnsi" w:cs="Arial"/>
                <w:sz w:val="24"/>
                <w:szCs w:val="24"/>
              </w:rPr>
              <w:t>’s</w:t>
            </w:r>
            <w:r w:rsidRPr="00F157E6">
              <w:rPr>
                <w:rFonts w:asciiTheme="majorHAnsi" w:hAnsiTheme="majorHAnsi" w:cs="Arial"/>
                <w:sz w:val="24"/>
                <w:szCs w:val="24"/>
              </w:rPr>
              <w:t xml:space="preserve"> report of feasibility of this tax change</w:t>
            </w:r>
          </w:p>
          <w:p w:rsidR="00783616" w:rsidRPr="00F157E6" w:rsidRDefault="00783616" w:rsidP="0078361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783616" w:rsidRPr="00F157E6" w:rsidRDefault="00783616" w:rsidP="007836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157E6">
              <w:rPr>
                <w:rFonts w:asciiTheme="majorHAnsi" w:hAnsiTheme="majorHAnsi" w:cs="Arial"/>
                <w:sz w:val="24"/>
                <w:szCs w:val="24"/>
              </w:rPr>
              <w:t>Collect additional comments</w:t>
            </w:r>
            <w:r w:rsidR="000F4D3E">
              <w:rPr>
                <w:rFonts w:asciiTheme="majorHAnsi" w:hAnsiTheme="majorHAnsi" w:cs="Arial"/>
                <w:sz w:val="24"/>
                <w:szCs w:val="24"/>
              </w:rPr>
              <w:t>; offer suggested findings, recommendations for consideration in the final report</w:t>
            </w:r>
          </w:p>
          <w:p w:rsidR="00783616" w:rsidRPr="00F157E6" w:rsidRDefault="00783616" w:rsidP="0078361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783616" w:rsidRPr="00F157E6" w:rsidRDefault="00783616" w:rsidP="007836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157E6">
              <w:rPr>
                <w:rFonts w:asciiTheme="majorHAnsi" w:hAnsiTheme="majorHAnsi" w:cs="Arial"/>
                <w:sz w:val="24"/>
                <w:szCs w:val="24"/>
              </w:rPr>
              <w:t>Explain next steps, how they will hear about what happens</w:t>
            </w:r>
          </w:p>
        </w:tc>
      </w:tr>
    </w:tbl>
    <w:p w:rsidR="000F491A" w:rsidRPr="00F157E6" w:rsidRDefault="00E92AEC" w:rsidP="00E92AEC">
      <w:pPr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sectPr w:rsidR="000F491A" w:rsidRPr="00F157E6" w:rsidSect="009A347D">
      <w:pgSz w:w="15840" w:h="12240" w:orient="landscape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198"/>
    <w:multiLevelType w:val="hybridMultilevel"/>
    <w:tmpl w:val="723E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563A"/>
    <w:multiLevelType w:val="hybridMultilevel"/>
    <w:tmpl w:val="48FEC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64447"/>
    <w:multiLevelType w:val="hybridMultilevel"/>
    <w:tmpl w:val="D43465AA"/>
    <w:lvl w:ilvl="0" w:tplc="B948B46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D7F610A"/>
    <w:multiLevelType w:val="hybridMultilevel"/>
    <w:tmpl w:val="0FEE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D9"/>
    <w:rsid w:val="000F4D3E"/>
    <w:rsid w:val="00194D35"/>
    <w:rsid w:val="002E6038"/>
    <w:rsid w:val="00413DA3"/>
    <w:rsid w:val="00424029"/>
    <w:rsid w:val="00746576"/>
    <w:rsid w:val="00783616"/>
    <w:rsid w:val="009A347D"/>
    <w:rsid w:val="009F5FD6"/>
    <w:rsid w:val="00A85C27"/>
    <w:rsid w:val="00B76C56"/>
    <w:rsid w:val="00C07A1D"/>
    <w:rsid w:val="00DA005E"/>
    <w:rsid w:val="00DA2BB1"/>
    <w:rsid w:val="00E46E99"/>
    <w:rsid w:val="00E92AEC"/>
    <w:rsid w:val="00EE7830"/>
    <w:rsid w:val="00F157E6"/>
    <w:rsid w:val="00F168D9"/>
    <w:rsid w:val="00F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B88FC-1165-4490-BFE7-FDDAA281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debbiemack@aol.com</dc:creator>
  <cp:lastModifiedBy>Owen, Victoria L (LCB)</cp:lastModifiedBy>
  <cp:revision>4</cp:revision>
  <cp:lastPrinted>2019-08-13T14:47:00Z</cp:lastPrinted>
  <dcterms:created xsi:type="dcterms:W3CDTF">2019-08-15T17:21:00Z</dcterms:created>
  <dcterms:modified xsi:type="dcterms:W3CDTF">2019-09-23T15:46:00Z</dcterms:modified>
</cp:coreProperties>
</file>